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B27F3" w14:textId="2D534BEA" w:rsidR="1CF5E62F" w:rsidRDefault="1CF5E62F" w:rsidP="2E405093">
      <w:pPr>
        <w:spacing w:line="480" w:lineRule="auto"/>
        <w:jc w:val="center"/>
        <w:rPr>
          <w:rFonts w:ascii="Times New Roman" w:eastAsia="Times New Roman" w:hAnsi="Times New Roman" w:cs="Times New Roman"/>
          <w:sz w:val="24"/>
          <w:szCs w:val="24"/>
        </w:rPr>
      </w:pPr>
    </w:p>
    <w:p w14:paraId="5C3BA67B" w14:textId="5A5AFFFE" w:rsidR="1CF5E62F" w:rsidRDefault="4737D70F" w:rsidP="2E405093">
      <w:pPr>
        <w:spacing w:line="480" w:lineRule="auto"/>
        <w:jc w:val="center"/>
      </w:pPr>
      <w:r w:rsidRPr="16E2AED2">
        <w:rPr>
          <w:rFonts w:ascii="Times New Roman" w:eastAsia="Times New Roman" w:hAnsi="Times New Roman" w:cs="Times New Roman"/>
          <w:sz w:val="24"/>
          <w:szCs w:val="24"/>
        </w:rPr>
        <w:t xml:space="preserve"> </w:t>
      </w:r>
    </w:p>
    <w:p w14:paraId="671C0818" w14:textId="773D327A" w:rsidR="1CF5E62F" w:rsidRDefault="4737D70F" w:rsidP="2E405093">
      <w:pPr>
        <w:spacing w:line="480" w:lineRule="auto"/>
        <w:jc w:val="center"/>
      </w:pPr>
      <w:r w:rsidRPr="16E2AED2">
        <w:rPr>
          <w:rFonts w:ascii="Times New Roman" w:eastAsia="Times New Roman" w:hAnsi="Times New Roman" w:cs="Times New Roman"/>
          <w:sz w:val="24"/>
          <w:szCs w:val="24"/>
        </w:rPr>
        <w:t xml:space="preserve"> </w:t>
      </w:r>
    </w:p>
    <w:p w14:paraId="615E8C35" w14:textId="0863F5C7" w:rsidR="1CF5E62F" w:rsidRDefault="4737D70F" w:rsidP="2E405093">
      <w:pPr>
        <w:spacing w:line="480" w:lineRule="auto"/>
        <w:jc w:val="center"/>
      </w:pPr>
      <w:r w:rsidRPr="16E2AED2">
        <w:rPr>
          <w:rFonts w:ascii="Times New Roman" w:eastAsia="Times New Roman" w:hAnsi="Times New Roman" w:cs="Times New Roman"/>
          <w:sz w:val="24"/>
          <w:szCs w:val="24"/>
        </w:rPr>
        <w:t xml:space="preserve"> </w:t>
      </w:r>
    </w:p>
    <w:p w14:paraId="7AF94170" w14:textId="4D5992C4" w:rsidR="1CF5E62F" w:rsidRDefault="4737D70F" w:rsidP="2E405093">
      <w:pPr>
        <w:spacing w:line="480" w:lineRule="auto"/>
        <w:jc w:val="center"/>
      </w:pPr>
      <w:r w:rsidRPr="16E2AED2">
        <w:rPr>
          <w:rFonts w:ascii="Times New Roman" w:eastAsia="Times New Roman" w:hAnsi="Times New Roman" w:cs="Times New Roman"/>
          <w:sz w:val="24"/>
          <w:szCs w:val="24"/>
        </w:rPr>
        <w:t xml:space="preserve"> </w:t>
      </w:r>
    </w:p>
    <w:p w14:paraId="564F3DFA" w14:textId="5C36180A" w:rsidR="1CF5E62F" w:rsidRDefault="4737D70F" w:rsidP="2E405093">
      <w:pPr>
        <w:spacing w:line="480" w:lineRule="auto"/>
        <w:jc w:val="center"/>
      </w:pPr>
      <w:r w:rsidRPr="16E2AED2">
        <w:rPr>
          <w:rFonts w:ascii="Times New Roman" w:eastAsia="Times New Roman" w:hAnsi="Times New Roman" w:cs="Times New Roman"/>
          <w:sz w:val="24"/>
          <w:szCs w:val="24"/>
        </w:rPr>
        <w:t xml:space="preserve"> </w:t>
      </w:r>
    </w:p>
    <w:p w14:paraId="278FE8D0" w14:textId="080AB5B8" w:rsidR="1CF5E62F" w:rsidRDefault="4737D70F" w:rsidP="2E405093">
      <w:pPr>
        <w:spacing w:line="480" w:lineRule="auto"/>
        <w:jc w:val="center"/>
      </w:pPr>
      <w:r w:rsidRPr="16E2AED2">
        <w:rPr>
          <w:rFonts w:ascii="Times New Roman" w:eastAsia="Times New Roman" w:hAnsi="Times New Roman" w:cs="Times New Roman"/>
          <w:sz w:val="24"/>
          <w:szCs w:val="24"/>
        </w:rPr>
        <w:t xml:space="preserve"> </w:t>
      </w:r>
    </w:p>
    <w:p w14:paraId="77738EB0" w14:textId="0A8EC7C0" w:rsidR="1CF5E62F" w:rsidRDefault="3B4F1F6E" w:rsidP="2E405093">
      <w:pPr>
        <w:spacing w:line="480" w:lineRule="auto"/>
        <w:jc w:val="center"/>
      </w:pPr>
      <w:r w:rsidRPr="2E405093">
        <w:rPr>
          <w:rFonts w:ascii="Times New Roman" w:eastAsia="Times New Roman" w:hAnsi="Times New Roman" w:cs="Times New Roman"/>
          <w:sz w:val="24"/>
          <w:szCs w:val="24"/>
        </w:rPr>
        <w:t>Functional Decomposition</w:t>
      </w:r>
    </w:p>
    <w:p w14:paraId="0A9C9D8C" w14:textId="0FD755A3" w:rsidR="1CF5E62F" w:rsidRDefault="4737D70F" w:rsidP="2E405093">
      <w:pPr>
        <w:spacing w:line="480" w:lineRule="auto"/>
        <w:jc w:val="center"/>
        <w:rPr>
          <w:rFonts w:ascii="Times New Roman" w:eastAsia="Times New Roman" w:hAnsi="Times New Roman" w:cs="Times New Roman"/>
          <w:sz w:val="24"/>
          <w:szCs w:val="24"/>
        </w:rPr>
      </w:pPr>
      <w:r w:rsidRPr="16E2AED2">
        <w:rPr>
          <w:rFonts w:ascii="Times New Roman" w:eastAsia="Times New Roman" w:hAnsi="Times New Roman" w:cs="Times New Roman"/>
          <w:sz w:val="24"/>
          <w:szCs w:val="24"/>
        </w:rPr>
        <w:t>T522</w:t>
      </w:r>
      <w:r w:rsidR="640772CF" w:rsidRPr="16E2AED2">
        <w:rPr>
          <w:rFonts w:ascii="Times New Roman" w:eastAsia="Times New Roman" w:hAnsi="Times New Roman" w:cs="Times New Roman"/>
          <w:sz w:val="24"/>
          <w:szCs w:val="24"/>
        </w:rPr>
        <w:t xml:space="preserve">: Nicolas Garcia, Madison Jaffe, David </w:t>
      </w:r>
      <w:proofErr w:type="spellStart"/>
      <w:r w:rsidR="640772CF" w:rsidRPr="16E2AED2">
        <w:rPr>
          <w:rFonts w:ascii="Times New Roman" w:eastAsia="Times New Roman" w:hAnsi="Times New Roman" w:cs="Times New Roman"/>
          <w:sz w:val="24"/>
          <w:szCs w:val="24"/>
        </w:rPr>
        <w:t>Alicea</w:t>
      </w:r>
      <w:proofErr w:type="spellEnd"/>
      <w:r w:rsidR="640772CF" w:rsidRPr="16E2AED2">
        <w:rPr>
          <w:rFonts w:ascii="Times New Roman" w:eastAsia="Times New Roman" w:hAnsi="Times New Roman" w:cs="Times New Roman"/>
          <w:sz w:val="24"/>
          <w:szCs w:val="24"/>
        </w:rPr>
        <w:t xml:space="preserve">, Ethan </w:t>
      </w:r>
      <w:proofErr w:type="spellStart"/>
      <w:r w:rsidR="640772CF" w:rsidRPr="16E2AED2">
        <w:rPr>
          <w:rFonts w:ascii="Times New Roman" w:eastAsia="Times New Roman" w:hAnsi="Times New Roman" w:cs="Times New Roman"/>
          <w:sz w:val="24"/>
          <w:szCs w:val="24"/>
        </w:rPr>
        <w:t>Saffer</w:t>
      </w:r>
      <w:proofErr w:type="spellEnd"/>
    </w:p>
    <w:p w14:paraId="0F42342B" w14:textId="482D6148" w:rsidR="1CF5E62F" w:rsidRDefault="4737D70F" w:rsidP="2E405093">
      <w:pPr>
        <w:spacing w:line="480" w:lineRule="auto"/>
        <w:jc w:val="center"/>
      </w:pPr>
      <w:r w:rsidRPr="16E2AED2">
        <w:rPr>
          <w:rFonts w:ascii="Times New Roman" w:eastAsia="Times New Roman" w:hAnsi="Times New Roman" w:cs="Times New Roman"/>
          <w:sz w:val="24"/>
          <w:szCs w:val="24"/>
        </w:rPr>
        <w:t>FAMU-FSU College of Engineering</w:t>
      </w:r>
    </w:p>
    <w:p w14:paraId="2256F2EA" w14:textId="3597A2B0" w:rsidR="1CF5E62F" w:rsidRDefault="005B7778" w:rsidP="2E405093">
      <w:pPr>
        <w:spacing w:line="480" w:lineRule="auto"/>
        <w:jc w:val="center"/>
      </w:pPr>
      <w:r>
        <w:rPr>
          <w:rFonts w:ascii="Times New Roman" w:eastAsia="Times New Roman" w:hAnsi="Times New Roman" w:cs="Times New Roman"/>
          <w:sz w:val="24"/>
          <w:szCs w:val="24"/>
        </w:rPr>
        <w:t>October 2, 2020</w:t>
      </w:r>
    </w:p>
    <w:p w14:paraId="0BC1FAB9" w14:textId="38203643" w:rsidR="1CF5E62F" w:rsidRDefault="4737D70F" w:rsidP="2E405093">
      <w:pPr>
        <w:spacing w:line="480" w:lineRule="auto"/>
        <w:jc w:val="both"/>
      </w:pPr>
      <w:r w:rsidRPr="16E2AED2">
        <w:rPr>
          <w:rFonts w:ascii="Times New Roman" w:eastAsia="Times New Roman" w:hAnsi="Times New Roman" w:cs="Times New Roman"/>
          <w:sz w:val="24"/>
          <w:szCs w:val="24"/>
        </w:rPr>
        <w:t xml:space="preserve"> </w:t>
      </w:r>
    </w:p>
    <w:p w14:paraId="5E651C87" w14:textId="1B07D890" w:rsidR="1CF5E62F" w:rsidRDefault="4737D70F" w:rsidP="2E405093">
      <w:pPr>
        <w:spacing w:line="480" w:lineRule="auto"/>
        <w:jc w:val="both"/>
      </w:pPr>
      <w:r w:rsidRPr="16E2AED2">
        <w:rPr>
          <w:rFonts w:ascii="Times New Roman" w:eastAsia="Times New Roman" w:hAnsi="Times New Roman" w:cs="Times New Roman"/>
          <w:sz w:val="24"/>
          <w:szCs w:val="24"/>
        </w:rPr>
        <w:t xml:space="preserve"> </w:t>
      </w:r>
    </w:p>
    <w:p w14:paraId="067EE62D" w14:textId="63A72152" w:rsidR="1CF5E62F" w:rsidRDefault="4737D70F" w:rsidP="2E405093">
      <w:pPr>
        <w:spacing w:line="480" w:lineRule="auto"/>
        <w:jc w:val="both"/>
      </w:pPr>
      <w:r w:rsidRPr="16E2AED2">
        <w:rPr>
          <w:rFonts w:ascii="Times New Roman" w:eastAsia="Times New Roman" w:hAnsi="Times New Roman" w:cs="Times New Roman"/>
          <w:sz w:val="24"/>
          <w:szCs w:val="24"/>
        </w:rPr>
        <w:t xml:space="preserve"> </w:t>
      </w:r>
    </w:p>
    <w:p w14:paraId="6D5E75DF" w14:textId="3EE08DB4" w:rsidR="1CF5E62F" w:rsidRDefault="4737D70F" w:rsidP="2E405093">
      <w:pPr>
        <w:spacing w:line="480" w:lineRule="auto"/>
        <w:jc w:val="both"/>
      </w:pPr>
      <w:r w:rsidRPr="16E2AED2">
        <w:rPr>
          <w:rFonts w:ascii="Times New Roman" w:eastAsia="Times New Roman" w:hAnsi="Times New Roman" w:cs="Times New Roman"/>
          <w:sz w:val="24"/>
          <w:szCs w:val="24"/>
        </w:rPr>
        <w:t xml:space="preserve"> </w:t>
      </w:r>
    </w:p>
    <w:p w14:paraId="296F8F03" w14:textId="70531FD0" w:rsidR="1CF5E62F" w:rsidRDefault="1CF5E62F" w:rsidP="2E405093">
      <w:pPr>
        <w:spacing w:line="480" w:lineRule="auto"/>
        <w:jc w:val="both"/>
        <w:rPr>
          <w:rFonts w:ascii="Times New Roman" w:eastAsia="Times New Roman" w:hAnsi="Times New Roman" w:cs="Times New Roman"/>
          <w:sz w:val="24"/>
          <w:szCs w:val="24"/>
        </w:rPr>
      </w:pPr>
    </w:p>
    <w:p w14:paraId="63E7D9C2" w14:textId="4BAEAAB5" w:rsidR="1CF5E62F" w:rsidRDefault="1CF5E62F" w:rsidP="2E405093">
      <w:pPr>
        <w:jc w:val="both"/>
        <w:rPr>
          <w:rFonts w:ascii="Times New Roman" w:eastAsia="Times New Roman" w:hAnsi="Times New Roman" w:cs="Times New Roman"/>
          <w:b/>
          <w:bCs/>
          <w:color w:val="2D3B45"/>
          <w:sz w:val="24"/>
          <w:szCs w:val="24"/>
        </w:rPr>
      </w:pPr>
    </w:p>
    <w:p w14:paraId="6C7FA38E" w14:textId="475B888A" w:rsidR="1CF5E62F" w:rsidRDefault="1CF5E62F" w:rsidP="2E405093">
      <w:pPr>
        <w:jc w:val="both"/>
        <w:rPr>
          <w:rFonts w:ascii="Times New Roman" w:eastAsia="Times New Roman" w:hAnsi="Times New Roman" w:cs="Times New Roman"/>
          <w:b/>
          <w:bCs/>
          <w:color w:val="2D3B45"/>
          <w:sz w:val="24"/>
          <w:szCs w:val="24"/>
        </w:rPr>
      </w:pPr>
    </w:p>
    <w:p w14:paraId="1EA2FBA3" w14:textId="3099C1F1" w:rsidR="1CF5E62F" w:rsidRDefault="1CF5E62F" w:rsidP="2E405093">
      <w:pPr>
        <w:jc w:val="both"/>
        <w:rPr>
          <w:rFonts w:ascii="Times New Roman" w:eastAsia="Times New Roman" w:hAnsi="Times New Roman" w:cs="Times New Roman"/>
          <w:b/>
          <w:bCs/>
          <w:color w:val="2D3B45"/>
          <w:sz w:val="24"/>
          <w:szCs w:val="24"/>
        </w:rPr>
      </w:pPr>
    </w:p>
    <w:p w14:paraId="31A12994" w14:textId="25044439" w:rsidR="1CF5E62F" w:rsidRDefault="1CF5E62F" w:rsidP="2E405093">
      <w:pPr>
        <w:jc w:val="both"/>
        <w:rPr>
          <w:rFonts w:ascii="Times New Roman" w:eastAsia="Times New Roman" w:hAnsi="Times New Roman" w:cs="Times New Roman"/>
          <w:b/>
          <w:bCs/>
          <w:color w:val="2D3B45"/>
          <w:sz w:val="24"/>
          <w:szCs w:val="24"/>
        </w:rPr>
      </w:pPr>
    </w:p>
    <w:p w14:paraId="453F3273" w14:textId="50D80F9F" w:rsidR="1CF5E62F" w:rsidRDefault="52975250" w:rsidP="2E405093">
      <w:pPr>
        <w:jc w:val="both"/>
        <w:rPr>
          <w:rFonts w:ascii="Times New Roman" w:eastAsia="Times New Roman" w:hAnsi="Times New Roman" w:cs="Times New Roman"/>
          <w:b/>
          <w:bCs/>
          <w:color w:val="2D3B45"/>
          <w:sz w:val="24"/>
          <w:szCs w:val="24"/>
        </w:rPr>
      </w:pPr>
      <w:r w:rsidRPr="16E2AED2">
        <w:rPr>
          <w:rFonts w:ascii="Times New Roman" w:eastAsia="Times New Roman" w:hAnsi="Times New Roman" w:cs="Times New Roman"/>
          <w:b/>
          <w:bCs/>
          <w:color w:val="2D3B45"/>
          <w:sz w:val="24"/>
          <w:szCs w:val="24"/>
        </w:rPr>
        <w:lastRenderedPageBreak/>
        <w:t>Introduction</w:t>
      </w:r>
    </w:p>
    <w:p w14:paraId="76824329" w14:textId="6447E572" w:rsidR="1CF5E62F" w:rsidRDefault="3C0F1178" w:rsidP="2E405093">
      <w:pPr>
        <w:ind w:firstLine="720"/>
        <w:rPr>
          <w:rFonts w:ascii="Times New Roman" w:eastAsia="Times New Roman" w:hAnsi="Times New Roman" w:cs="Times New Roman"/>
          <w:color w:val="2D3B45"/>
          <w:sz w:val="24"/>
          <w:szCs w:val="24"/>
        </w:rPr>
      </w:pPr>
      <w:r w:rsidRPr="2E405093">
        <w:rPr>
          <w:rFonts w:ascii="Times New Roman" w:eastAsia="Times New Roman" w:hAnsi="Times New Roman" w:cs="Times New Roman"/>
          <w:color w:val="2D3B45"/>
          <w:sz w:val="24"/>
          <w:szCs w:val="24"/>
        </w:rPr>
        <w:t xml:space="preserve">The functional decomposition is used to </w:t>
      </w:r>
      <w:r w:rsidR="0A068084" w:rsidRPr="2E405093">
        <w:rPr>
          <w:rFonts w:ascii="Times New Roman" w:eastAsia="Times New Roman" w:hAnsi="Times New Roman" w:cs="Times New Roman"/>
          <w:color w:val="2D3B45"/>
          <w:sz w:val="24"/>
          <w:szCs w:val="24"/>
        </w:rPr>
        <w:t xml:space="preserve">break down the </w:t>
      </w:r>
      <w:r w:rsidR="6C992958" w:rsidRPr="2E405093">
        <w:rPr>
          <w:rFonts w:ascii="Times New Roman" w:eastAsia="Times New Roman" w:hAnsi="Times New Roman" w:cs="Times New Roman"/>
          <w:color w:val="2D3B45"/>
          <w:sz w:val="24"/>
          <w:szCs w:val="24"/>
        </w:rPr>
        <w:t xml:space="preserve">general </w:t>
      </w:r>
      <w:r w:rsidR="0A068084" w:rsidRPr="2E405093">
        <w:rPr>
          <w:rFonts w:ascii="Times New Roman" w:eastAsia="Times New Roman" w:hAnsi="Times New Roman" w:cs="Times New Roman"/>
          <w:color w:val="2D3B45"/>
          <w:sz w:val="24"/>
          <w:szCs w:val="24"/>
        </w:rPr>
        <w:t xml:space="preserve">components our product will offer. </w:t>
      </w:r>
      <w:r w:rsidR="5FEFD624" w:rsidRPr="2E405093">
        <w:rPr>
          <w:rFonts w:ascii="Times New Roman" w:eastAsia="Times New Roman" w:hAnsi="Times New Roman" w:cs="Times New Roman"/>
          <w:color w:val="2D3B45"/>
          <w:sz w:val="24"/>
          <w:szCs w:val="24"/>
        </w:rPr>
        <w:t xml:space="preserve">Without specifying what the product will be, our team has coordinated a plan on the focus of the project.  </w:t>
      </w:r>
      <w:r w:rsidR="2A5809FA" w:rsidRPr="2E405093">
        <w:rPr>
          <w:rFonts w:ascii="Times New Roman" w:eastAsia="Times New Roman" w:hAnsi="Times New Roman" w:cs="Times New Roman"/>
          <w:color w:val="2D3B45"/>
          <w:sz w:val="24"/>
          <w:szCs w:val="24"/>
        </w:rPr>
        <w:t>Being involved in a demographic that is comprised of the visually disabled, our primary goal is to offer a product that helps ease everyday activities</w:t>
      </w:r>
      <w:r w:rsidR="156041C1" w:rsidRPr="2E405093">
        <w:rPr>
          <w:rFonts w:ascii="Times New Roman" w:eastAsia="Times New Roman" w:hAnsi="Times New Roman" w:cs="Times New Roman"/>
          <w:color w:val="2D3B45"/>
          <w:sz w:val="24"/>
          <w:szCs w:val="24"/>
        </w:rPr>
        <w:t xml:space="preserve"> in a safe and efficient manner. In doing so, our functional decomposition is </w:t>
      </w:r>
      <w:r w:rsidR="2CB7D96C" w:rsidRPr="2E405093">
        <w:rPr>
          <w:rFonts w:ascii="Times New Roman" w:eastAsia="Times New Roman" w:hAnsi="Times New Roman" w:cs="Times New Roman"/>
          <w:color w:val="2D3B45"/>
          <w:sz w:val="24"/>
          <w:szCs w:val="24"/>
        </w:rPr>
        <w:t xml:space="preserve">gathered around the central idea of having a product that allows for the individual to navigate freely and safely, as well as provide the </w:t>
      </w:r>
      <w:r w:rsidR="0085CDA8" w:rsidRPr="2E405093">
        <w:rPr>
          <w:rFonts w:ascii="Times New Roman" w:eastAsia="Times New Roman" w:hAnsi="Times New Roman" w:cs="Times New Roman"/>
          <w:color w:val="2D3B45"/>
          <w:sz w:val="24"/>
          <w:szCs w:val="24"/>
        </w:rPr>
        <w:t>customer</w:t>
      </w:r>
      <w:r w:rsidR="2CB7D96C" w:rsidRPr="2E405093">
        <w:rPr>
          <w:rFonts w:ascii="Times New Roman" w:eastAsia="Times New Roman" w:hAnsi="Times New Roman" w:cs="Times New Roman"/>
          <w:color w:val="2D3B45"/>
          <w:sz w:val="24"/>
          <w:szCs w:val="24"/>
        </w:rPr>
        <w:t xml:space="preserve"> with an easy </w:t>
      </w:r>
      <w:r w:rsidR="439A0C17" w:rsidRPr="2E405093">
        <w:rPr>
          <w:rFonts w:ascii="Times New Roman" w:eastAsia="Times New Roman" w:hAnsi="Times New Roman" w:cs="Times New Roman"/>
          <w:color w:val="2D3B45"/>
          <w:sz w:val="24"/>
          <w:szCs w:val="24"/>
        </w:rPr>
        <w:t>to use and intuitive interface.</w:t>
      </w:r>
      <w:r w:rsidR="0DB559A7" w:rsidRPr="2E405093">
        <w:rPr>
          <w:rFonts w:ascii="Times New Roman" w:eastAsia="Times New Roman" w:hAnsi="Times New Roman" w:cs="Times New Roman"/>
          <w:color w:val="2D3B45"/>
          <w:sz w:val="24"/>
          <w:szCs w:val="24"/>
        </w:rPr>
        <w:t xml:space="preserve"> </w:t>
      </w:r>
      <w:r w:rsidR="43990BBB" w:rsidRPr="2E405093">
        <w:rPr>
          <w:rFonts w:ascii="Times New Roman" w:eastAsia="Times New Roman" w:hAnsi="Times New Roman" w:cs="Times New Roman"/>
          <w:color w:val="2D3B45"/>
          <w:sz w:val="24"/>
          <w:szCs w:val="24"/>
        </w:rPr>
        <w:t xml:space="preserve">This functional decomposition will continue to aid us in the </w:t>
      </w:r>
      <w:r w:rsidR="4C835E69" w:rsidRPr="2E405093">
        <w:rPr>
          <w:rFonts w:ascii="Times New Roman" w:eastAsia="Times New Roman" w:hAnsi="Times New Roman" w:cs="Times New Roman"/>
          <w:color w:val="2D3B45"/>
          <w:sz w:val="24"/>
          <w:szCs w:val="24"/>
        </w:rPr>
        <w:t xml:space="preserve">succeeding assignments as we will </w:t>
      </w:r>
      <w:r w:rsidR="7B432A12" w:rsidRPr="2E405093">
        <w:rPr>
          <w:rFonts w:ascii="Times New Roman" w:eastAsia="Times New Roman" w:hAnsi="Times New Roman" w:cs="Times New Roman"/>
          <w:color w:val="2D3B45"/>
          <w:sz w:val="24"/>
          <w:szCs w:val="24"/>
        </w:rPr>
        <w:t xml:space="preserve">use it as a guide when specifying the product design. </w:t>
      </w:r>
    </w:p>
    <w:p w14:paraId="24234714" w14:textId="5BB6C529" w:rsidR="592460ED" w:rsidRDefault="3A97CD3D" w:rsidP="2E405093">
      <w:pPr>
        <w:rPr>
          <w:rFonts w:ascii="Times New Roman" w:eastAsia="Times New Roman" w:hAnsi="Times New Roman" w:cs="Times New Roman"/>
          <w:b/>
          <w:bCs/>
          <w:color w:val="2D3B45"/>
          <w:sz w:val="24"/>
          <w:szCs w:val="24"/>
        </w:rPr>
      </w:pPr>
      <w:r w:rsidRPr="16E2AED2">
        <w:rPr>
          <w:rFonts w:ascii="Times New Roman" w:eastAsia="Times New Roman" w:hAnsi="Times New Roman" w:cs="Times New Roman"/>
          <w:b/>
          <w:bCs/>
          <w:color w:val="2D3B45"/>
          <w:sz w:val="24"/>
          <w:szCs w:val="24"/>
        </w:rPr>
        <w:t>Data Generation</w:t>
      </w:r>
    </w:p>
    <w:p w14:paraId="7FE90711" w14:textId="047FF5DE" w:rsidR="2CBEAA9C" w:rsidRDefault="2CBEAA9C" w:rsidP="2E405093">
      <w:pPr>
        <w:ind w:firstLine="720"/>
        <w:rPr>
          <w:rFonts w:ascii="Times New Roman" w:eastAsia="Times New Roman" w:hAnsi="Times New Roman" w:cs="Times New Roman"/>
          <w:color w:val="2D3B45"/>
          <w:sz w:val="24"/>
          <w:szCs w:val="24"/>
        </w:rPr>
      </w:pPr>
      <w:proofErr w:type="gramStart"/>
      <w:r w:rsidRPr="2E405093">
        <w:rPr>
          <w:rFonts w:ascii="Times New Roman" w:eastAsia="Times New Roman" w:hAnsi="Times New Roman" w:cs="Times New Roman"/>
          <w:color w:val="2D3B45"/>
          <w:sz w:val="24"/>
          <w:szCs w:val="24"/>
        </w:rPr>
        <w:t>In order to</w:t>
      </w:r>
      <w:proofErr w:type="gramEnd"/>
      <w:r w:rsidRPr="2E405093">
        <w:rPr>
          <w:rFonts w:ascii="Times New Roman" w:eastAsia="Times New Roman" w:hAnsi="Times New Roman" w:cs="Times New Roman"/>
          <w:color w:val="2D3B45"/>
          <w:sz w:val="24"/>
          <w:szCs w:val="24"/>
        </w:rPr>
        <w:t xml:space="preserve"> generate the concepts and data required to perform functional decomposition, various experts on the teaching and rehabilitation of visually impaired people were contacted. </w:t>
      </w:r>
      <w:r w:rsidR="4A91B574" w:rsidRPr="2E405093">
        <w:rPr>
          <w:rFonts w:ascii="Times New Roman" w:eastAsia="Times New Roman" w:hAnsi="Times New Roman" w:cs="Times New Roman"/>
          <w:color w:val="2D3B45"/>
          <w:sz w:val="24"/>
          <w:szCs w:val="24"/>
        </w:rPr>
        <w:t xml:space="preserve">Dr. Eileen Bischof, an Orientation and Mobility expert, was of great help in the development of our design requirements. </w:t>
      </w:r>
      <w:r w:rsidR="28A864FB" w:rsidRPr="2E405093">
        <w:rPr>
          <w:rFonts w:ascii="Times New Roman" w:eastAsia="Times New Roman" w:hAnsi="Times New Roman" w:cs="Times New Roman"/>
          <w:color w:val="2D3B45"/>
          <w:sz w:val="24"/>
          <w:szCs w:val="24"/>
        </w:rPr>
        <w:t xml:space="preserve">Dr. Bischof helped us deconstruct the functions of </w:t>
      </w:r>
      <w:r w:rsidR="7826FE3D" w:rsidRPr="2E405093">
        <w:rPr>
          <w:rFonts w:ascii="Times New Roman" w:eastAsia="Times New Roman" w:hAnsi="Times New Roman" w:cs="Times New Roman"/>
          <w:color w:val="2D3B45"/>
          <w:sz w:val="24"/>
          <w:szCs w:val="24"/>
        </w:rPr>
        <w:t>the classical white walking cane most severely visually impaired people use. The white cane is primarily used to detect changes in their</w:t>
      </w:r>
      <w:r w:rsidR="78CBF153" w:rsidRPr="2E405093">
        <w:rPr>
          <w:rFonts w:ascii="Times New Roman" w:eastAsia="Times New Roman" w:hAnsi="Times New Roman" w:cs="Times New Roman"/>
          <w:color w:val="2D3B45"/>
          <w:sz w:val="24"/>
          <w:szCs w:val="24"/>
        </w:rPr>
        <w:t xml:space="preserve"> path, be them in terms of terrain, elevation, or </w:t>
      </w:r>
      <w:r w:rsidR="46562FAA" w:rsidRPr="2E405093">
        <w:rPr>
          <w:rFonts w:ascii="Times New Roman" w:eastAsia="Times New Roman" w:hAnsi="Times New Roman" w:cs="Times New Roman"/>
          <w:color w:val="2D3B45"/>
          <w:sz w:val="24"/>
          <w:szCs w:val="24"/>
        </w:rPr>
        <w:t xml:space="preserve">objects potentially blocking their path. </w:t>
      </w:r>
      <w:r w:rsidR="66596DEA" w:rsidRPr="2E405093">
        <w:rPr>
          <w:rFonts w:ascii="Times New Roman" w:eastAsia="Times New Roman" w:hAnsi="Times New Roman" w:cs="Times New Roman"/>
          <w:color w:val="2D3B45"/>
          <w:sz w:val="24"/>
          <w:szCs w:val="24"/>
        </w:rPr>
        <w:t xml:space="preserve">The team then analyzed various products/gadgets sold to aid the visually impaired. </w:t>
      </w:r>
      <w:r w:rsidR="010C6290" w:rsidRPr="2E405093">
        <w:rPr>
          <w:rFonts w:ascii="Times New Roman" w:eastAsia="Times New Roman" w:hAnsi="Times New Roman" w:cs="Times New Roman"/>
          <w:color w:val="2D3B45"/>
          <w:sz w:val="24"/>
          <w:szCs w:val="24"/>
        </w:rPr>
        <w:t xml:space="preserve">Many of these are sensors mounted onto glasses or arms </w:t>
      </w:r>
      <w:proofErr w:type="gramStart"/>
      <w:r w:rsidR="010C6290" w:rsidRPr="2E405093">
        <w:rPr>
          <w:rFonts w:ascii="Times New Roman" w:eastAsia="Times New Roman" w:hAnsi="Times New Roman" w:cs="Times New Roman"/>
          <w:color w:val="2D3B45"/>
          <w:sz w:val="24"/>
          <w:szCs w:val="24"/>
        </w:rPr>
        <w:t>in order to</w:t>
      </w:r>
      <w:proofErr w:type="gramEnd"/>
      <w:r w:rsidR="010C6290" w:rsidRPr="2E405093">
        <w:rPr>
          <w:rFonts w:ascii="Times New Roman" w:eastAsia="Times New Roman" w:hAnsi="Times New Roman" w:cs="Times New Roman"/>
          <w:color w:val="2D3B45"/>
          <w:sz w:val="24"/>
          <w:szCs w:val="24"/>
        </w:rPr>
        <w:t xml:space="preserve"> provide haptic feedback regarding the distance between the person and their surroundings.</w:t>
      </w:r>
      <w:r w:rsidR="58A74174" w:rsidRPr="2E405093">
        <w:rPr>
          <w:rFonts w:ascii="Times New Roman" w:eastAsia="Times New Roman" w:hAnsi="Times New Roman" w:cs="Times New Roman"/>
          <w:color w:val="2D3B45"/>
          <w:sz w:val="24"/>
          <w:szCs w:val="24"/>
        </w:rPr>
        <w:t xml:space="preserve"> All of these included a relatively slick and simple design with minimal usage of buttons for ease of use. </w:t>
      </w:r>
      <w:r w:rsidR="2B2C4117" w:rsidRPr="2E405093">
        <w:rPr>
          <w:rFonts w:ascii="Times New Roman" w:eastAsia="Times New Roman" w:hAnsi="Times New Roman" w:cs="Times New Roman"/>
          <w:color w:val="2D3B45"/>
          <w:sz w:val="24"/>
          <w:szCs w:val="24"/>
        </w:rPr>
        <w:t>Dr. Bischof also made it clear that most visually impaired people depend solely on their Orientation &amp; Mobility training, which means whichever device they might want must synergize with those skills.</w:t>
      </w:r>
      <w:r w:rsidR="730FA0DA" w:rsidRPr="2E405093">
        <w:rPr>
          <w:rFonts w:ascii="Times New Roman" w:eastAsia="Times New Roman" w:hAnsi="Times New Roman" w:cs="Times New Roman"/>
          <w:color w:val="2D3B45"/>
          <w:sz w:val="24"/>
          <w:szCs w:val="24"/>
        </w:rPr>
        <w:t xml:space="preserve"> T</w:t>
      </w:r>
      <w:r w:rsidR="58A74174" w:rsidRPr="2E405093">
        <w:rPr>
          <w:rFonts w:ascii="Times New Roman" w:eastAsia="Times New Roman" w:hAnsi="Times New Roman" w:cs="Times New Roman"/>
          <w:color w:val="2D3B45"/>
          <w:sz w:val="24"/>
          <w:szCs w:val="24"/>
        </w:rPr>
        <w:t xml:space="preserve">he team </w:t>
      </w:r>
      <w:r w:rsidR="200EFFF4" w:rsidRPr="2E405093">
        <w:rPr>
          <w:rFonts w:ascii="Times New Roman" w:eastAsia="Times New Roman" w:hAnsi="Times New Roman" w:cs="Times New Roman"/>
          <w:color w:val="2D3B45"/>
          <w:sz w:val="24"/>
          <w:szCs w:val="24"/>
        </w:rPr>
        <w:t xml:space="preserve">also </w:t>
      </w:r>
      <w:r w:rsidR="58A74174" w:rsidRPr="2E405093">
        <w:rPr>
          <w:rFonts w:ascii="Times New Roman" w:eastAsia="Times New Roman" w:hAnsi="Times New Roman" w:cs="Times New Roman"/>
          <w:color w:val="2D3B45"/>
          <w:sz w:val="24"/>
          <w:szCs w:val="24"/>
        </w:rPr>
        <w:t>contacted Jeff Whitehead of the</w:t>
      </w:r>
      <w:r w:rsidR="6118C02A" w:rsidRPr="2E405093">
        <w:rPr>
          <w:rFonts w:ascii="Times New Roman" w:eastAsia="Times New Roman" w:hAnsi="Times New Roman" w:cs="Times New Roman"/>
          <w:color w:val="2D3B45"/>
          <w:sz w:val="24"/>
          <w:szCs w:val="24"/>
        </w:rPr>
        <w:t xml:space="preserve"> Rehabilitation council of the</w:t>
      </w:r>
      <w:r w:rsidR="58A74174" w:rsidRPr="2E405093">
        <w:rPr>
          <w:rFonts w:ascii="Times New Roman" w:eastAsia="Times New Roman" w:hAnsi="Times New Roman" w:cs="Times New Roman"/>
          <w:color w:val="2D3B45"/>
          <w:sz w:val="24"/>
          <w:szCs w:val="24"/>
        </w:rPr>
        <w:t xml:space="preserve"> </w:t>
      </w:r>
      <w:r w:rsidR="2B42565B" w:rsidRPr="2E405093">
        <w:rPr>
          <w:rFonts w:ascii="Times New Roman" w:eastAsia="Times New Roman" w:hAnsi="Times New Roman" w:cs="Times New Roman"/>
          <w:color w:val="2D3B45"/>
          <w:sz w:val="24"/>
          <w:szCs w:val="24"/>
        </w:rPr>
        <w:t xml:space="preserve">Florida Division of Blind Services, </w:t>
      </w:r>
      <w:r w:rsidR="64562CDE" w:rsidRPr="2E405093">
        <w:rPr>
          <w:rFonts w:ascii="Times New Roman" w:eastAsia="Times New Roman" w:hAnsi="Times New Roman" w:cs="Times New Roman"/>
          <w:color w:val="2D3B45"/>
          <w:sz w:val="24"/>
          <w:szCs w:val="24"/>
        </w:rPr>
        <w:t xml:space="preserve">who emphasized to the group that whatever design they came up with, it had to be compatible with </w:t>
      </w:r>
      <w:r w:rsidR="649E9189" w:rsidRPr="2E405093">
        <w:rPr>
          <w:rFonts w:ascii="Times New Roman" w:eastAsia="Times New Roman" w:hAnsi="Times New Roman" w:cs="Times New Roman"/>
          <w:color w:val="2D3B45"/>
          <w:sz w:val="24"/>
          <w:szCs w:val="24"/>
        </w:rPr>
        <w:t xml:space="preserve">skills they develop through the O&amp;M training, but it should also interface with known technology for a sense of familiarity. </w:t>
      </w:r>
    </w:p>
    <w:p w14:paraId="41396CBF" w14:textId="04D5CA7A" w:rsidR="5ADFA1FB" w:rsidRDefault="5ADFA1FB" w:rsidP="2E405093">
      <w:pPr>
        <w:ind w:firstLine="720"/>
        <w:rPr>
          <w:rFonts w:ascii="Times New Roman" w:eastAsia="Times New Roman" w:hAnsi="Times New Roman" w:cs="Times New Roman"/>
          <w:color w:val="2D3B45"/>
          <w:sz w:val="24"/>
          <w:szCs w:val="24"/>
        </w:rPr>
      </w:pPr>
      <w:r w:rsidRPr="2E405093">
        <w:rPr>
          <w:rFonts w:ascii="Times New Roman" w:eastAsia="Times New Roman" w:hAnsi="Times New Roman" w:cs="Times New Roman"/>
          <w:color w:val="2D3B45"/>
          <w:sz w:val="24"/>
          <w:szCs w:val="24"/>
        </w:rPr>
        <w:t xml:space="preserve">The following graphics are here to display our team’s analysis of </w:t>
      </w:r>
      <w:proofErr w:type="gramStart"/>
      <w:r w:rsidRPr="2E405093">
        <w:rPr>
          <w:rFonts w:ascii="Times New Roman" w:eastAsia="Times New Roman" w:hAnsi="Times New Roman" w:cs="Times New Roman"/>
          <w:color w:val="2D3B45"/>
          <w:sz w:val="24"/>
          <w:szCs w:val="24"/>
        </w:rPr>
        <w:t>the what</w:t>
      </w:r>
      <w:proofErr w:type="gramEnd"/>
      <w:r w:rsidRPr="2E405093">
        <w:rPr>
          <w:rFonts w:ascii="Times New Roman" w:eastAsia="Times New Roman" w:hAnsi="Times New Roman" w:cs="Times New Roman"/>
          <w:color w:val="2D3B45"/>
          <w:sz w:val="24"/>
          <w:szCs w:val="24"/>
        </w:rPr>
        <w:t xml:space="preserve"> our design needs to do</w:t>
      </w:r>
      <w:r w:rsidR="47EC3EBF" w:rsidRPr="2E405093">
        <w:rPr>
          <w:rFonts w:ascii="Times New Roman" w:eastAsia="Times New Roman" w:hAnsi="Times New Roman" w:cs="Times New Roman"/>
          <w:color w:val="2D3B45"/>
          <w:sz w:val="24"/>
          <w:szCs w:val="24"/>
        </w:rPr>
        <w:t>. The information within these graphics are</w:t>
      </w:r>
      <w:r w:rsidRPr="2E405093">
        <w:rPr>
          <w:rFonts w:ascii="Times New Roman" w:eastAsia="Times New Roman" w:hAnsi="Times New Roman" w:cs="Times New Roman"/>
          <w:color w:val="2D3B45"/>
          <w:sz w:val="24"/>
          <w:szCs w:val="24"/>
        </w:rPr>
        <w:t xml:space="preserve"> based on </w:t>
      </w:r>
      <w:r w:rsidR="709C4190" w:rsidRPr="2E405093">
        <w:rPr>
          <w:rFonts w:ascii="Times New Roman" w:eastAsia="Times New Roman" w:hAnsi="Times New Roman" w:cs="Times New Roman"/>
          <w:color w:val="2D3B45"/>
          <w:sz w:val="24"/>
          <w:szCs w:val="24"/>
        </w:rPr>
        <w:t xml:space="preserve">our interpretation of our </w:t>
      </w:r>
      <w:r w:rsidRPr="2E405093">
        <w:rPr>
          <w:rFonts w:ascii="Times New Roman" w:eastAsia="Times New Roman" w:hAnsi="Times New Roman" w:cs="Times New Roman"/>
          <w:color w:val="2D3B45"/>
          <w:sz w:val="24"/>
          <w:szCs w:val="24"/>
        </w:rPr>
        <w:t>customer</w:t>
      </w:r>
      <w:r w:rsidR="2012B213" w:rsidRPr="2E405093">
        <w:rPr>
          <w:rFonts w:ascii="Times New Roman" w:eastAsia="Times New Roman" w:hAnsi="Times New Roman" w:cs="Times New Roman"/>
          <w:color w:val="2D3B45"/>
          <w:sz w:val="24"/>
          <w:szCs w:val="24"/>
        </w:rPr>
        <w:t>s’</w:t>
      </w:r>
      <w:r w:rsidRPr="2E405093">
        <w:rPr>
          <w:rFonts w:ascii="Times New Roman" w:eastAsia="Times New Roman" w:hAnsi="Times New Roman" w:cs="Times New Roman"/>
          <w:color w:val="2D3B45"/>
          <w:sz w:val="24"/>
          <w:szCs w:val="24"/>
        </w:rPr>
        <w:t xml:space="preserve"> feedback. </w:t>
      </w:r>
      <w:r w:rsidR="5BB72291" w:rsidRPr="2E405093">
        <w:rPr>
          <w:rFonts w:ascii="Times New Roman" w:eastAsia="Times New Roman" w:hAnsi="Times New Roman" w:cs="Times New Roman"/>
          <w:color w:val="2D3B45"/>
          <w:sz w:val="24"/>
          <w:szCs w:val="24"/>
        </w:rPr>
        <w:t xml:space="preserve"> </w:t>
      </w:r>
      <w:r w:rsidR="47233984" w:rsidRPr="2E405093">
        <w:rPr>
          <w:rFonts w:ascii="Times New Roman" w:eastAsia="Times New Roman" w:hAnsi="Times New Roman" w:cs="Times New Roman"/>
          <w:color w:val="2D3B45"/>
          <w:sz w:val="24"/>
          <w:szCs w:val="24"/>
        </w:rPr>
        <w:t xml:space="preserve">We </w:t>
      </w:r>
      <w:r w:rsidR="4EF1F254" w:rsidRPr="2E405093">
        <w:rPr>
          <w:rFonts w:ascii="Times New Roman" w:eastAsia="Times New Roman" w:hAnsi="Times New Roman" w:cs="Times New Roman"/>
          <w:color w:val="2D3B45"/>
          <w:sz w:val="24"/>
          <w:szCs w:val="24"/>
        </w:rPr>
        <w:t>are showing</w:t>
      </w:r>
      <w:r w:rsidR="47233984" w:rsidRPr="2E405093">
        <w:rPr>
          <w:rFonts w:ascii="Times New Roman" w:eastAsia="Times New Roman" w:hAnsi="Times New Roman" w:cs="Times New Roman"/>
          <w:color w:val="2D3B45"/>
          <w:sz w:val="24"/>
          <w:szCs w:val="24"/>
        </w:rPr>
        <w:t xml:space="preserve"> </w:t>
      </w:r>
      <w:r w:rsidR="4DD81B9A" w:rsidRPr="2E405093">
        <w:rPr>
          <w:rFonts w:ascii="Times New Roman" w:eastAsia="Times New Roman" w:hAnsi="Times New Roman" w:cs="Times New Roman"/>
          <w:color w:val="2D3B45"/>
          <w:sz w:val="24"/>
          <w:szCs w:val="24"/>
        </w:rPr>
        <w:t>what are design should look like</w:t>
      </w:r>
      <w:r w:rsidR="47233984" w:rsidRPr="2E405093">
        <w:rPr>
          <w:rFonts w:ascii="Times New Roman" w:eastAsia="Times New Roman" w:hAnsi="Times New Roman" w:cs="Times New Roman"/>
          <w:color w:val="2D3B45"/>
          <w:sz w:val="24"/>
          <w:szCs w:val="24"/>
        </w:rPr>
        <w:t xml:space="preserve"> </w:t>
      </w:r>
      <w:r w:rsidR="3D3C744E" w:rsidRPr="2E405093">
        <w:rPr>
          <w:rFonts w:ascii="Times New Roman" w:eastAsia="Times New Roman" w:hAnsi="Times New Roman" w:cs="Times New Roman"/>
          <w:color w:val="2D3B45"/>
          <w:sz w:val="24"/>
          <w:szCs w:val="24"/>
        </w:rPr>
        <w:t xml:space="preserve">by breaking it down </w:t>
      </w:r>
      <w:r w:rsidR="47233984" w:rsidRPr="2E405093">
        <w:rPr>
          <w:rFonts w:ascii="Times New Roman" w:eastAsia="Times New Roman" w:hAnsi="Times New Roman" w:cs="Times New Roman"/>
          <w:color w:val="2D3B45"/>
          <w:sz w:val="24"/>
          <w:szCs w:val="24"/>
        </w:rPr>
        <w:t xml:space="preserve">into </w:t>
      </w:r>
      <w:r w:rsidR="50603D6D" w:rsidRPr="2E405093">
        <w:rPr>
          <w:rFonts w:ascii="Times New Roman" w:eastAsia="Times New Roman" w:hAnsi="Times New Roman" w:cs="Times New Roman"/>
          <w:color w:val="2D3B45"/>
          <w:sz w:val="24"/>
          <w:szCs w:val="24"/>
        </w:rPr>
        <w:t>systems and then show</w:t>
      </w:r>
      <w:r w:rsidR="123BBDFB" w:rsidRPr="2E405093">
        <w:rPr>
          <w:rFonts w:ascii="Times New Roman" w:eastAsia="Times New Roman" w:hAnsi="Times New Roman" w:cs="Times New Roman"/>
          <w:color w:val="2D3B45"/>
          <w:sz w:val="24"/>
          <w:szCs w:val="24"/>
        </w:rPr>
        <w:t>ing</w:t>
      </w:r>
      <w:r w:rsidR="50603D6D" w:rsidRPr="2E405093">
        <w:rPr>
          <w:rFonts w:ascii="Times New Roman" w:eastAsia="Times New Roman" w:hAnsi="Times New Roman" w:cs="Times New Roman"/>
          <w:color w:val="2D3B45"/>
          <w:sz w:val="24"/>
          <w:szCs w:val="24"/>
        </w:rPr>
        <w:t xml:space="preserve"> the functions</w:t>
      </w:r>
      <w:r w:rsidR="4EB0A0C5" w:rsidRPr="2E405093">
        <w:rPr>
          <w:rFonts w:ascii="Times New Roman" w:eastAsia="Times New Roman" w:hAnsi="Times New Roman" w:cs="Times New Roman"/>
          <w:color w:val="2D3B45"/>
          <w:sz w:val="24"/>
          <w:szCs w:val="24"/>
        </w:rPr>
        <w:t xml:space="preserve"> </w:t>
      </w:r>
      <w:r w:rsidR="50603D6D" w:rsidRPr="2E405093">
        <w:rPr>
          <w:rFonts w:ascii="Times New Roman" w:eastAsia="Times New Roman" w:hAnsi="Times New Roman" w:cs="Times New Roman"/>
          <w:color w:val="2D3B45"/>
          <w:sz w:val="24"/>
          <w:szCs w:val="24"/>
        </w:rPr>
        <w:t>each system</w:t>
      </w:r>
      <w:r w:rsidR="59A07416" w:rsidRPr="2E405093">
        <w:rPr>
          <w:rFonts w:ascii="Times New Roman" w:eastAsia="Times New Roman" w:hAnsi="Times New Roman" w:cs="Times New Roman"/>
          <w:color w:val="2D3B45"/>
          <w:sz w:val="24"/>
          <w:szCs w:val="24"/>
        </w:rPr>
        <w:t xml:space="preserve"> needs to achieve</w:t>
      </w:r>
      <w:r w:rsidR="50603D6D" w:rsidRPr="2E405093">
        <w:rPr>
          <w:rFonts w:ascii="Times New Roman" w:eastAsia="Times New Roman" w:hAnsi="Times New Roman" w:cs="Times New Roman"/>
          <w:color w:val="2D3B45"/>
          <w:sz w:val="24"/>
          <w:szCs w:val="24"/>
        </w:rPr>
        <w:t>.</w:t>
      </w:r>
      <w:r w:rsidR="028D37FA" w:rsidRPr="2E405093">
        <w:rPr>
          <w:rFonts w:ascii="Times New Roman" w:eastAsia="Times New Roman" w:hAnsi="Times New Roman" w:cs="Times New Roman"/>
          <w:color w:val="2D3B45"/>
          <w:sz w:val="24"/>
          <w:szCs w:val="24"/>
        </w:rPr>
        <w:t xml:space="preserve"> </w:t>
      </w:r>
      <w:r w:rsidR="75AD0B2B" w:rsidRPr="2E405093">
        <w:rPr>
          <w:rFonts w:ascii="Times New Roman" w:eastAsia="Times New Roman" w:hAnsi="Times New Roman" w:cs="Times New Roman"/>
          <w:color w:val="2D3B45"/>
          <w:sz w:val="24"/>
          <w:szCs w:val="24"/>
        </w:rPr>
        <w:t xml:space="preserve">The three systems we defined for our design are orientation, mobility, and utility. These systems can also </w:t>
      </w:r>
      <w:r w:rsidR="43C068E5" w:rsidRPr="2E405093">
        <w:rPr>
          <w:rFonts w:ascii="Times New Roman" w:eastAsia="Times New Roman" w:hAnsi="Times New Roman" w:cs="Times New Roman"/>
          <w:color w:val="2D3B45"/>
          <w:sz w:val="24"/>
          <w:szCs w:val="24"/>
        </w:rPr>
        <w:t>be</w:t>
      </w:r>
      <w:r w:rsidR="09D06C7B" w:rsidRPr="2E405093">
        <w:rPr>
          <w:rFonts w:ascii="Times New Roman" w:eastAsia="Times New Roman" w:hAnsi="Times New Roman" w:cs="Times New Roman"/>
          <w:color w:val="2D3B45"/>
          <w:sz w:val="24"/>
          <w:szCs w:val="24"/>
        </w:rPr>
        <w:t xml:space="preserve"> the</w:t>
      </w:r>
      <w:r w:rsidR="75AD0B2B" w:rsidRPr="2E405093">
        <w:rPr>
          <w:rFonts w:ascii="Times New Roman" w:eastAsia="Times New Roman" w:hAnsi="Times New Roman" w:cs="Times New Roman"/>
          <w:color w:val="2D3B45"/>
          <w:sz w:val="24"/>
          <w:szCs w:val="24"/>
        </w:rPr>
        <w:t xml:space="preserve"> major functions </w:t>
      </w:r>
      <w:r w:rsidR="69AAEAF8" w:rsidRPr="2E405093">
        <w:rPr>
          <w:rFonts w:ascii="Times New Roman" w:eastAsia="Times New Roman" w:hAnsi="Times New Roman" w:cs="Times New Roman"/>
          <w:color w:val="2D3B45"/>
          <w:sz w:val="24"/>
          <w:szCs w:val="24"/>
        </w:rPr>
        <w:t>of our design while the functions can also be described as minor functions compared to the systems.</w:t>
      </w:r>
      <w:r w:rsidR="04243A45" w:rsidRPr="2E405093">
        <w:rPr>
          <w:rFonts w:ascii="Times New Roman" w:eastAsia="Times New Roman" w:hAnsi="Times New Roman" w:cs="Times New Roman"/>
          <w:color w:val="2D3B45"/>
          <w:sz w:val="24"/>
          <w:szCs w:val="24"/>
        </w:rPr>
        <w:t xml:space="preserve"> These graphics make our objectives for our design clear and give us a bit of a plan </w:t>
      </w:r>
      <w:r w:rsidR="160CA970" w:rsidRPr="2E405093">
        <w:rPr>
          <w:rFonts w:ascii="Times New Roman" w:eastAsia="Times New Roman" w:hAnsi="Times New Roman" w:cs="Times New Roman"/>
          <w:color w:val="2D3B45"/>
          <w:sz w:val="24"/>
          <w:szCs w:val="24"/>
        </w:rPr>
        <w:t xml:space="preserve">of how to check and ensure we </w:t>
      </w:r>
      <w:r w:rsidR="4915464A" w:rsidRPr="2E405093">
        <w:rPr>
          <w:rFonts w:ascii="Times New Roman" w:eastAsia="Times New Roman" w:hAnsi="Times New Roman" w:cs="Times New Roman"/>
          <w:color w:val="2D3B45"/>
          <w:sz w:val="24"/>
          <w:szCs w:val="24"/>
        </w:rPr>
        <w:t>fulfill</w:t>
      </w:r>
      <w:r w:rsidR="160CA970" w:rsidRPr="2E405093">
        <w:rPr>
          <w:rFonts w:ascii="Times New Roman" w:eastAsia="Times New Roman" w:hAnsi="Times New Roman" w:cs="Times New Roman"/>
          <w:color w:val="2D3B45"/>
          <w:sz w:val="24"/>
          <w:szCs w:val="24"/>
        </w:rPr>
        <w:t xml:space="preserve"> </w:t>
      </w:r>
      <w:r w:rsidR="37D632BB" w:rsidRPr="2E405093">
        <w:rPr>
          <w:rFonts w:ascii="Times New Roman" w:eastAsia="Times New Roman" w:hAnsi="Times New Roman" w:cs="Times New Roman"/>
          <w:color w:val="2D3B45"/>
          <w:sz w:val="24"/>
          <w:szCs w:val="24"/>
        </w:rPr>
        <w:t>all the</w:t>
      </w:r>
      <w:r w:rsidR="422821E7" w:rsidRPr="2E405093">
        <w:rPr>
          <w:rFonts w:ascii="Times New Roman" w:eastAsia="Times New Roman" w:hAnsi="Times New Roman" w:cs="Times New Roman"/>
          <w:color w:val="2D3B45"/>
          <w:sz w:val="24"/>
          <w:szCs w:val="24"/>
        </w:rPr>
        <w:t xml:space="preserve"> required</w:t>
      </w:r>
      <w:r w:rsidR="37D632BB" w:rsidRPr="2E405093">
        <w:rPr>
          <w:rFonts w:ascii="Times New Roman" w:eastAsia="Times New Roman" w:hAnsi="Times New Roman" w:cs="Times New Roman"/>
          <w:color w:val="2D3B45"/>
          <w:sz w:val="24"/>
          <w:szCs w:val="24"/>
        </w:rPr>
        <w:t xml:space="preserve"> </w:t>
      </w:r>
      <w:r w:rsidR="4623EB42" w:rsidRPr="2E405093">
        <w:rPr>
          <w:rFonts w:ascii="Times New Roman" w:eastAsia="Times New Roman" w:hAnsi="Times New Roman" w:cs="Times New Roman"/>
          <w:color w:val="2D3B45"/>
          <w:sz w:val="24"/>
          <w:szCs w:val="24"/>
        </w:rPr>
        <w:t>functions</w:t>
      </w:r>
      <w:r w:rsidR="6E4840DA" w:rsidRPr="2E405093">
        <w:rPr>
          <w:rFonts w:ascii="Times New Roman" w:eastAsia="Times New Roman" w:hAnsi="Times New Roman" w:cs="Times New Roman"/>
          <w:color w:val="2D3B45"/>
          <w:sz w:val="24"/>
          <w:szCs w:val="24"/>
        </w:rPr>
        <w:t>.</w:t>
      </w:r>
    </w:p>
    <w:p w14:paraId="6C3BBE36" w14:textId="57A073AC" w:rsidR="6924C762" w:rsidRDefault="6924C762" w:rsidP="2E405093">
      <w:pPr>
        <w:jc w:val="center"/>
      </w:pPr>
      <w:r>
        <w:rPr>
          <w:noProof/>
        </w:rPr>
        <w:lastRenderedPageBreak/>
        <w:drawing>
          <wp:inline distT="0" distB="0" distL="0" distR="0" wp14:anchorId="142EFF5E" wp14:editId="22701903">
            <wp:extent cx="5615098" cy="3110622"/>
            <wp:effectExtent l="0" t="0" r="0" b="0"/>
            <wp:docPr id="2095860941" name="Picture 209586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l="27377" t="27302" r="14957" b="15906"/>
                    <a:stretch>
                      <a:fillRect/>
                    </a:stretch>
                  </pic:blipFill>
                  <pic:spPr>
                    <a:xfrm>
                      <a:off x="0" y="0"/>
                      <a:ext cx="5615098" cy="3110622"/>
                    </a:xfrm>
                    <a:prstGeom prst="rect">
                      <a:avLst/>
                    </a:prstGeom>
                  </pic:spPr>
                </pic:pic>
              </a:graphicData>
            </a:graphic>
          </wp:inline>
        </w:drawing>
      </w:r>
    </w:p>
    <w:p w14:paraId="6FD67F08" w14:textId="11963EE5" w:rsidR="1B5FF84C" w:rsidRDefault="1B5FF84C" w:rsidP="2E405093">
      <w:pPr>
        <w:rPr>
          <w:rFonts w:ascii="Times New Roman" w:eastAsia="Times New Roman" w:hAnsi="Times New Roman" w:cs="Times New Roman"/>
          <w:b/>
          <w:bCs/>
          <w:color w:val="2D3B45"/>
          <w:sz w:val="24"/>
          <w:szCs w:val="24"/>
        </w:rPr>
      </w:pPr>
      <w:r w:rsidRPr="2E405093">
        <w:rPr>
          <w:rFonts w:ascii="Times New Roman" w:eastAsia="Times New Roman" w:hAnsi="Times New Roman" w:cs="Times New Roman"/>
          <w:b/>
          <w:bCs/>
          <w:color w:val="2D3B45"/>
          <w:sz w:val="24"/>
          <w:szCs w:val="24"/>
        </w:rPr>
        <w:t xml:space="preserve">Discussion </w:t>
      </w:r>
      <w:r w:rsidR="3DD0A2B1" w:rsidRPr="2E405093">
        <w:rPr>
          <w:rFonts w:ascii="Times New Roman" w:eastAsia="Times New Roman" w:hAnsi="Times New Roman" w:cs="Times New Roman"/>
          <w:b/>
          <w:bCs/>
          <w:color w:val="2D3B45"/>
          <w:sz w:val="24"/>
          <w:szCs w:val="24"/>
        </w:rPr>
        <w:t>of Results</w:t>
      </w:r>
    </w:p>
    <w:p w14:paraId="3AD605C2" w14:textId="2867265F" w:rsidR="7A28F443" w:rsidRDefault="7A28F443" w:rsidP="2E405093">
      <w:pPr>
        <w:ind w:firstLine="720"/>
        <w:rPr>
          <w:rFonts w:ascii="Times New Roman" w:eastAsia="Times New Roman" w:hAnsi="Times New Roman" w:cs="Times New Roman"/>
          <w:color w:val="2D3B45"/>
          <w:sz w:val="24"/>
          <w:szCs w:val="24"/>
        </w:rPr>
      </w:pPr>
      <w:r w:rsidRPr="2E405093">
        <w:rPr>
          <w:rFonts w:ascii="Times New Roman" w:eastAsia="Times New Roman" w:hAnsi="Times New Roman" w:cs="Times New Roman"/>
          <w:color w:val="2D3B45"/>
          <w:sz w:val="24"/>
          <w:szCs w:val="24"/>
        </w:rPr>
        <w:t>Our fu</w:t>
      </w:r>
      <w:r w:rsidR="5F4640EC" w:rsidRPr="2E405093">
        <w:rPr>
          <w:rFonts w:ascii="Times New Roman" w:eastAsia="Times New Roman" w:hAnsi="Times New Roman" w:cs="Times New Roman"/>
          <w:color w:val="2D3B45"/>
          <w:sz w:val="24"/>
          <w:szCs w:val="24"/>
        </w:rPr>
        <w:t>nc</w:t>
      </w:r>
      <w:r w:rsidRPr="2E405093">
        <w:rPr>
          <w:rFonts w:ascii="Times New Roman" w:eastAsia="Times New Roman" w:hAnsi="Times New Roman" w:cs="Times New Roman"/>
          <w:color w:val="2D3B45"/>
          <w:sz w:val="24"/>
          <w:szCs w:val="24"/>
        </w:rPr>
        <w:t>tional decomposition was gathered by defining what we wanted ou</w:t>
      </w:r>
      <w:r w:rsidR="69495DA8" w:rsidRPr="2E405093">
        <w:rPr>
          <w:rFonts w:ascii="Times New Roman" w:eastAsia="Times New Roman" w:hAnsi="Times New Roman" w:cs="Times New Roman"/>
          <w:color w:val="2D3B45"/>
          <w:sz w:val="24"/>
          <w:szCs w:val="24"/>
        </w:rPr>
        <w:t>r</w:t>
      </w:r>
      <w:r w:rsidRPr="2E405093">
        <w:rPr>
          <w:rFonts w:ascii="Times New Roman" w:eastAsia="Times New Roman" w:hAnsi="Times New Roman" w:cs="Times New Roman"/>
          <w:color w:val="2D3B45"/>
          <w:sz w:val="24"/>
          <w:szCs w:val="24"/>
        </w:rPr>
        <w:t xml:space="preserve"> final product to do. As a group, we decided that the most important </w:t>
      </w:r>
      <w:r w:rsidR="6550B8F0" w:rsidRPr="2E405093">
        <w:rPr>
          <w:rFonts w:ascii="Times New Roman" w:eastAsia="Times New Roman" w:hAnsi="Times New Roman" w:cs="Times New Roman"/>
          <w:color w:val="2D3B45"/>
          <w:sz w:val="24"/>
          <w:szCs w:val="24"/>
        </w:rPr>
        <w:t>product specification</w:t>
      </w:r>
      <w:r w:rsidRPr="2E405093">
        <w:rPr>
          <w:rFonts w:ascii="Times New Roman" w:eastAsia="Times New Roman" w:hAnsi="Times New Roman" w:cs="Times New Roman"/>
          <w:color w:val="2D3B45"/>
          <w:sz w:val="24"/>
          <w:szCs w:val="24"/>
        </w:rPr>
        <w:t xml:space="preserve"> was to give individuals with vision impairment a way of navigating the world around them. </w:t>
      </w:r>
      <w:r w:rsidR="4FB86CB0" w:rsidRPr="2E405093">
        <w:rPr>
          <w:rFonts w:ascii="Times New Roman" w:eastAsia="Times New Roman" w:hAnsi="Times New Roman" w:cs="Times New Roman"/>
          <w:color w:val="2D3B45"/>
          <w:sz w:val="24"/>
          <w:szCs w:val="24"/>
        </w:rPr>
        <w:t xml:space="preserve"> From there, we decomposed exactly what navigation was, and the substance our product will need to complete that task in a safe, </w:t>
      </w:r>
      <w:proofErr w:type="gramStart"/>
      <w:r w:rsidR="4FB86CB0" w:rsidRPr="2E405093">
        <w:rPr>
          <w:rFonts w:ascii="Times New Roman" w:eastAsia="Times New Roman" w:hAnsi="Times New Roman" w:cs="Times New Roman"/>
          <w:color w:val="2D3B45"/>
          <w:sz w:val="24"/>
          <w:szCs w:val="24"/>
        </w:rPr>
        <w:t>efficient</w:t>
      </w:r>
      <w:proofErr w:type="gramEnd"/>
      <w:r w:rsidR="4FB86CB0" w:rsidRPr="2E405093">
        <w:rPr>
          <w:rFonts w:ascii="Times New Roman" w:eastAsia="Times New Roman" w:hAnsi="Times New Roman" w:cs="Times New Roman"/>
          <w:color w:val="2D3B45"/>
          <w:sz w:val="24"/>
          <w:szCs w:val="24"/>
        </w:rPr>
        <w:t xml:space="preserve"> and intuitive manner. </w:t>
      </w:r>
      <w:r w:rsidR="76981D3A" w:rsidRPr="2E405093">
        <w:rPr>
          <w:rFonts w:ascii="Times New Roman" w:eastAsia="Times New Roman" w:hAnsi="Times New Roman" w:cs="Times New Roman"/>
          <w:color w:val="2D3B45"/>
          <w:sz w:val="24"/>
          <w:szCs w:val="24"/>
        </w:rPr>
        <w:t xml:space="preserve"> We broke down our vision impairment device into three </w:t>
      </w:r>
      <w:r w:rsidR="37610197" w:rsidRPr="2E405093">
        <w:rPr>
          <w:rFonts w:ascii="Times New Roman" w:eastAsia="Times New Roman" w:hAnsi="Times New Roman" w:cs="Times New Roman"/>
          <w:color w:val="2D3B45"/>
          <w:sz w:val="24"/>
          <w:szCs w:val="24"/>
        </w:rPr>
        <w:t>primary function</w:t>
      </w:r>
      <w:r w:rsidR="76981D3A" w:rsidRPr="2E405093">
        <w:rPr>
          <w:rFonts w:ascii="Times New Roman" w:eastAsia="Times New Roman" w:hAnsi="Times New Roman" w:cs="Times New Roman"/>
          <w:color w:val="2D3B45"/>
          <w:sz w:val="24"/>
          <w:szCs w:val="24"/>
        </w:rPr>
        <w:t xml:space="preserve">s: Mobility, Orientation, and Utility. </w:t>
      </w:r>
      <w:proofErr w:type="gramStart"/>
      <w:r w:rsidR="2AE209B7" w:rsidRPr="2E405093">
        <w:rPr>
          <w:rFonts w:ascii="Times New Roman" w:eastAsia="Times New Roman" w:hAnsi="Times New Roman" w:cs="Times New Roman"/>
          <w:color w:val="2D3B45"/>
          <w:sz w:val="24"/>
          <w:szCs w:val="24"/>
        </w:rPr>
        <w:t>In order to</w:t>
      </w:r>
      <w:proofErr w:type="gramEnd"/>
      <w:r w:rsidR="2AE209B7" w:rsidRPr="2E405093">
        <w:rPr>
          <w:rFonts w:ascii="Times New Roman" w:eastAsia="Times New Roman" w:hAnsi="Times New Roman" w:cs="Times New Roman"/>
          <w:color w:val="2D3B45"/>
          <w:sz w:val="24"/>
          <w:szCs w:val="24"/>
        </w:rPr>
        <w:t xml:space="preserve"> navigate the world, we need to first make the individual comfortable with moving. This includes moving around static and dynamic objects, as well as identifying</w:t>
      </w:r>
      <w:r w:rsidR="13BA6261" w:rsidRPr="2E405093">
        <w:rPr>
          <w:rFonts w:ascii="Times New Roman" w:eastAsia="Times New Roman" w:hAnsi="Times New Roman" w:cs="Times New Roman"/>
          <w:color w:val="2D3B45"/>
          <w:sz w:val="24"/>
          <w:szCs w:val="24"/>
        </w:rPr>
        <w:t xml:space="preserve"> dangerous obstacles s</w:t>
      </w:r>
      <w:r w:rsidR="5663FEA8" w:rsidRPr="2E405093">
        <w:rPr>
          <w:rFonts w:ascii="Times New Roman" w:eastAsia="Times New Roman" w:hAnsi="Times New Roman" w:cs="Times New Roman"/>
          <w:color w:val="2D3B45"/>
          <w:sz w:val="24"/>
          <w:szCs w:val="24"/>
        </w:rPr>
        <w:t>uch as low hanging signs or steps. The orientation function will be used to allow the user to understand whe</w:t>
      </w:r>
      <w:r w:rsidR="556E9E5E" w:rsidRPr="2E405093">
        <w:rPr>
          <w:rFonts w:ascii="Times New Roman" w:eastAsia="Times New Roman" w:hAnsi="Times New Roman" w:cs="Times New Roman"/>
          <w:color w:val="2D3B45"/>
          <w:sz w:val="24"/>
          <w:szCs w:val="24"/>
        </w:rPr>
        <w:t>re</w:t>
      </w:r>
      <w:r w:rsidR="5F936CC5" w:rsidRPr="2E405093">
        <w:rPr>
          <w:rFonts w:ascii="Times New Roman" w:eastAsia="Times New Roman" w:hAnsi="Times New Roman" w:cs="Times New Roman"/>
          <w:color w:val="2D3B45"/>
          <w:sz w:val="24"/>
          <w:szCs w:val="24"/>
        </w:rPr>
        <w:t xml:space="preserve"> exactly</w:t>
      </w:r>
      <w:r w:rsidR="556E9E5E" w:rsidRPr="2E405093">
        <w:rPr>
          <w:rFonts w:ascii="Times New Roman" w:eastAsia="Times New Roman" w:hAnsi="Times New Roman" w:cs="Times New Roman"/>
          <w:color w:val="2D3B45"/>
          <w:sz w:val="24"/>
          <w:szCs w:val="24"/>
        </w:rPr>
        <w:t xml:space="preserve"> he/she is</w:t>
      </w:r>
      <w:r w:rsidR="3908467B" w:rsidRPr="2E405093">
        <w:rPr>
          <w:rFonts w:ascii="Times New Roman" w:eastAsia="Times New Roman" w:hAnsi="Times New Roman" w:cs="Times New Roman"/>
          <w:color w:val="2D3B45"/>
          <w:sz w:val="24"/>
          <w:szCs w:val="24"/>
        </w:rPr>
        <w:t xml:space="preserve"> as well as alert the user of a change in elevation grade. The utility function is mainly to supply the user with an intuitive and safe interface.</w:t>
      </w:r>
    </w:p>
    <w:p w14:paraId="6ACEB9E2" w14:textId="42481F10" w:rsidR="7EA30F75" w:rsidRDefault="7EA30F75" w:rsidP="2E405093">
      <w:pPr>
        <w:ind w:firstLine="720"/>
        <w:rPr>
          <w:rFonts w:ascii="Times New Roman" w:eastAsia="Times New Roman" w:hAnsi="Times New Roman" w:cs="Times New Roman"/>
          <w:color w:val="2D3B45"/>
          <w:sz w:val="24"/>
          <w:szCs w:val="24"/>
        </w:rPr>
      </w:pPr>
      <w:r w:rsidRPr="2E405093">
        <w:rPr>
          <w:rFonts w:ascii="Times New Roman" w:eastAsia="Times New Roman" w:hAnsi="Times New Roman" w:cs="Times New Roman"/>
          <w:color w:val="2D3B45"/>
          <w:sz w:val="24"/>
          <w:szCs w:val="24"/>
        </w:rPr>
        <w:t>The functions our product will be comprised of are</w:t>
      </w:r>
      <w:r w:rsidR="0F2F0840" w:rsidRPr="2E405093">
        <w:rPr>
          <w:rFonts w:ascii="Times New Roman" w:eastAsia="Times New Roman" w:hAnsi="Times New Roman" w:cs="Times New Roman"/>
          <w:color w:val="2D3B45"/>
          <w:sz w:val="24"/>
          <w:szCs w:val="24"/>
        </w:rPr>
        <w:t xml:space="preserve"> </w:t>
      </w:r>
      <w:r w:rsidRPr="2E405093">
        <w:rPr>
          <w:rFonts w:ascii="Times New Roman" w:eastAsia="Times New Roman" w:hAnsi="Times New Roman" w:cs="Times New Roman"/>
          <w:color w:val="2D3B45"/>
          <w:sz w:val="24"/>
          <w:szCs w:val="24"/>
        </w:rPr>
        <w:t>similarly related. The mobility</w:t>
      </w:r>
      <w:r w:rsidR="7ADD29D9" w:rsidRPr="2E405093">
        <w:rPr>
          <w:rFonts w:ascii="Times New Roman" w:eastAsia="Times New Roman" w:hAnsi="Times New Roman" w:cs="Times New Roman"/>
          <w:color w:val="2D3B45"/>
          <w:sz w:val="24"/>
          <w:szCs w:val="24"/>
        </w:rPr>
        <w:t xml:space="preserve"> and orientation functions are completely dependent on each other, as you </w:t>
      </w:r>
      <w:proofErr w:type="gramStart"/>
      <w:r w:rsidR="7ADD29D9" w:rsidRPr="2E405093">
        <w:rPr>
          <w:rFonts w:ascii="Times New Roman" w:eastAsia="Times New Roman" w:hAnsi="Times New Roman" w:cs="Times New Roman"/>
          <w:color w:val="2D3B45"/>
          <w:sz w:val="24"/>
          <w:szCs w:val="24"/>
        </w:rPr>
        <w:t>can’t</w:t>
      </w:r>
      <w:proofErr w:type="gramEnd"/>
      <w:r w:rsidR="7ADD29D9" w:rsidRPr="2E405093">
        <w:rPr>
          <w:rFonts w:ascii="Times New Roman" w:eastAsia="Times New Roman" w:hAnsi="Times New Roman" w:cs="Times New Roman"/>
          <w:color w:val="2D3B45"/>
          <w:sz w:val="24"/>
          <w:szCs w:val="24"/>
        </w:rPr>
        <w:t xml:space="preserve"> navigate the world without the ability to walk safely as well as know where you are. </w:t>
      </w:r>
      <w:r w:rsidR="7BC503F9" w:rsidRPr="2E405093">
        <w:rPr>
          <w:rFonts w:ascii="Times New Roman" w:eastAsia="Times New Roman" w:hAnsi="Times New Roman" w:cs="Times New Roman"/>
          <w:color w:val="2D3B45"/>
          <w:sz w:val="24"/>
          <w:szCs w:val="24"/>
        </w:rPr>
        <w:t xml:space="preserve"> The utility function feeds </w:t>
      </w:r>
      <w:r w:rsidR="3BC75734" w:rsidRPr="2E405093">
        <w:rPr>
          <w:rFonts w:ascii="Times New Roman" w:eastAsia="Times New Roman" w:hAnsi="Times New Roman" w:cs="Times New Roman"/>
          <w:color w:val="2D3B45"/>
          <w:sz w:val="24"/>
          <w:szCs w:val="24"/>
        </w:rPr>
        <w:t>off</w:t>
      </w:r>
      <w:r w:rsidR="2F0B2DA3" w:rsidRPr="2E405093">
        <w:rPr>
          <w:rFonts w:ascii="Times New Roman" w:eastAsia="Times New Roman" w:hAnsi="Times New Roman" w:cs="Times New Roman"/>
          <w:color w:val="2D3B45"/>
          <w:sz w:val="24"/>
          <w:szCs w:val="24"/>
        </w:rPr>
        <w:t xml:space="preserve"> these both. Ideally, the utility function will be able to assist in both the mobility and orientation of the user. This can be accom</w:t>
      </w:r>
      <w:r w:rsidR="29E50F6B" w:rsidRPr="2E405093">
        <w:rPr>
          <w:rFonts w:ascii="Times New Roman" w:eastAsia="Times New Roman" w:hAnsi="Times New Roman" w:cs="Times New Roman"/>
          <w:color w:val="2D3B45"/>
          <w:sz w:val="24"/>
          <w:szCs w:val="24"/>
        </w:rPr>
        <w:t>p</w:t>
      </w:r>
      <w:r w:rsidR="2F0B2DA3" w:rsidRPr="2E405093">
        <w:rPr>
          <w:rFonts w:ascii="Times New Roman" w:eastAsia="Times New Roman" w:hAnsi="Times New Roman" w:cs="Times New Roman"/>
          <w:color w:val="2D3B45"/>
          <w:sz w:val="24"/>
          <w:szCs w:val="24"/>
        </w:rPr>
        <w:t>lished by keeping track of commonly used paths to assist the user in the safest way</w:t>
      </w:r>
      <w:r w:rsidR="26032193" w:rsidRPr="2E405093">
        <w:rPr>
          <w:rFonts w:ascii="Times New Roman" w:eastAsia="Times New Roman" w:hAnsi="Times New Roman" w:cs="Times New Roman"/>
          <w:color w:val="2D3B45"/>
          <w:sz w:val="24"/>
          <w:szCs w:val="24"/>
        </w:rPr>
        <w:t xml:space="preserve"> to their desired location, </w:t>
      </w:r>
      <w:r w:rsidR="5010DA7B" w:rsidRPr="2E405093">
        <w:rPr>
          <w:rFonts w:ascii="Times New Roman" w:eastAsia="Times New Roman" w:hAnsi="Times New Roman" w:cs="Times New Roman"/>
          <w:color w:val="2D3B45"/>
          <w:sz w:val="24"/>
          <w:szCs w:val="24"/>
        </w:rPr>
        <w:t xml:space="preserve">as well as interacting with emergency contacts in the case of an emergency. </w:t>
      </w:r>
      <w:r w:rsidR="7ED294C5" w:rsidRPr="2E405093">
        <w:rPr>
          <w:rFonts w:ascii="Times New Roman" w:eastAsia="Times New Roman" w:hAnsi="Times New Roman" w:cs="Times New Roman"/>
          <w:color w:val="2D3B45"/>
          <w:sz w:val="24"/>
          <w:szCs w:val="24"/>
        </w:rPr>
        <w:t>In all, these three functions will provide for a seamless design as well as overall user satisfaction.</w:t>
      </w:r>
    </w:p>
    <w:p w14:paraId="7452CC57" w14:textId="3B8ED796" w:rsidR="6E63EC0E" w:rsidRDefault="37A5EFE4" w:rsidP="2E405093">
      <w:r>
        <w:rPr>
          <w:noProof/>
        </w:rPr>
        <w:lastRenderedPageBreak/>
        <w:drawing>
          <wp:inline distT="0" distB="0" distL="0" distR="0" wp14:anchorId="3A2DBEED" wp14:editId="16E2AED2">
            <wp:extent cx="5943600" cy="1809750"/>
            <wp:effectExtent l="0" t="0" r="0" b="0"/>
            <wp:docPr id="883526420" name="Picture 88352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526420"/>
                    <pic:cNvPicPr/>
                  </pic:nvPicPr>
                  <pic:blipFill>
                    <a:blip r:embed="rId7">
                      <a:extLst>
                        <a:ext uri="{28A0092B-C50C-407E-A947-70E740481C1C}">
                          <a14:useLocalDpi xmlns:a14="http://schemas.microsoft.com/office/drawing/2010/main" val="0"/>
                        </a:ext>
                      </a:extLst>
                    </a:blip>
                    <a:stretch>
                      <a:fillRect/>
                    </a:stretch>
                  </pic:blipFill>
                  <pic:spPr>
                    <a:xfrm>
                      <a:off x="0" y="0"/>
                      <a:ext cx="5943600" cy="1809750"/>
                    </a:xfrm>
                    <a:prstGeom prst="rect">
                      <a:avLst/>
                    </a:prstGeom>
                  </pic:spPr>
                </pic:pic>
              </a:graphicData>
            </a:graphic>
          </wp:inline>
        </w:drawing>
      </w:r>
    </w:p>
    <w:p w14:paraId="5F8395A2" w14:textId="3EDF5489" w:rsidR="6813BBE9" w:rsidRDefault="6813BBE9" w:rsidP="2E405093">
      <w:pPr>
        <w:ind w:firstLine="720"/>
        <w:rPr>
          <w:rFonts w:ascii="Times New Roman" w:eastAsia="Times New Roman" w:hAnsi="Times New Roman" w:cs="Times New Roman"/>
          <w:color w:val="2D3B45"/>
          <w:sz w:val="24"/>
          <w:szCs w:val="24"/>
        </w:rPr>
      </w:pPr>
      <w:r w:rsidRPr="2E405093">
        <w:rPr>
          <w:rFonts w:ascii="Times New Roman" w:eastAsia="Times New Roman" w:hAnsi="Times New Roman" w:cs="Times New Roman"/>
          <w:color w:val="2D3B45"/>
          <w:sz w:val="24"/>
          <w:szCs w:val="24"/>
        </w:rPr>
        <w:t>The hierarchy of the system begin</w:t>
      </w:r>
      <w:r w:rsidR="2D5E2FB9" w:rsidRPr="2E405093">
        <w:rPr>
          <w:rFonts w:ascii="Times New Roman" w:eastAsia="Times New Roman" w:hAnsi="Times New Roman" w:cs="Times New Roman"/>
          <w:color w:val="2D3B45"/>
          <w:sz w:val="24"/>
          <w:szCs w:val="24"/>
        </w:rPr>
        <w:t>s</w:t>
      </w:r>
      <w:r w:rsidRPr="2E405093">
        <w:rPr>
          <w:rFonts w:ascii="Times New Roman" w:eastAsia="Times New Roman" w:hAnsi="Times New Roman" w:cs="Times New Roman"/>
          <w:color w:val="2D3B45"/>
          <w:sz w:val="24"/>
          <w:szCs w:val="24"/>
        </w:rPr>
        <w:t xml:space="preserve"> with creating a</w:t>
      </w:r>
      <w:r w:rsidR="0BE6F653" w:rsidRPr="2E405093">
        <w:rPr>
          <w:rFonts w:ascii="Times New Roman" w:eastAsia="Times New Roman" w:hAnsi="Times New Roman" w:cs="Times New Roman"/>
          <w:color w:val="2D3B45"/>
          <w:sz w:val="24"/>
          <w:szCs w:val="24"/>
        </w:rPr>
        <w:t xml:space="preserve"> theoretical </w:t>
      </w:r>
      <w:r w:rsidRPr="2E405093">
        <w:rPr>
          <w:rFonts w:ascii="Times New Roman" w:eastAsia="Times New Roman" w:hAnsi="Times New Roman" w:cs="Times New Roman"/>
          <w:color w:val="2D3B45"/>
          <w:sz w:val="24"/>
          <w:szCs w:val="24"/>
        </w:rPr>
        <w:t xml:space="preserve">vision technology product. It is then broken down into three main categories that Team 522 wants to encompass in the project. These three sections are mobility, orientation, and utility. </w:t>
      </w:r>
      <w:r w:rsidR="7F2EE114" w:rsidRPr="2E405093">
        <w:rPr>
          <w:rFonts w:ascii="Times New Roman" w:eastAsia="Times New Roman" w:hAnsi="Times New Roman" w:cs="Times New Roman"/>
          <w:color w:val="2D3B45"/>
          <w:sz w:val="24"/>
          <w:szCs w:val="24"/>
        </w:rPr>
        <w:t>These were all based on the previously mentioned O&amp;M techniques for the visually impaired.</w:t>
      </w:r>
      <w:r w:rsidRPr="2E405093">
        <w:rPr>
          <w:rFonts w:ascii="Times New Roman" w:eastAsia="Times New Roman" w:hAnsi="Times New Roman" w:cs="Times New Roman"/>
          <w:color w:val="2D3B45"/>
          <w:sz w:val="24"/>
          <w:szCs w:val="24"/>
        </w:rPr>
        <w:t xml:space="preserve"> </w:t>
      </w:r>
      <w:r w:rsidR="46B75A18" w:rsidRPr="2E405093">
        <w:rPr>
          <w:rFonts w:ascii="Times New Roman" w:eastAsia="Times New Roman" w:hAnsi="Times New Roman" w:cs="Times New Roman"/>
          <w:color w:val="2D3B45"/>
          <w:sz w:val="24"/>
          <w:szCs w:val="24"/>
        </w:rPr>
        <w:t xml:space="preserve">Orientation and mobility had to be separated for the distinction of the user knowing where they are compared to the user being able to move in said surroundings. Utility goes on to encompass all extra features which were </w:t>
      </w:r>
      <w:r w:rsidR="70DEFDE7" w:rsidRPr="2E405093">
        <w:rPr>
          <w:rFonts w:ascii="Times New Roman" w:eastAsia="Times New Roman" w:hAnsi="Times New Roman" w:cs="Times New Roman"/>
          <w:color w:val="2D3B45"/>
          <w:sz w:val="24"/>
          <w:szCs w:val="24"/>
        </w:rPr>
        <w:t xml:space="preserve">strongly encouraged by the people kind enough to provide their input in the matter. </w:t>
      </w:r>
    </w:p>
    <w:p w14:paraId="63828D16" w14:textId="600D46D9" w:rsidR="34ADE3A0" w:rsidRDefault="236F6CB9" w:rsidP="2E405093">
      <w:pPr>
        <w:ind w:firstLine="720"/>
        <w:rPr>
          <w:rFonts w:ascii="Times New Roman" w:eastAsia="Times New Roman" w:hAnsi="Times New Roman" w:cs="Times New Roman"/>
          <w:color w:val="2D3B45"/>
          <w:sz w:val="24"/>
          <w:szCs w:val="24"/>
        </w:rPr>
      </w:pPr>
      <w:r w:rsidRPr="16E2AED2">
        <w:rPr>
          <w:rFonts w:ascii="Times New Roman" w:eastAsia="Times New Roman" w:hAnsi="Times New Roman" w:cs="Times New Roman"/>
          <w:color w:val="2D3B45"/>
          <w:sz w:val="24"/>
          <w:szCs w:val="24"/>
        </w:rPr>
        <w:t xml:space="preserve">The priority ranks </w:t>
      </w:r>
      <w:r w:rsidR="62223A0E" w:rsidRPr="16E2AED2">
        <w:rPr>
          <w:rFonts w:ascii="Times New Roman" w:eastAsia="Times New Roman" w:hAnsi="Times New Roman" w:cs="Times New Roman"/>
          <w:color w:val="2D3B45"/>
          <w:sz w:val="24"/>
          <w:szCs w:val="24"/>
        </w:rPr>
        <w:t>are be</w:t>
      </w:r>
      <w:r w:rsidR="31EAD76C" w:rsidRPr="16E2AED2">
        <w:rPr>
          <w:rFonts w:ascii="Times New Roman" w:eastAsia="Times New Roman" w:hAnsi="Times New Roman" w:cs="Times New Roman"/>
          <w:color w:val="2D3B45"/>
          <w:sz w:val="24"/>
          <w:szCs w:val="24"/>
        </w:rPr>
        <w:t>st</w:t>
      </w:r>
      <w:r w:rsidR="62223A0E" w:rsidRPr="16E2AED2">
        <w:rPr>
          <w:rFonts w:ascii="Times New Roman" w:eastAsia="Times New Roman" w:hAnsi="Times New Roman" w:cs="Times New Roman"/>
          <w:color w:val="2D3B45"/>
          <w:sz w:val="24"/>
          <w:szCs w:val="24"/>
        </w:rPr>
        <w:t xml:space="preserve"> shown in the functional decomposition cross reference table. This is because functions that are encompassed by </w:t>
      </w:r>
      <w:r w:rsidR="4194D7CC" w:rsidRPr="16E2AED2">
        <w:rPr>
          <w:rFonts w:ascii="Times New Roman" w:eastAsia="Times New Roman" w:hAnsi="Times New Roman" w:cs="Times New Roman"/>
          <w:color w:val="2D3B45"/>
          <w:sz w:val="24"/>
          <w:szCs w:val="24"/>
        </w:rPr>
        <w:t>more than one system will be given</w:t>
      </w:r>
      <w:r w:rsidR="403E1553" w:rsidRPr="16E2AED2">
        <w:rPr>
          <w:rFonts w:ascii="Times New Roman" w:eastAsia="Times New Roman" w:hAnsi="Times New Roman" w:cs="Times New Roman"/>
          <w:color w:val="2D3B45"/>
          <w:sz w:val="24"/>
          <w:szCs w:val="24"/>
        </w:rPr>
        <w:t xml:space="preserve"> a higher</w:t>
      </w:r>
      <w:r w:rsidR="4194D7CC" w:rsidRPr="16E2AED2">
        <w:rPr>
          <w:rFonts w:ascii="Times New Roman" w:eastAsia="Times New Roman" w:hAnsi="Times New Roman" w:cs="Times New Roman"/>
          <w:color w:val="2D3B45"/>
          <w:sz w:val="24"/>
          <w:szCs w:val="24"/>
        </w:rPr>
        <w:t xml:space="preserve"> priority. Many </w:t>
      </w:r>
      <w:r w:rsidR="056A7E93" w:rsidRPr="16E2AED2">
        <w:rPr>
          <w:rFonts w:ascii="Times New Roman" w:eastAsia="Times New Roman" w:hAnsi="Times New Roman" w:cs="Times New Roman"/>
          <w:color w:val="2D3B45"/>
          <w:sz w:val="24"/>
          <w:szCs w:val="24"/>
        </w:rPr>
        <w:t>functions overlap with the systems</w:t>
      </w:r>
      <w:r w:rsidR="4194D7CC" w:rsidRPr="16E2AED2">
        <w:rPr>
          <w:rFonts w:ascii="Times New Roman" w:eastAsia="Times New Roman" w:hAnsi="Times New Roman" w:cs="Times New Roman"/>
          <w:color w:val="2D3B45"/>
          <w:sz w:val="24"/>
          <w:szCs w:val="24"/>
        </w:rPr>
        <w:t xml:space="preserve"> of </w:t>
      </w:r>
      <w:r w:rsidR="714583E7" w:rsidRPr="16E2AED2">
        <w:rPr>
          <w:rFonts w:ascii="Times New Roman" w:eastAsia="Times New Roman" w:hAnsi="Times New Roman" w:cs="Times New Roman"/>
          <w:color w:val="2D3B45"/>
          <w:sz w:val="24"/>
          <w:szCs w:val="24"/>
        </w:rPr>
        <w:t>o</w:t>
      </w:r>
      <w:r w:rsidR="4194D7CC" w:rsidRPr="16E2AED2">
        <w:rPr>
          <w:rFonts w:ascii="Times New Roman" w:eastAsia="Times New Roman" w:hAnsi="Times New Roman" w:cs="Times New Roman"/>
          <w:color w:val="2D3B45"/>
          <w:sz w:val="24"/>
          <w:szCs w:val="24"/>
        </w:rPr>
        <w:t xml:space="preserve">rientation and </w:t>
      </w:r>
      <w:r w:rsidR="1B6C82F8" w:rsidRPr="16E2AED2">
        <w:rPr>
          <w:rFonts w:ascii="Times New Roman" w:eastAsia="Times New Roman" w:hAnsi="Times New Roman" w:cs="Times New Roman"/>
          <w:color w:val="2D3B45"/>
          <w:sz w:val="24"/>
          <w:szCs w:val="24"/>
        </w:rPr>
        <w:t>m</w:t>
      </w:r>
      <w:r w:rsidR="4194D7CC" w:rsidRPr="16E2AED2">
        <w:rPr>
          <w:rFonts w:ascii="Times New Roman" w:eastAsia="Times New Roman" w:hAnsi="Times New Roman" w:cs="Times New Roman"/>
          <w:color w:val="2D3B45"/>
          <w:sz w:val="24"/>
          <w:szCs w:val="24"/>
        </w:rPr>
        <w:t>obility. This is reiterated in the teachings taught</w:t>
      </w:r>
      <w:r w:rsidR="50F9FD6B" w:rsidRPr="16E2AED2">
        <w:rPr>
          <w:rFonts w:ascii="Times New Roman" w:eastAsia="Times New Roman" w:hAnsi="Times New Roman" w:cs="Times New Roman"/>
          <w:color w:val="2D3B45"/>
          <w:sz w:val="24"/>
          <w:szCs w:val="24"/>
        </w:rPr>
        <w:t xml:space="preserve"> at secondary schools for people who are visually impaired. </w:t>
      </w:r>
      <w:proofErr w:type="gramStart"/>
      <w:r w:rsidR="50F9FD6B" w:rsidRPr="16E2AED2">
        <w:rPr>
          <w:rFonts w:ascii="Times New Roman" w:eastAsia="Times New Roman" w:hAnsi="Times New Roman" w:cs="Times New Roman"/>
          <w:color w:val="2D3B45"/>
          <w:sz w:val="24"/>
          <w:szCs w:val="24"/>
        </w:rPr>
        <w:t>Ofte</w:t>
      </w:r>
      <w:r w:rsidR="0293E91C" w:rsidRPr="16E2AED2">
        <w:rPr>
          <w:rFonts w:ascii="Times New Roman" w:eastAsia="Times New Roman" w:hAnsi="Times New Roman" w:cs="Times New Roman"/>
          <w:color w:val="2D3B45"/>
          <w:sz w:val="24"/>
          <w:szCs w:val="24"/>
        </w:rPr>
        <w:t>n times</w:t>
      </w:r>
      <w:proofErr w:type="gramEnd"/>
      <w:r w:rsidR="0293E91C" w:rsidRPr="16E2AED2">
        <w:rPr>
          <w:rFonts w:ascii="Times New Roman" w:eastAsia="Times New Roman" w:hAnsi="Times New Roman" w:cs="Times New Roman"/>
          <w:color w:val="2D3B45"/>
          <w:sz w:val="24"/>
          <w:szCs w:val="24"/>
        </w:rPr>
        <w:t xml:space="preserve"> people who are visually impaired are taught orientation and mobility </w:t>
      </w:r>
      <w:r w:rsidR="3A9220F1" w:rsidRPr="16E2AED2">
        <w:rPr>
          <w:rFonts w:ascii="Times New Roman" w:eastAsia="Times New Roman" w:hAnsi="Times New Roman" w:cs="Times New Roman"/>
          <w:color w:val="2D3B45"/>
          <w:sz w:val="24"/>
          <w:szCs w:val="24"/>
        </w:rPr>
        <w:t xml:space="preserve">hand in hand as </w:t>
      </w:r>
      <w:r w:rsidR="116196B9" w:rsidRPr="16E2AED2">
        <w:rPr>
          <w:rFonts w:ascii="Times New Roman" w:eastAsia="Times New Roman" w:hAnsi="Times New Roman" w:cs="Times New Roman"/>
          <w:color w:val="2D3B45"/>
          <w:sz w:val="24"/>
          <w:szCs w:val="24"/>
        </w:rPr>
        <w:t xml:space="preserve">it </w:t>
      </w:r>
      <w:r w:rsidR="3A9220F1" w:rsidRPr="16E2AED2">
        <w:rPr>
          <w:rFonts w:ascii="Times New Roman" w:eastAsia="Times New Roman" w:hAnsi="Times New Roman" w:cs="Times New Roman"/>
          <w:color w:val="2D3B45"/>
          <w:sz w:val="24"/>
          <w:szCs w:val="24"/>
        </w:rPr>
        <w:t>lets people</w:t>
      </w:r>
      <w:r w:rsidR="0293E91C" w:rsidRPr="16E2AED2">
        <w:rPr>
          <w:rFonts w:ascii="Times New Roman" w:eastAsia="Times New Roman" w:hAnsi="Times New Roman" w:cs="Times New Roman"/>
          <w:color w:val="2D3B45"/>
          <w:sz w:val="24"/>
          <w:szCs w:val="24"/>
        </w:rPr>
        <w:t xml:space="preserve"> use their senses to know where they are positioned in their environment</w:t>
      </w:r>
      <w:r w:rsidR="38EA40EE" w:rsidRPr="16E2AED2">
        <w:rPr>
          <w:rFonts w:ascii="Times New Roman" w:eastAsia="Times New Roman" w:hAnsi="Times New Roman" w:cs="Times New Roman"/>
          <w:color w:val="2D3B45"/>
          <w:sz w:val="24"/>
          <w:szCs w:val="24"/>
        </w:rPr>
        <w:t xml:space="preserve">. </w:t>
      </w:r>
      <w:r w:rsidR="331C8995" w:rsidRPr="16E2AED2">
        <w:rPr>
          <w:rFonts w:ascii="Times New Roman" w:eastAsia="Times New Roman" w:hAnsi="Times New Roman" w:cs="Times New Roman"/>
          <w:color w:val="2D3B45"/>
          <w:sz w:val="24"/>
          <w:szCs w:val="24"/>
        </w:rPr>
        <w:t xml:space="preserve">These teachings are used for the rest of their lives to help navigate around areas they are not familiar with. </w:t>
      </w:r>
      <w:r w:rsidR="38EA40EE" w:rsidRPr="16E2AED2">
        <w:rPr>
          <w:rFonts w:ascii="Times New Roman" w:eastAsia="Times New Roman" w:hAnsi="Times New Roman" w:cs="Times New Roman"/>
          <w:color w:val="2D3B45"/>
          <w:sz w:val="24"/>
          <w:szCs w:val="24"/>
        </w:rPr>
        <w:t xml:space="preserve">Informing the user of possible threats has a cross sub-system relationship with </w:t>
      </w:r>
      <w:r w:rsidR="21AFB339" w:rsidRPr="16E2AED2">
        <w:rPr>
          <w:rFonts w:ascii="Times New Roman" w:eastAsia="Times New Roman" w:hAnsi="Times New Roman" w:cs="Times New Roman"/>
          <w:color w:val="2D3B45"/>
          <w:sz w:val="24"/>
          <w:szCs w:val="24"/>
        </w:rPr>
        <w:t>m</w:t>
      </w:r>
      <w:r w:rsidR="48AB4A2D" w:rsidRPr="16E2AED2">
        <w:rPr>
          <w:rFonts w:ascii="Times New Roman" w:eastAsia="Times New Roman" w:hAnsi="Times New Roman" w:cs="Times New Roman"/>
          <w:color w:val="2D3B45"/>
          <w:sz w:val="24"/>
          <w:szCs w:val="24"/>
        </w:rPr>
        <w:t xml:space="preserve">obility and </w:t>
      </w:r>
      <w:r w:rsidR="148B1C16" w:rsidRPr="16E2AED2">
        <w:rPr>
          <w:rFonts w:ascii="Times New Roman" w:eastAsia="Times New Roman" w:hAnsi="Times New Roman" w:cs="Times New Roman"/>
          <w:color w:val="2D3B45"/>
          <w:sz w:val="24"/>
          <w:szCs w:val="24"/>
        </w:rPr>
        <w:t>u</w:t>
      </w:r>
      <w:r w:rsidR="48AB4A2D" w:rsidRPr="16E2AED2">
        <w:rPr>
          <w:rFonts w:ascii="Times New Roman" w:eastAsia="Times New Roman" w:hAnsi="Times New Roman" w:cs="Times New Roman"/>
          <w:color w:val="2D3B45"/>
          <w:sz w:val="24"/>
          <w:szCs w:val="24"/>
        </w:rPr>
        <w:t>tility</w:t>
      </w:r>
      <w:r w:rsidR="6C8FC13F" w:rsidRPr="16E2AED2">
        <w:rPr>
          <w:rFonts w:ascii="Times New Roman" w:eastAsia="Times New Roman" w:hAnsi="Times New Roman" w:cs="Times New Roman"/>
          <w:color w:val="2D3B45"/>
          <w:sz w:val="24"/>
          <w:szCs w:val="24"/>
        </w:rPr>
        <w:t xml:space="preserve">, while interpreting </w:t>
      </w:r>
      <w:r w:rsidR="3D2DDC4B" w:rsidRPr="16E2AED2">
        <w:rPr>
          <w:rFonts w:ascii="Times New Roman" w:eastAsia="Times New Roman" w:hAnsi="Times New Roman" w:cs="Times New Roman"/>
          <w:color w:val="2D3B45"/>
          <w:sz w:val="24"/>
          <w:szCs w:val="24"/>
        </w:rPr>
        <w:t xml:space="preserve">sensory information is overlapped with orientation and utility. </w:t>
      </w:r>
      <w:r w:rsidR="7787F3F0" w:rsidRPr="16E2AED2">
        <w:rPr>
          <w:rFonts w:ascii="Times New Roman" w:eastAsia="Times New Roman" w:hAnsi="Times New Roman" w:cs="Times New Roman"/>
          <w:color w:val="2D3B45"/>
          <w:sz w:val="24"/>
          <w:szCs w:val="24"/>
        </w:rPr>
        <w:t xml:space="preserve">These two functions will also be a high priority in the product as it helps in two different areas of focus. </w:t>
      </w:r>
    </w:p>
    <w:p w14:paraId="47FC27A0" w14:textId="7C07BB86" w:rsidR="7499C9A9" w:rsidRDefault="37AD62C6" w:rsidP="2E405093">
      <w:pPr>
        <w:ind w:firstLine="720"/>
        <w:rPr>
          <w:rFonts w:ascii="Times New Roman" w:eastAsia="Times New Roman" w:hAnsi="Times New Roman" w:cs="Times New Roman"/>
          <w:color w:val="2D3B45"/>
          <w:sz w:val="24"/>
          <w:szCs w:val="24"/>
        </w:rPr>
      </w:pPr>
      <w:r w:rsidRPr="2E405093">
        <w:rPr>
          <w:rFonts w:ascii="Times New Roman" w:eastAsia="Times New Roman" w:hAnsi="Times New Roman" w:cs="Times New Roman"/>
          <w:color w:val="2D3B45"/>
          <w:sz w:val="24"/>
          <w:szCs w:val="24"/>
        </w:rPr>
        <w:t xml:space="preserve">Since orientation and mobility are so </w:t>
      </w:r>
      <w:r w:rsidR="23D3D723" w:rsidRPr="2E405093">
        <w:rPr>
          <w:rFonts w:ascii="Times New Roman" w:eastAsia="Times New Roman" w:hAnsi="Times New Roman" w:cs="Times New Roman"/>
          <w:color w:val="2D3B45"/>
          <w:sz w:val="24"/>
          <w:szCs w:val="24"/>
        </w:rPr>
        <w:t xml:space="preserve">closing related for the visually impaired, many functions will have cross sub-system relationships. Alerting the user of changes in elevation </w:t>
      </w:r>
      <w:r w:rsidR="06D52C86" w:rsidRPr="2E405093">
        <w:rPr>
          <w:rFonts w:ascii="Times New Roman" w:eastAsia="Times New Roman" w:hAnsi="Times New Roman" w:cs="Times New Roman"/>
          <w:color w:val="2D3B45"/>
          <w:sz w:val="24"/>
          <w:szCs w:val="24"/>
        </w:rPr>
        <w:t xml:space="preserve">allows them to both gauge their </w:t>
      </w:r>
      <w:r w:rsidR="3D975693" w:rsidRPr="2E405093">
        <w:rPr>
          <w:rFonts w:ascii="Times New Roman" w:eastAsia="Times New Roman" w:hAnsi="Times New Roman" w:cs="Times New Roman"/>
          <w:color w:val="2D3B45"/>
          <w:sz w:val="24"/>
          <w:szCs w:val="24"/>
        </w:rPr>
        <w:t xml:space="preserve">walking path </w:t>
      </w:r>
      <w:r w:rsidR="06D52C86" w:rsidRPr="2E405093">
        <w:rPr>
          <w:rFonts w:ascii="Times New Roman" w:eastAsia="Times New Roman" w:hAnsi="Times New Roman" w:cs="Times New Roman"/>
          <w:color w:val="2D3B45"/>
          <w:sz w:val="24"/>
          <w:szCs w:val="24"/>
        </w:rPr>
        <w:t xml:space="preserve">and obtain a sense of orientation (be it through memory or </w:t>
      </w:r>
      <w:r w:rsidR="29AF2E68" w:rsidRPr="2E405093">
        <w:rPr>
          <w:rFonts w:ascii="Times New Roman" w:eastAsia="Times New Roman" w:hAnsi="Times New Roman" w:cs="Times New Roman"/>
          <w:color w:val="2D3B45"/>
          <w:sz w:val="24"/>
          <w:szCs w:val="24"/>
        </w:rPr>
        <w:t>relative to surroundings)</w:t>
      </w:r>
      <w:r w:rsidR="06D52C86" w:rsidRPr="2E405093">
        <w:rPr>
          <w:rFonts w:ascii="Times New Roman" w:eastAsia="Times New Roman" w:hAnsi="Times New Roman" w:cs="Times New Roman"/>
          <w:color w:val="2D3B45"/>
          <w:sz w:val="24"/>
          <w:szCs w:val="24"/>
        </w:rPr>
        <w:t xml:space="preserve"> while also ensuring they can properly navigate through said terrain. </w:t>
      </w:r>
      <w:r w:rsidR="0CEFC6A1" w:rsidRPr="2E405093">
        <w:rPr>
          <w:rFonts w:ascii="Times New Roman" w:eastAsia="Times New Roman" w:hAnsi="Times New Roman" w:cs="Times New Roman"/>
          <w:color w:val="2D3B45"/>
          <w:sz w:val="24"/>
          <w:szCs w:val="24"/>
        </w:rPr>
        <w:t xml:space="preserve">Similarly, being alerted to physical objects in their path </w:t>
      </w:r>
      <w:r w:rsidR="1872CF10" w:rsidRPr="2E405093">
        <w:rPr>
          <w:rFonts w:ascii="Times New Roman" w:eastAsia="Times New Roman" w:hAnsi="Times New Roman" w:cs="Times New Roman"/>
          <w:color w:val="2D3B45"/>
          <w:sz w:val="24"/>
          <w:szCs w:val="24"/>
        </w:rPr>
        <w:t>is tied to the ability to move around said objects, as well as using them to orient themselves across a path. The design should be able to determine the user’s loc</w:t>
      </w:r>
      <w:r w:rsidR="77C10A52" w:rsidRPr="2E405093">
        <w:rPr>
          <w:rFonts w:ascii="Times New Roman" w:eastAsia="Times New Roman" w:hAnsi="Times New Roman" w:cs="Times New Roman"/>
          <w:color w:val="2D3B45"/>
          <w:sz w:val="24"/>
          <w:szCs w:val="24"/>
        </w:rPr>
        <w:t xml:space="preserve">ation; however, much of this can be tied to the user’s </w:t>
      </w:r>
      <w:r w:rsidR="2B4E693F" w:rsidRPr="2E405093">
        <w:rPr>
          <w:rFonts w:ascii="Times New Roman" w:eastAsia="Times New Roman" w:hAnsi="Times New Roman" w:cs="Times New Roman"/>
          <w:color w:val="2D3B45"/>
          <w:sz w:val="24"/>
          <w:szCs w:val="24"/>
        </w:rPr>
        <w:t xml:space="preserve">skill and training since informing the user of a distance is irrelevant if they are unable to process what it means. </w:t>
      </w:r>
      <w:r w:rsidR="68DED978" w:rsidRPr="2E405093">
        <w:rPr>
          <w:rFonts w:ascii="Times New Roman" w:eastAsia="Times New Roman" w:hAnsi="Times New Roman" w:cs="Times New Roman"/>
          <w:color w:val="2D3B45"/>
          <w:sz w:val="24"/>
          <w:szCs w:val="24"/>
        </w:rPr>
        <w:t>Informing the user of threats relates to any imminent risk they should be aware of and try to avoid, but unlike a physical object that might be stationary, this might wound or</w:t>
      </w:r>
      <w:r w:rsidR="629D81D3" w:rsidRPr="2E405093">
        <w:rPr>
          <w:rFonts w:ascii="Times New Roman" w:eastAsia="Times New Roman" w:hAnsi="Times New Roman" w:cs="Times New Roman"/>
          <w:color w:val="2D3B45"/>
          <w:sz w:val="24"/>
          <w:szCs w:val="24"/>
        </w:rPr>
        <w:t xml:space="preserve"> hurt the user (such as fast-moving objects). </w:t>
      </w:r>
      <w:r w:rsidR="10FF60F0" w:rsidRPr="2E405093">
        <w:rPr>
          <w:rFonts w:ascii="Times New Roman" w:eastAsia="Times New Roman" w:hAnsi="Times New Roman" w:cs="Times New Roman"/>
          <w:color w:val="2D3B45"/>
          <w:sz w:val="24"/>
          <w:szCs w:val="24"/>
        </w:rPr>
        <w:t>Interpreting sensory information mainly focuses on detecting information unavailable to the visually impaired, such as text or signs. This can be a very useful feature to the de</w:t>
      </w:r>
      <w:r w:rsidR="330E02E5" w:rsidRPr="2E405093">
        <w:rPr>
          <w:rFonts w:ascii="Times New Roman" w:eastAsia="Times New Roman" w:hAnsi="Times New Roman" w:cs="Times New Roman"/>
          <w:color w:val="2D3B45"/>
          <w:sz w:val="24"/>
          <w:szCs w:val="24"/>
        </w:rPr>
        <w:t xml:space="preserve">sign so the user “read” what they </w:t>
      </w:r>
      <w:proofErr w:type="gramStart"/>
      <w:r w:rsidR="330E02E5" w:rsidRPr="2E405093">
        <w:rPr>
          <w:rFonts w:ascii="Times New Roman" w:eastAsia="Times New Roman" w:hAnsi="Times New Roman" w:cs="Times New Roman"/>
          <w:color w:val="2D3B45"/>
          <w:sz w:val="24"/>
          <w:szCs w:val="24"/>
        </w:rPr>
        <w:t>couldn’t</w:t>
      </w:r>
      <w:proofErr w:type="gramEnd"/>
      <w:r w:rsidR="330E02E5" w:rsidRPr="2E405093">
        <w:rPr>
          <w:rFonts w:ascii="Times New Roman" w:eastAsia="Times New Roman" w:hAnsi="Times New Roman" w:cs="Times New Roman"/>
          <w:color w:val="2D3B45"/>
          <w:sz w:val="24"/>
          <w:szCs w:val="24"/>
        </w:rPr>
        <w:t xml:space="preserve"> previously</w:t>
      </w:r>
      <w:r w:rsidR="10FF60F0" w:rsidRPr="2E405093">
        <w:rPr>
          <w:rFonts w:ascii="Times New Roman" w:eastAsia="Times New Roman" w:hAnsi="Times New Roman" w:cs="Times New Roman"/>
          <w:color w:val="2D3B45"/>
          <w:sz w:val="24"/>
          <w:szCs w:val="24"/>
        </w:rPr>
        <w:t xml:space="preserve">, but it </w:t>
      </w:r>
      <w:r w:rsidR="474066A4" w:rsidRPr="2E405093">
        <w:rPr>
          <w:rFonts w:ascii="Times New Roman" w:eastAsia="Times New Roman" w:hAnsi="Times New Roman" w:cs="Times New Roman"/>
          <w:color w:val="2D3B45"/>
          <w:sz w:val="24"/>
          <w:szCs w:val="24"/>
        </w:rPr>
        <w:t xml:space="preserve">can </w:t>
      </w:r>
      <w:r w:rsidR="1D59F8BC" w:rsidRPr="2E405093">
        <w:rPr>
          <w:rFonts w:ascii="Times New Roman" w:eastAsia="Times New Roman" w:hAnsi="Times New Roman" w:cs="Times New Roman"/>
          <w:color w:val="2D3B45"/>
          <w:sz w:val="24"/>
          <w:szCs w:val="24"/>
        </w:rPr>
        <w:t xml:space="preserve">also allow them to read street signs </w:t>
      </w:r>
      <w:r w:rsidR="52C002D7" w:rsidRPr="2E405093">
        <w:rPr>
          <w:rFonts w:ascii="Times New Roman" w:eastAsia="Times New Roman" w:hAnsi="Times New Roman" w:cs="Times New Roman"/>
          <w:color w:val="2D3B45"/>
          <w:sz w:val="24"/>
          <w:szCs w:val="24"/>
        </w:rPr>
        <w:t xml:space="preserve">and orient themselves in their town/community. </w:t>
      </w:r>
    </w:p>
    <w:p w14:paraId="32EB94F3" w14:textId="32EF2CCF" w:rsidR="7499C9A9" w:rsidRDefault="4E63B665" w:rsidP="2E405093">
      <w:pPr>
        <w:rPr>
          <w:rFonts w:ascii="Times New Roman" w:eastAsia="Times New Roman" w:hAnsi="Times New Roman" w:cs="Times New Roman"/>
          <w:b/>
          <w:bCs/>
          <w:color w:val="2D3B45"/>
          <w:sz w:val="24"/>
          <w:szCs w:val="24"/>
        </w:rPr>
      </w:pPr>
      <w:r w:rsidRPr="16E2AED2">
        <w:rPr>
          <w:rFonts w:ascii="Times New Roman" w:eastAsia="Times New Roman" w:hAnsi="Times New Roman" w:cs="Times New Roman"/>
          <w:b/>
          <w:bCs/>
          <w:color w:val="2D3B45"/>
          <w:sz w:val="24"/>
          <w:szCs w:val="24"/>
        </w:rPr>
        <w:lastRenderedPageBreak/>
        <w:t>Action and Outcome</w:t>
      </w:r>
    </w:p>
    <w:p w14:paraId="5DF0065E" w14:textId="52D2F705" w:rsidR="7499C9A9" w:rsidRDefault="467C3742" w:rsidP="2E405093">
      <w:pPr>
        <w:ind w:firstLine="720"/>
        <w:rPr>
          <w:rFonts w:ascii="Times New Roman" w:eastAsia="Times New Roman" w:hAnsi="Times New Roman" w:cs="Times New Roman"/>
          <w:color w:val="2D3B45"/>
          <w:sz w:val="24"/>
          <w:szCs w:val="24"/>
        </w:rPr>
      </w:pPr>
      <w:r w:rsidRPr="16E2AED2">
        <w:rPr>
          <w:rFonts w:ascii="Times New Roman" w:eastAsia="Times New Roman" w:hAnsi="Times New Roman" w:cs="Times New Roman"/>
          <w:color w:val="2D3B45"/>
          <w:sz w:val="24"/>
          <w:szCs w:val="24"/>
        </w:rPr>
        <w:t xml:space="preserve">Overall, the product must give access technology to people who are visually impaired. </w:t>
      </w:r>
      <w:r w:rsidR="7DF10F5F" w:rsidRPr="16E2AED2">
        <w:rPr>
          <w:rFonts w:ascii="Times New Roman" w:eastAsia="Times New Roman" w:hAnsi="Times New Roman" w:cs="Times New Roman"/>
          <w:color w:val="2D3B45"/>
          <w:sz w:val="24"/>
          <w:szCs w:val="24"/>
        </w:rPr>
        <w:t xml:space="preserve">The product must help them navigate around areas they are not familiar with and provide sensory information that they would not be receiving otherwise. </w:t>
      </w:r>
      <w:r w:rsidR="279EB471" w:rsidRPr="16E2AED2">
        <w:rPr>
          <w:rFonts w:ascii="Times New Roman" w:eastAsia="Times New Roman" w:hAnsi="Times New Roman" w:cs="Times New Roman"/>
          <w:color w:val="2D3B45"/>
          <w:sz w:val="24"/>
          <w:szCs w:val="24"/>
        </w:rPr>
        <w:t xml:space="preserve">The white cane is the most widely used physical tool for people who are visually impaired. This is because the white cane is cheap and typically taught in Orientation &amp; Mobility </w:t>
      </w:r>
      <w:r w:rsidR="022E46E2" w:rsidRPr="16E2AED2">
        <w:rPr>
          <w:rFonts w:ascii="Times New Roman" w:eastAsia="Times New Roman" w:hAnsi="Times New Roman" w:cs="Times New Roman"/>
          <w:color w:val="2D3B45"/>
          <w:sz w:val="24"/>
          <w:szCs w:val="24"/>
        </w:rPr>
        <w:t xml:space="preserve">School. For our product, we want the learning to be intuitive with the knowledge they have already obtained. This </w:t>
      </w:r>
      <w:r w:rsidR="765F39A3" w:rsidRPr="16E2AED2">
        <w:rPr>
          <w:rFonts w:ascii="Times New Roman" w:eastAsia="Times New Roman" w:hAnsi="Times New Roman" w:cs="Times New Roman"/>
          <w:color w:val="2D3B45"/>
          <w:sz w:val="24"/>
          <w:szCs w:val="24"/>
        </w:rPr>
        <w:t>will</w:t>
      </w:r>
      <w:r w:rsidR="022E46E2" w:rsidRPr="16E2AED2">
        <w:rPr>
          <w:rFonts w:ascii="Times New Roman" w:eastAsia="Times New Roman" w:hAnsi="Times New Roman" w:cs="Times New Roman"/>
          <w:color w:val="2D3B45"/>
          <w:sz w:val="24"/>
          <w:szCs w:val="24"/>
        </w:rPr>
        <w:t xml:space="preserve"> allo</w:t>
      </w:r>
      <w:r w:rsidR="3E567431" w:rsidRPr="16E2AED2">
        <w:rPr>
          <w:rFonts w:ascii="Times New Roman" w:eastAsia="Times New Roman" w:hAnsi="Times New Roman" w:cs="Times New Roman"/>
          <w:color w:val="2D3B45"/>
          <w:sz w:val="24"/>
          <w:szCs w:val="24"/>
        </w:rPr>
        <w:t>w confidence when taking on task</w:t>
      </w:r>
      <w:r w:rsidR="157D1232" w:rsidRPr="16E2AED2">
        <w:rPr>
          <w:rFonts w:ascii="Times New Roman" w:eastAsia="Times New Roman" w:hAnsi="Times New Roman" w:cs="Times New Roman"/>
          <w:color w:val="2D3B45"/>
          <w:sz w:val="24"/>
          <w:szCs w:val="24"/>
        </w:rPr>
        <w:t>s that should be accessible to everyone with ease.</w:t>
      </w:r>
    </w:p>
    <w:p w14:paraId="3C2B7698" w14:textId="47A6C3D5" w:rsidR="16E2AED2" w:rsidRDefault="16E2AED2" w:rsidP="16E2AED2">
      <w:pPr>
        <w:ind w:firstLine="720"/>
        <w:rPr>
          <w:rFonts w:ascii="Times New Roman" w:eastAsia="Times New Roman" w:hAnsi="Times New Roman" w:cs="Times New Roman"/>
          <w:color w:val="2D3B45"/>
          <w:sz w:val="24"/>
          <w:szCs w:val="24"/>
        </w:rPr>
      </w:pPr>
    </w:p>
    <w:p w14:paraId="5A183677" w14:textId="4F868722" w:rsidR="16E2AED2" w:rsidRDefault="16E2AED2" w:rsidP="16E2AED2">
      <w:pPr>
        <w:ind w:firstLine="720"/>
        <w:rPr>
          <w:rFonts w:ascii="Times New Roman" w:eastAsia="Times New Roman" w:hAnsi="Times New Roman" w:cs="Times New Roman"/>
          <w:color w:val="2D3B45"/>
          <w:sz w:val="24"/>
          <w:szCs w:val="24"/>
        </w:rPr>
      </w:pPr>
    </w:p>
    <w:p w14:paraId="0D8BA302" w14:textId="74E0873A" w:rsidR="16E2AED2" w:rsidRDefault="16E2AED2" w:rsidP="16E2AED2">
      <w:pPr>
        <w:ind w:firstLine="720"/>
        <w:rPr>
          <w:rFonts w:ascii="Times New Roman" w:eastAsia="Times New Roman" w:hAnsi="Times New Roman" w:cs="Times New Roman"/>
          <w:color w:val="2D3B45"/>
          <w:sz w:val="24"/>
          <w:szCs w:val="24"/>
        </w:rPr>
      </w:pPr>
    </w:p>
    <w:p w14:paraId="6E27B132" w14:textId="6B8F2F86" w:rsidR="16E2AED2" w:rsidRDefault="16E2AED2" w:rsidP="16E2AED2">
      <w:pPr>
        <w:ind w:firstLine="720"/>
        <w:rPr>
          <w:rFonts w:ascii="Times New Roman" w:eastAsia="Times New Roman" w:hAnsi="Times New Roman" w:cs="Times New Roman"/>
          <w:color w:val="2D3B45"/>
          <w:sz w:val="24"/>
          <w:szCs w:val="24"/>
        </w:rPr>
      </w:pPr>
    </w:p>
    <w:p w14:paraId="452DEEF7" w14:textId="33BB6C66" w:rsidR="16E2AED2" w:rsidRDefault="16E2AED2" w:rsidP="16E2AED2">
      <w:pPr>
        <w:ind w:firstLine="720"/>
        <w:rPr>
          <w:rFonts w:ascii="Times New Roman" w:eastAsia="Times New Roman" w:hAnsi="Times New Roman" w:cs="Times New Roman"/>
          <w:color w:val="2D3B45"/>
          <w:sz w:val="24"/>
          <w:szCs w:val="24"/>
        </w:rPr>
      </w:pPr>
    </w:p>
    <w:p w14:paraId="2AFAC79E" w14:textId="545F6D8B" w:rsidR="16E2AED2" w:rsidRDefault="16E2AED2" w:rsidP="16E2AED2">
      <w:pPr>
        <w:ind w:firstLine="720"/>
        <w:rPr>
          <w:rFonts w:ascii="Times New Roman" w:eastAsia="Times New Roman" w:hAnsi="Times New Roman" w:cs="Times New Roman"/>
          <w:color w:val="2D3B45"/>
          <w:sz w:val="24"/>
          <w:szCs w:val="24"/>
        </w:rPr>
      </w:pPr>
    </w:p>
    <w:p w14:paraId="2238CB7F" w14:textId="5F1AAD13" w:rsidR="16E2AED2" w:rsidRDefault="16E2AED2" w:rsidP="16E2AED2">
      <w:pPr>
        <w:ind w:firstLine="720"/>
        <w:rPr>
          <w:rFonts w:ascii="Times New Roman" w:eastAsia="Times New Roman" w:hAnsi="Times New Roman" w:cs="Times New Roman"/>
          <w:color w:val="2D3B45"/>
          <w:sz w:val="24"/>
          <w:szCs w:val="24"/>
        </w:rPr>
      </w:pPr>
    </w:p>
    <w:p w14:paraId="5D35E0F7" w14:textId="4100850F" w:rsidR="16E2AED2" w:rsidRDefault="16E2AED2" w:rsidP="16E2AED2">
      <w:pPr>
        <w:ind w:firstLine="720"/>
        <w:rPr>
          <w:rFonts w:ascii="Times New Roman" w:eastAsia="Times New Roman" w:hAnsi="Times New Roman" w:cs="Times New Roman"/>
          <w:color w:val="2D3B45"/>
          <w:sz w:val="24"/>
          <w:szCs w:val="24"/>
        </w:rPr>
      </w:pPr>
    </w:p>
    <w:p w14:paraId="4BA61C9F" w14:textId="5C8986A0" w:rsidR="16E2AED2" w:rsidRDefault="16E2AED2" w:rsidP="16E2AED2">
      <w:pPr>
        <w:ind w:firstLine="720"/>
        <w:rPr>
          <w:rFonts w:ascii="Times New Roman" w:eastAsia="Times New Roman" w:hAnsi="Times New Roman" w:cs="Times New Roman"/>
          <w:color w:val="2D3B45"/>
          <w:sz w:val="24"/>
          <w:szCs w:val="24"/>
        </w:rPr>
      </w:pPr>
    </w:p>
    <w:p w14:paraId="5437091D" w14:textId="427A13F7" w:rsidR="16E2AED2" w:rsidRDefault="16E2AED2" w:rsidP="16E2AED2">
      <w:pPr>
        <w:ind w:firstLine="720"/>
        <w:rPr>
          <w:rFonts w:ascii="Times New Roman" w:eastAsia="Times New Roman" w:hAnsi="Times New Roman" w:cs="Times New Roman"/>
          <w:color w:val="2D3B45"/>
          <w:sz w:val="24"/>
          <w:szCs w:val="24"/>
        </w:rPr>
      </w:pPr>
    </w:p>
    <w:p w14:paraId="26FC06F3" w14:textId="7F51F234" w:rsidR="16E2AED2" w:rsidRDefault="16E2AED2" w:rsidP="16E2AED2">
      <w:pPr>
        <w:ind w:firstLine="720"/>
        <w:rPr>
          <w:rFonts w:ascii="Times New Roman" w:eastAsia="Times New Roman" w:hAnsi="Times New Roman" w:cs="Times New Roman"/>
          <w:color w:val="2D3B45"/>
          <w:sz w:val="24"/>
          <w:szCs w:val="24"/>
        </w:rPr>
      </w:pPr>
    </w:p>
    <w:p w14:paraId="533CA955" w14:textId="72393924" w:rsidR="16E2AED2" w:rsidRDefault="16E2AED2" w:rsidP="16E2AED2">
      <w:pPr>
        <w:ind w:firstLine="720"/>
        <w:rPr>
          <w:rFonts w:ascii="Times New Roman" w:eastAsia="Times New Roman" w:hAnsi="Times New Roman" w:cs="Times New Roman"/>
          <w:color w:val="2D3B45"/>
          <w:sz w:val="24"/>
          <w:szCs w:val="24"/>
        </w:rPr>
      </w:pPr>
    </w:p>
    <w:p w14:paraId="15A1E6BD" w14:textId="16F88476" w:rsidR="16E2AED2" w:rsidRDefault="16E2AED2" w:rsidP="16E2AED2">
      <w:pPr>
        <w:ind w:firstLine="720"/>
        <w:rPr>
          <w:rFonts w:ascii="Times New Roman" w:eastAsia="Times New Roman" w:hAnsi="Times New Roman" w:cs="Times New Roman"/>
          <w:color w:val="2D3B45"/>
          <w:sz w:val="24"/>
          <w:szCs w:val="24"/>
        </w:rPr>
      </w:pPr>
    </w:p>
    <w:p w14:paraId="59888197" w14:textId="1B54FBC9" w:rsidR="16E2AED2" w:rsidRDefault="16E2AED2" w:rsidP="16E2AED2">
      <w:pPr>
        <w:ind w:firstLine="720"/>
        <w:rPr>
          <w:rFonts w:ascii="Times New Roman" w:eastAsia="Times New Roman" w:hAnsi="Times New Roman" w:cs="Times New Roman"/>
          <w:color w:val="2D3B45"/>
          <w:sz w:val="24"/>
          <w:szCs w:val="24"/>
        </w:rPr>
      </w:pPr>
    </w:p>
    <w:p w14:paraId="610F4273" w14:textId="3E384550" w:rsidR="16E2AED2" w:rsidRDefault="16E2AED2" w:rsidP="16E2AED2">
      <w:pPr>
        <w:ind w:firstLine="720"/>
        <w:rPr>
          <w:rFonts w:ascii="Times New Roman" w:eastAsia="Times New Roman" w:hAnsi="Times New Roman" w:cs="Times New Roman"/>
          <w:color w:val="2D3B45"/>
          <w:sz w:val="24"/>
          <w:szCs w:val="24"/>
        </w:rPr>
      </w:pPr>
    </w:p>
    <w:p w14:paraId="4C3756A7" w14:textId="3FC2798B" w:rsidR="16E2AED2" w:rsidRDefault="16E2AED2" w:rsidP="16E2AED2">
      <w:pPr>
        <w:ind w:firstLine="720"/>
        <w:rPr>
          <w:rFonts w:ascii="Times New Roman" w:eastAsia="Times New Roman" w:hAnsi="Times New Roman" w:cs="Times New Roman"/>
          <w:color w:val="2D3B45"/>
          <w:sz w:val="24"/>
          <w:szCs w:val="24"/>
        </w:rPr>
      </w:pPr>
    </w:p>
    <w:p w14:paraId="6B591014" w14:textId="4EA7701C" w:rsidR="16E2AED2" w:rsidRDefault="16E2AED2" w:rsidP="16E2AED2">
      <w:pPr>
        <w:ind w:firstLine="720"/>
        <w:rPr>
          <w:rFonts w:ascii="Times New Roman" w:eastAsia="Times New Roman" w:hAnsi="Times New Roman" w:cs="Times New Roman"/>
          <w:color w:val="2D3B45"/>
          <w:sz w:val="24"/>
          <w:szCs w:val="24"/>
        </w:rPr>
      </w:pPr>
    </w:p>
    <w:p w14:paraId="7B40C96A" w14:textId="0D03CE62" w:rsidR="16E2AED2" w:rsidRDefault="16E2AED2" w:rsidP="16E2AED2">
      <w:pPr>
        <w:ind w:firstLine="720"/>
        <w:rPr>
          <w:rFonts w:ascii="Times New Roman" w:eastAsia="Times New Roman" w:hAnsi="Times New Roman" w:cs="Times New Roman"/>
          <w:color w:val="2D3B45"/>
          <w:sz w:val="24"/>
          <w:szCs w:val="24"/>
        </w:rPr>
      </w:pPr>
    </w:p>
    <w:p w14:paraId="52B9AFC7" w14:textId="4AB92EA1" w:rsidR="16E2AED2" w:rsidRDefault="16E2AED2" w:rsidP="16E2AED2">
      <w:pPr>
        <w:ind w:firstLine="720"/>
        <w:rPr>
          <w:rFonts w:ascii="Times New Roman" w:eastAsia="Times New Roman" w:hAnsi="Times New Roman" w:cs="Times New Roman"/>
          <w:color w:val="2D3B45"/>
          <w:sz w:val="24"/>
          <w:szCs w:val="24"/>
        </w:rPr>
      </w:pPr>
    </w:p>
    <w:p w14:paraId="5E2149ED" w14:textId="78DA38BF" w:rsidR="16E2AED2" w:rsidRDefault="16E2AED2" w:rsidP="16E2AED2">
      <w:pPr>
        <w:ind w:firstLine="720"/>
        <w:rPr>
          <w:rFonts w:ascii="Times New Roman" w:eastAsia="Times New Roman" w:hAnsi="Times New Roman" w:cs="Times New Roman"/>
          <w:color w:val="2D3B45"/>
          <w:sz w:val="24"/>
          <w:szCs w:val="24"/>
        </w:rPr>
      </w:pPr>
    </w:p>
    <w:p w14:paraId="58F19E0C" w14:textId="53089DDE" w:rsidR="16E2AED2" w:rsidRDefault="16E2AED2" w:rsidP="16E2AED2">
      <w:pPr>
        <w:ind w:firstLine="720"/>
        <w:rPr>
          <w:rFonts w:ascii="Times New Roman" w:eastAsia="Times New Roman" w:hAnsi="Times New Roman" w:cs="Times New Roman"/>
          <w:color w:val="2D3B45"/>
          <w:sz w:val="24"/>
          <w:szCs w:val="24"/>
        </w:rPr>
      </w:pPr>
    </w:p>
    <w:p w14:paraId="486B8617" w14:textId="599B155F" w:rsidR="16E2AED2" w:rsidRDefault="16E2AED2" w:rsidP="16E2AED2">
      <w:pPr>
        <w:ind w:firstLine="720"/>
        <w:rPr>
          <w:rFonts w:ascii="Times New Roman" w:eastAsia="Times New Roman" w:hAnsi="Times New Roman" w:cs="Times New Roman"/>
          <w:color w:val="2D3B45"/>
          <w:sz w:val="24"/>
          <w:szCs w:val="24"/>
        </w:rPr>
      </w:pPr>
    </w:p>
    <w:p w14:paraId="57F56E5B" w14:textId="3B11D061" w:rsidR="393C1EEA" w:rsidRDefault="393C1EEA" w:rsidP="16E2AED2">
      <w:pPr>
        <w:ind w:firstLine="720"/>
        <w:rPr>
          <w:rFonts w:ascii="Times New Roman" w:eastAsia="Times New Roman" w:hAnsi="Times New Roman" w:cs="Times New Roman"/>
          <w:b/>
          <w:bCs/>
          <w:color w:val="2D3B45"/>
          <w:sz w:val="24"/>
          <w:szCs w:val="24"/>
        </w:rPr>
      </w:pPr>
      <w:r w:rsidRPr="16E2AED2">
        <w:rPr>
          <w:rFonts w:ascii="Times New Roman" w:eastAsia="Times New Roman" w:hAnsi="Times New Roman" w:cs="Times New Roman"/>
          <w:b/>
          <w:bCs/>
          <w:color w:val="2D3B45"/>
          <w:sz w:val="24"/>
          <w:szCs w:val="24"/>
        </w:rPr>
        <w:lastRenderedPageBreak/>
        <w:t>References</w:t>
      </w:r>
    </w:p>
    <w:p w14:paraId="6C2C6C2E" w14:textId="64CC6ABB" w:rsidR="301A6A5F" w:rsidRDefault="301A6A5F" w:rsidP="16E2AED2">
      <w:pPr>
        <w:rPr>
          <w:rFonts w:ascii="Times New Roman" w:eastAsia="Times New Roman" w:hAnsi="Times New Roman" w:cs="Times New Roman"/>
          <w:color w:val="2D3B45"/>
          <w:sz w:val="24"/>
          <w:szCs w:val="24"/>
        </w:rPr>
      </w:pPr>
      <w:r w:rsidRPr="16E2AED2">
        <w:rPr>
          <w:rFonts w:ascii="Times New Roman" w:eastAsia="Times New Roman" w:hAnsi="Times New Roman" w:cs="Times New Roman"/>
          <w:color w:val="2D3B45"/>
          <w:sz w:val="24"/>
          <w:szCs w:val="24"/>
        </w:rPr>
        <w:t>McConomy, Shane (2019).</w:t>
      </w:r>
      <w:r w:rsidR="450EF6AB" w:rsidRPr="16E2AED2">
        <w:rPr>
          <w:rFonts w:ascii="Times New Roman" w:eastAsia="Times New Roman" w:hAnsi="Times New Roman" w:cs="Times New Roman"/>
          <w:color w:val="2D3B45"/>
          <w:sz w:val="24"/>
          <w:szCs w:val="24"/>
        </w:rPr>
        <w:t xml:space="preserve"> Chars Functions Targets and Metrics 180919, EDM</w:t>
      </w:r>
    </w:p>
    <w:p w14:paraId="493A5D47" w14:textId="320AA978" w:rsidR="16E2AED2" w:rsidRDefault="16E2AED2" w:rsidP="16E2AED2">
      <w:pPr>
        <w:rPr>
          <w:rFonts w:ascii="Times New Roman" w:eastAsia="Times New Roman" w:hAnsi="Times New Roman" w:cs="Times New Roman"/>
          <w:color w:val="2D3B45"/>
          <w:sz w:val="24"/>
          <w:szCs w:val="24"/>
        </w:rPr>
      </w:pPr>
    </w:p>
    <w:sectPr w:rsidR="16E2AED2" w:rsidSect="000E4348">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779E9" w14:textId="77777777" w:rsidR="00E04D9F" w:rsidRDefault="00E04D9F" w:rsidP="00514A62">
      <w:pPr>
        <w:spacing w:after="0" w:line="240" w:lineRule="auto"/>
      </w:pPr>
      <w:r>
        <w:separator/>
      </w:r>
    </w:p>
  </w:endnote>
  <w:endnote w:type="continuationSeparator" w:id="0">
    <w:p w14:paraId="580F0DA3" w14:textId="77777777" w:rsidR="00E04D9F" w:rsidRDefault="00E04D9F" w:rsidP="00514A62">
      <w:pPr>
        <w:spacing w:after="0" w:line="240" w:lineRule="auto"/>
      </w:pPr>
      <w:r>
        <w:continuationSeparator/>
      </w:r>
    </w:p>
  </w:endnote>
  <w:endnote w:type="continuationNotice" w:id="1">
    <w:p w14:paraId="7628CCC0" w14:textId="77777777" w:rsidR="00E04D9F" w:rsidRDefault="00E04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E405093" w14:paraId="4B938051" w14:textId="77777777" w:rsidTr="2E405093">
      <w:tc>
        <w:tcPr>
          <w:tcW w:w="3120" w:type="dxa"/>
        </w:tcPr>
        <w:p w14:paraId="0CAB1E06" w14:textId="06CD3284" w:rsidR="2E405093" w:rsidRDefault="2E405093" w:rsidP="2E405093">
          <w:pPr>
            <w:pStyle w:val="Header"/>
            <w:ind w:left="-115"/>
          </w:pPr>
        </w:p>
      </w:tc>
      <w:tc>
        <w:tcPr>
          <w:tcW w:w="3120" w:type="dxa"/>
        </w:tcPr>
        <w:p w14:paraId="45C0B9A2" w14:textId="307451CF" w:rsidR="2E405093" w:rsidRDefault="2E405093" w:rsidP="2E405093">
          <w:pPr>
            <w:pStyle w:val="Header"/>
            <w:jc w:val="center"/>
          </w:pPr>
        </w:p>
      </w:tc>
      <w:tc>
        <w:tcPr>
          <w:tcW w:w="3120" w:type="dxa"/>
        </w:tcPr>
        <w:p w14:paraId="51E65FB5" w14:textId="13BF61F4" w:rsidR="2E405093" w:rsidRDefault="2E405093" w:rsidP="2E405093">
          <w:pPr>
            <w:pStyle w:val="Header"/>
            <w:ind w:right="-115"/>
            <w:jc w:val="right"/>
          </w:pPr>
        </w:p>
      </w:tc>
    </w:tr>
  </w:tbl>
  <w:p w14:paraId="3D7E179B" w14:textId="4FB2AF23" w:rsidR="00514A62" w:rsidRDefault="0051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E405093" w14:paraId="3574E4CD" w14:textId="77777777" w:rsidTr="2E405093">
      <w:tc>
        <w:tcPr>
          <w:tcW w:w="3120" w:type="dxa"/>
        </w:tcPr>
        <w:p w14:paraId="4D0A496E" w14:textId="6F2BF32E" w:rsidR="2E405093" w:rsidRDefault="2E405093" w:rsidP="2E405093">
          <w:pPr>
            <w:pStyle w:val="Header"/>
            <w:ind w:left="-115"/>
          </w:pPr>
        </w:p>
      </w:tc>
      <w:tc>
        <w:tcPr>
          <w:tcW w:w="3120" w:type="dxa"/>
        </w:tcPr>
        <w:p w14:paraId="64C3AD56" w14:textId="6048694B" w:rsidR="2E405093" w:rsidRDefault="2E405093" w:rsidP="2E405093">
          <w:pPr>
            <w:pStyle w:val="Header"/>
            <w:jc w:val="center"/>
          </w:pPr>
        </w:p>
      </w:tc>
      <w:tc>
        <w:tcPr>
          <w:tcW w:w="3120" w:type="dxa"/>
        </w:tcPr>
        <w:p w14:paraId="79DB8543" w14:textId="344ECAD7" w:rsidR="2E405093" w:rsidRDefault="2E405093" w:rsidP="2E405093">
          <w:pPr>
            <w:pStyle w:val="Header"/>
            <w:ind w:right="-115"/>
            <w:jc w:val="right"/>
          </w:pPr>
        </w:p>
      </w:tc>
    </w:tr>
  </w:tbl>
  <w:p w14:paraId="68E5C2B0" w14:textId="68FF5209" w:rsidR="00514A62" w:rsidRDefault="0051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71DB9" w14:textId="77777777" w:rsidR="00E04D9F" w:rsidRDefault="00E04D9F" w:rsidP="00514A62">
      <w:pPr>
        <w:spacing w:after="0" w:line="240" w:lineRule="auto"/>
      </w:pPr>
      <w:r>
        <w:separator/>
      </w:r>
    </w:p>
  </w:footnote>
  <w:footnote w:type="continuationSeparator" w:id="0">
    <w:p w14:paraId="6DD30C4D" w14:textId="77777777" w:rsidR="00E04D9F" w:rsidRDefault="00E04D9F" w:rsidP="00514A62">
      <w:pPr>
        <w:spacing w:after="0" w:line="240" w:lineRule="auto"/>
      </w:pPr>
      <w:r>
        <w:continuationSeparator/>
      </w:r>
    </w:p>
  </w:footnote>
  <w:footnote w:type="continuationNotice" w:id="1">
    <w:p w14:paraId="12E8221B" w14:textId="77777777" w:rsidR="00E04D9F" w:rsidRDefault="00E04D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E405093" w14:paraId="64B1037A" w14:textId="77777777" w:rsidTr="16E2AED2">
      <w:tc>
        <w:tcPr>
          <w:tcW w:w="3120" w:type="dxa"/>
        </w:tcPr>
        <w:p w14:paraId="23C056FF" w14:textId="6F4C529F" w:rsidR="2E405093" w:rsidRDefault="2E405093" w:rsidP="2E405093">
          <w:pPr>
            <w:pStyle w:val="Header"/>
            <w:ind w:left="-115"/>
          </w:pPr>
          <w:r>
            <w:t>Functional Decomposition</w:t>
          </w:r>
        </w:p>
      </w:tc>
      <w:tc>
        <w:tcPr>
          <w:tcW w:w="3120" w:type="dxa"/>
        </w:tcPr>
        <w:p w14:paraId="7731FAF3" w14:textId="29D78FE7" w:rsidR="2E405093" w:rsidRDefault="2E405093" w:rsidP="2E405093">
          <w:pPr>
            <w:pStyle w:val="Header"/>
            <w:jc w:val="center"/>
          </w:pPr>
        </w:p>
      </w:tc>
      <w:tc>
        <w:tcPr>
          <w:tcW w:w="3120" w:type="dxa"/>
        </w:tcPr>
        <w:p w14:paraId="79B8FA91" w14:textId="095BD1EC" w:rsidR="2E405093" w:rsidRDefault="2E405093" w:rsidP="16E2AED2">
          <w:pPr>
            <w:pStyle w:val="Header"/>
            <w:ind w:right="-115"/>
            <w:jc w:val="right"/>
            <w:rPr>
              <w:noProof/>
            </w:rPr>
          </w:pPr>
          <w:r w:rsidRPr="16E2AED2">
            <w:rPr>
              <w:noProof/>
            </w:rPr>
            <w:fldChar w:fldCharType="begin"/>
          </w:r>
          <w:r>
            <w:instrText>PAGE</w:instrText>
          </w:r>
          <w:r w:rsidR="005B7778">
            <w:rPr>
              <w:noProof/>
            </w:rPr>
            <w:fldChar w:fldCharType="separate"/>
          </w:r>
          <w:r w:rsidR="005B7778">
            <w:rPr>
              <w:noProof/>
            </w:rPr>
            <w:t>2</w:t>
          </w:r>
          <w:r w:rsidRPr="16E2AED2">
            <w:fldChar w:fldCharType="end"/>
          </w:r>
        </w:p>
      </w:tc>
    </w:tr>
  </w:tbl>
  <w:p w14:paraId="0D6F7143" w14:textId="26FEF6D0" w:rsidR="00514A62" w:rsidRDefault="0051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486419"/>
      <w:docPartObj>
        <w:docPartGallery w:val="Page Numbers (Top of Page)"/>
        <w:docPartUnique/>
      </w:docPartObj>
    </w:sdtPr>
    <w:sdtEndPr>
      <w:rPr>
        <w:noProof/>
      </w:rPr>
    </w:sdtEndPr>
    <w:sdtContent>
      <w:p w14:paraId="6612C836" w14:textId="21FAB48C" w:rsidR="000E4348" w:rsidRDefault="000E4348">
        <w:pPr>
          <w:pStyle w:val="Header"/>
          <w:jc w:val="right"/>
        </w:pPr>
        <w:r w:rsidRPr="0B61B340">
          <w:fldChar w:fldCharType="begin"/>
        </w:r>
        <w:r>
          <w:instrText xml:space="preserve"> PAGE   \* MERGEFORMAT </w:instrText>
        </w:r>
        <w:r w:rsidRPr="0B61B340">
          <w:fldChar w:fldCharType="separate"/>
        </w:r>
        <w:r w:rsidR="0B61B340" w:rsidRPr="0B61B340">
          <w:rPr>
            <w:noProof/>
          </w:rPr>
          <w:t>2</w:t>
        </w:r>
        <w:r w:rsidRPr="0B61B340">
          <w:rPr>
            <w:noProof/>
          </w:rPr>
          <w:fldChar w:fldCharType="end"/>
        </w:r>
      </w:p>
    </w:sdtContent>
  </w:sdt>
  <w:p w14:paraId="3527D79E" w14:textId="7FE99717" w:rsidR="00514A62" w:rsidRDefault="00514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6A7C33"/>
    <w:rsid w:val="000475C3"/>
    <w:rsid w:val="000646A9"/>
    <w:rsid w:val="000E2459"/>
    <w:rsid w:val="000E4348"/>
    <w:rsid w:val="001D5E9B"/>
    <w:rsid w:val="002222FE"/>
    <w:rsid w:val="00235B29"/>
    <w:rsid w:val="00248A77"/>
    <w:rsid w:val="002D1A15"/>
    <w:rsid w:val="002F6818"/>
    <w:rsid w:val="00350895"/>
    <w:rsid w:val="003807AA"/>
    <w:rsid w:val="003E7F1C"/>
    <w:rsid w:val="00403B96"/>
    <w:rsid w:val="00514A62"/>
    <w:rsid w:val="005612F6"/>
    <w:rsid w:val="005B7778"/>
    <w:rsid w:val="00630385"/>
    <w:rsid w:val="0063C9CF"/>
    <w:rsid w:val="006F5E5C"/>
    <w:rsid w:val="00703027"/>
    <w:rsid w:val="00716DE8"/>
    <w:rsid w:val="00771DDF"/>
    <w:rsid w:val="007A7440"/>
    <w:rsid w:val="00822D80"/>
    <w:rsid w:val="0085CDA8"/>
    <w:rsid w:val="00875F2D"/>
    <w:rsid w:val="008E2E93"/>
    <w:rsid w:val="0099729C"/>
    <w:rsid w:val="00A2607E"/>
    <w:rsid w:val="00A28C91"/>
    <w:rsid w:val="00A60DC4"/>
    <w:rsid w:val="00A66FD0"/>
    <w:rsid w:val="00A900D0"/>
    <w:rsid w:val="00AD10F7"/>
    <w:rsid w:val="00AD7B5D"/>
    <w:rsid w:val="00B55F01"/>
    <w:rsid w:val="00C033E6"/>
    <w:rsid w:val="00C945EB"/>
    <w:rsid w:val="00C97200"/>
    <w:rsid w:val="00E04D9F"/>
    <w:rsid w:val="00E22640"/>
    <w:rsid w:val="00F1C38B"/>
    <w:rsid w:val="00F748FC"/>
    <w:rsid w:val="00F91657"/>
    <w:rsid w:val="010C6290"/>
    <w:rsid w:val="013967BE"/>
    <w:rsid w:val="022E46E2"/>
    <w:rsid w:val="0257523E"/>
    <w:rsid w:val="028D37FA"/>
    <w:rsid w:val="0293E91C"/>
    <w:rsid w:val="02F0E29D"/>
    <w:rsid w:val="0343284B"/>
    <w:rsid w:val="036FB1B5"/>
    <w:rsid w:val="03BF8BFA"/>
    <w:rsid w:val="03DB9331"/>
    <w:rsid w:val="04095818"/>
    <w:rsid w:val="04243A45"/>
    <w:rsid w:val="04B33670"/>
    <w:rsid w:val="056A7E93"/>
    <w:rsid w:val="06D52C86"/>
    <w:rsid w:val="074BC67B"/>
    <w:rsid w:val="088C7E9A"/>
    <w:rsid w:val="0902F282"/>
    <w:rsid w:val="0935A54A"/>
    <w:rsid w:val="097AC2D0"/>
    <w:rsid w:val="09ACE11C"/>
    <w:rsid w:val="09D06C7B"/>
    <w:rsid w:val="09EEED8A"/>
    <w:rsid w:val="0A068084"/>
    <w:rsid w:val="0A10A0C0"/>
    <w:rsid w:val="0A22A80B"/>
    <w:rsid w:val="0A76C384"/>
    <w:rsid w:val="0B0B8ADC"/>
    <w:rsid w:val="0B4A8F53"/>
    <w:rsid w:val="0B4C6D05"/>
    <w:rsid w:val="0B52C6E2"/>
    <w:rsid w:val="0B61B340"/>
    <w:rsid w:val="0B745B52"/>
    <w:rsid w:val="0BE2FE43"/>
    <w:rsid w:val="0BE6F653"/>
    <w:rsid w:val="0C2CB646"/>
    <w:rsid w:val="0C71EA9E"/>
    <w:rsid w:val="0CB26E86"/>
    <w:rsid w:val="0CEFC6A1"/>
    <w:rsid w:val="0D0B887C"/>
    <w:rsid w:val="0D6DBD3D"/>
    <w:rsid w:val="0D730E35"/>
    <w:rsid w:val="0DB559A7"/>
    <w:rsid w:val="0E0BE0CA"/>
    <w:rsid w:val="0E247689"/>
    <w:rsid w:val="0EAE6013"/>
    <w:rsid w:val="0EB58BA3"/>
    <w:rsid w:val="0ED7EF93"/>
    <w:rsid w:val="0EE95673"/>
    <w:rsid w:val="0F0A6F32"/>
    <w:rsid w:val="0F2F0840"/>
    <w:rsid w:val="0FCE6AF7"/>
    <w:rsid w:val="1007C8FB"/>
    <w:rsid w:val="10E3E655"/>
    <w:rsid w:val="10FF60F0"/>
    <w:rsid w:val="115906FC"/>
    <w:rsid w:val="11594A0E"/>
    <w:rsid w:val="116196B9"/>
    <w:rsid w:val="11B8FBF6"/>
    <w:rsid w:val="11E78873"/>
    <w:rsid w:val="123BBDFB"/>
    <w:rsid w:val="13280A7F"/>
    <w:rsid w:val="134B7381"/>
    <w:rsid w:val="13BA6261"/>
    <w:rsid w:val="142B6BB1"/>
    <w:rsid w:val="148B1C16"/>
    <w:rsid w:val="14EEAFF4"/>
    <w:rsid w:val="151199FC"/>
    <w:rsid w:val="15201CD0"/>
    <w:rsid w:val="156041C1"/>
    <w:rsid w:val="157D1232"/>
    <w:rsid w:val="15BAE0AC"/>
    <w:rsid w:val="160CA970"/>
    <w:rsid w:val="16E2AED2"/>
    <w:rsid w:val="1872CF10"/>
    <w:rsid w:val="1925CE8D"/>
    <w:rsid w:val="19848C53"/>
    <w:rsid w:val="19D67C21"/>
    <w:rsid w:val="1A40479F"/>
    <w:rsid w:val="1A8F05ED"/>
    <w:rsid w:val="1AF8B0C7"/>
    <w:rsid w:val="1B39243B"/>
    <w:rsid w:val="1B4204EE"/>
    <w:rsid w:val="1B5FF84C"/>
    <w:rsid w:val="1B6C82F8"/>
    <w:rsid w:val="1BE92118"/>
    <w:rsid w:val="1BFC53EA"/>
    <w:rsid w:val="1C461092"/>
    <w:rsid w:val="1C6AEEB8"/>
    <w:rsid w:val="1CF5E62F"/>
    <w:rsid w:val="1D522973"/>
    <w:rsid w:val="1D59F8BC"/>
    <w:rsid w:val="1D5D6565"/>
    <w:rsid w:val="1E19BC3B"/>
    <w:rsid w:val="1EB87740"/>
    <w:rsid w:val="1F1538E8"/>
    <w:rsid w:val="1F453CEE"/>
    <w:rsid w:val="1F5AE812"/>
    <w:rsid w:val="2005675F"/>
    <w:rsid w:val="200EFFF4"/>
    <w:rsid w:val="2012B213"/>
    <w:rsid w:val="2027F968"/>
    <w:rsid w:val="2158B99A"/>
    <w:rsid w:val="217DD218"/>
    <w:rsid w:val="21A3CBA7"/>
    <w:rsid w:val="21AFB339"/>
    <w:rsid w:val="21E0182F"/>
    <w:rsid w:val="22C0799C"/>
    <w:rsid w:val="236F6CB9"/>
    <w:rsid w:val="23D3D723"/>
    <w:rsid w:val="241184E2"/>
    <w:rsid w:val="246E7F4D"/>
    <w:rsid w:val="24874F84"/>
    <w:rsid w:val="24AD4EC2"/>
    <w:rsid w:val="24F8BE8B"/>
    <w:rsid w:val="25207D15"/>
    <w:rsid w:val="25822901"/>
    <w:rsid w:val="25B3543E"/>
    <w:rsid w:val="25CC8F93"/>
    <w:rsid w:val="25DCE079"/>
    <w:rsid w:val="26032193"/>
    <w:rsid w:val="26865B76"/>
    <w:rsid w:val="26895933"/>
    <w:rsid w:val="26E1704B"/>
    <w:rsid w:val="2716FB1E"/>
    <w:rsid w:val="279EB471"/>
    <w:rsid w:val="28A65E9B"/>
    <w:rsid w:val="28A864FB"/>
    <w:rsid w:val="296A9F34"/>
    <w:rsid w:val="29AF2E68"/>
    <w:rsid w:val="29BD442A"/>
    <w:rsid w:val="29E50F6B"/>
    <w:rsid w:val="2A3327A7"/>
    <w:rsid w:val="2A5809FA"/>
    <w:rsid w:val="2ABFA0CF"/>
    <w:rsid w:val="2AE209B7"/>
    <w:rsid w:val="2B2C4117"/>
    <w:rsid w:val="2B3DAC8E"/>
    <w:rsid w:val="2B3EB85A"/>
    <w:rsid w:val="2B42565B"/>
    <w:rsid w:val="2B4E693F"/>
    <w:rsid w:val="2C477EC3"/>
    <w:rsid w:val="2C8EFF0B"/>
    <w:rsid w:val="2CB7D96C"/>
    <w:rsid w:val="2CBEAA9C"/>
    <w:rsid w:val="2CCE1936"/>
    <w:rsid w:val="2D47E0CC"/>
    <w:rsid w:val="2D5E2FB9"/>
    <w:rsid w:val="2DB7BD9F"/>
    <w:rsid w:val="2DCAA66E"/>
    <w:rsid w:val="2E1ED8DC"/>
    <w:rsid w:val="2E405093"/>
    <w:rsid w:val="2E68E486"/>
    <w:rsid w:val="2E92292D"/>
    <w:rsid w:val="2E9DB44B"/>
    <w:rsid w:val="2EB5B9EA"/>
    <w:rsid w:val="2EF9CC48"/>
    <w:rsid w:val="2F0B2DA3"/>
    <w:rsid w:val="2F519846"/>
    <w:rsid w:val="2FC890C2"/>
    <w:rsid w:val="2FC97A63"/>
    <w:rsid w:val="3004B4E7"/>
    <w:rsid w:val="301A6A5F"/>
    <w:rsid w:val="30A461B6"/>
    <w:rsid w:val="30B126A7"/>
    <w:rsid w:val="31138908"/>
    <w:rsid w:val="31821F64"/>
    <w:rsid w:val="3195F914"/>
    <w:rsid w:val="319AB3D9"/>
    <w:rsid w:val="31B28E85"/>
    <w:rsid w:val="31EAD76C"/>
    <w:rsid w:val="32022158"/>
    <w:rsid w:val="3229E06A"/>
    <w:rsid w:val="326C2B1C"/>
    <w:rsid w:val="32C2EF7F"/>
    <w:rsid w:val="330E02E5"/>
    <w:rsid w:val="331C8995"/>
    <w:rsid w:val="333580AA"/>
    <w:rsid w:val="335FC37C"/>
    <w:rsid w:val="340CC078"/>
    <w:rsid w:val="34A22864"/>
    <w:rsid w:val="34ADE3A0"/>
    <w:rsid w:val="34E7C09A"/>
    <w:rsid w:val="3519AC1F"/>
    <w:rsid w:val="357F8D94"/>
    <w:rsid w:val="35A35C94"/>
    <w:rsid w:val="362F7F66"/>
    <w:rsid w:val="3676C869"/>
    <w:rsid w:val="36961FFB"/>
    <w:rsid w:val="36C0A852"/>
    <w:rsid w:val="370BECBB"/>
    <w:rsid w:val="37610197"/>
    <w:rsid w:val="37826793"/>
    <w:rsid w:val="37A5EFE4"/>
    <w:rsid w:val="37AD62C6"/>
    <w:rsid w:val="37CD19AD"/>
    <w:rsid w:val="37D632BB"/>
    <w:rsid w:val="37E95E44"/>
    <w:rsid w:val="38149CDB"/>
    <w:rsid w:val="382D0283"/>
    <w:rsid w:val="387372A8"/>
    <w:rsid w:val="38D42693"/>
    <w:rsid w:val="38EA40EE"/>
    <w:rsid w:val="3908467B"/>
    <w:rsid w:val="3930FDF6"/>
    <w:rsid w:val="393C1EEA"/>
    <w:rsid w:val="3987E6BE"/>
    <w:rsid w:val="39BD1092"/>
    <w:rsid w:val="39C77B7D"/>
    <w:rsid w:val="39EA88FF"/>
    <w:rsid w:val="3A9220F1"/>
    <w:rsid w:val="3A97CD3D"/>
    <w:rsid w:val="3AB90963"/>
    <w:rsid w:val="3B12865D"/>
    <w:rsid w:val="3B4F1F6E"/>
    <w:rsid w:val="3BC2A63E"/>
    <w:rsid w:val="3BC75734"/>
    <w:rsid w:val="3C0F1178"/>
    <w:rsid w:val="3C401ACE"/>
    <w:rsid w:val="3C59204B"/>
    <w:rsid w:val="3D2DDC4B"/>
    <w:rsid w:val="3D3C744E"/>
    <w:rsid w:val="3D975693"/>
    <w:rsid w:val="3DD0A2B1"/>
    <w:rsid w:val="3E1FFB75"/>
    <w:rsid w:val="3E3F0C49"/>
    <w:rsid w:val="3E567431"/>
    <w:rsid w:val="3E7DF94C"/>
    <w:rsid w:val="3EB77AF7"/>
    <w:rsid w:val="3FBFA683"/>
    <w:rsid w:val="401DA428"/>
    <w:rsid w:val="403E1553"/>
    <w:rsid w:val="40BD996A"/>
    <w:rsid w:val="4113202E"/>
    <w:rsid w:val="4194D7CC"/>
    <w:rsid w:val="419AEB66"/>
    <w:rsid w:val="41A3599A"/>
    <w:rsid w:val="422821E7"/>
    <w:rsid w:val="424BA2C4"/>
    <w:rsid w:val="42BB0B04"/>
    <w:rsid w:val="438FAFB8"/>
    <w:rsid w:val="43990BBB"/>
    <w:rsid w:val="439A0C17"/>
    <w:rsid w:val="43B602A3"/>
    <w:rsid w:val="43C068E5"/>
    <w:rsid w:val="44137CEF"/>
    <w:rsid w:val="4413EA8F"/>
    <w:rsid w:val="4446459B"/>
    <w:rsid w:val="44A813C7"/>
    <w:rsid w:val="44B98FDE"/>
    <w:rsid w:val="44D71491"/>
    <w:rsid w:val="44F5651A"/>
    <w:rsid w:val="450EF6AB"/>
    <w:rsid w:val="46023BBB"/>
    <w:rsid w:val="4623EB42"/>
    <w:rsid w:val="46562FAA"/>
    <w:rsid w:val="466973C8"/>
    <w:rsid w:val="467C3742"/>
    <w:rsid w:val="46B75A18"/>
    <w:rsid w:val="47233984"/>
    <w:rsid w:val="4734C7A8"/>
    <w:rsid w:val="4737D70F"/>
    <w:rsid w:val="474066A4"/>
    <w:rsid w:val="4751E878"/>
    <w:rsid w:val="47C1E2EC"/>
    <w:rsid w:val="47EC3EBF"/>
    <w:rsid w:val="480CC536"/>
    <w:rsid w:val="48AB4A2D"/>
    <w:rsid w:val="48E0A7E3"/>
    <w:rsid w:val="4915464A"/>
    <w:rsid w:val="494FC4A3"/>
    <w:rsid w:val="495DBB87"/>
    <w:rsid w:val="497A001E"/>
    <w:rsid w:val="4A0B9F47"/>
    <w:rsid w:val="4A646229"/>
    <w:rsid w:val="4A91B574"/>
    <w:rsid w:val="4AB2AF0F"/>
    <w:rsid w:val="4B457842"/>
    <w:rsid w:val="4BA16806"/>
    <w:rsid w:val="4BC73138"/>
    <w:rsid w:val="4BCFE26E"/>
    <w:rsid w:val="4BEFA184"/>
    <w:rsid w:val="4C022E10"/>
    <w:rsid w:val="4C1907D8"/>
    <w:rsid w:val="4C1E14CC"/>
    <w:rsid w:val="4C650C81"/>
    <w:rsid w:val="4C835E69"/>
    <w:rsid w:val="4D275529"/>
    <w:rsid w:val="4DD81B9A"/>
    <w:rsid w:val="4E63B665"/>
    <w:rsid w:val="4EB0A0C5"/>
    <w:rsid w:val="4EC15462"/>
    <w:rsid w:val="4EC71055"/>
    <w:rsid w:val="4EF1F254"/>
    <w:rsid w:val="4F36AC1D"/>
    <w:rsid w:val="4FB86CB0"/>
    <w:rsid w:val="4FFB95F1"/>
    <w:rsid w:val="5010DA7B"/>
    <w:rsid w:val="50603D6D"/>
    <w:rsid w:val="50F9FD6B"/>
    <w:rsid w:val="51884730"/>
    <w:rsid w:val="5197AA65"/>
    <w:rsid w:val="51BA2302"/>
    <w:rsid w:val="51C55E0C"/>
    <w:rsid w:val="51CE6370"/>
    <w:rsid w:val="52975250"/>
    <w:rsid w:val="52C002D7"/>
    <w:rsid w:val="5314DB8F"/>
    <w:rsid w:val="53801EBC"/>
    <w:rsid w:val="53EB5BCA"/>
    <w:rsid w:val="54A81AF6"/>
    <w:rsid w:val="54B4030E"/>
    <w:rsid w:val="54D91A3A"/>
    <w:rsid w:val="556E9E5E"/>
    <w:rsid w:val="55EDDA59"/>
    <w:rsid w:val="55F4C820"/>
    <w:rsid w:val="561F4A9A"/>
    <w:rsid w:val="5663FEA8"/>
    <w:rsid w:val="56B09407"/>
    <w:rsid w:val="57458B5D"/>
    <w:rsid w:val="57D9BBAE"/>
    <w:rsid w:val="58652B9C"/>
    <w:rsid w:val="587BC481"/>
    <w:rsid w:val="58A74174"/>
    <w:rsid w:val="58D54BCD"/>
    <w:rsid w:val="592460ED"/>
    <w:rsid w:val="5985CA6C"/>
    <w:rsid w:val="59925572"/>
    <w:rsid w:val="59A07416"/>
    <w:rsid w:val="59BB8B2E"/>
    <w:rsid w:val="5A5F9BB4"/>
    <w:rsid w:val="5AA6C319"/>
    <w:rsid w:val="5ADFA1FB"/>
    <w:rsid w:val="5AF21CEB"/>
    <w:rsid w:val="5B3BA544"/>
    <w:rsid w:val="5B8AD720"/>
    <w:rsid w:val="5BB72291"/>
    <w:rsid w:val="5D0008F9"/>
    <w:rsid w:val="5D52906C"/>
    <w:rsid w:val="5E6B8493"/>
    <w:rsid w:val="5E97BEA6"/>
    <w:rsid w:val="5EC11608"/>
    <w:rsid w:val="5ED22945"/>
    <w:rsid w:val="5F4640EC"/>
    <w:rsid w:val="5F5CBB38"/>
    <w:rsid w:val="5F936CC5"/>
    <w:rsid w:val="5FA622A3"/>
    <w:rsid w:val="5FEFD624"/>
    <w:rsid w:val="60EB3AD9"/>
    <w:rsid w:val="6118C02A"/>
    <w:rsid w:val="61D99E8E"/>
    <w:rsid w:val="620DF3D2"/>
    <w:rsid w:val="621526FF"/>
    <w:rsid w:val="62168E00"/>
    <w:rsid w:val="62223A0E"/>
    <w:rsid w:val="629D81D3"/>
    <w:rsid w:val="63189093"/>
    <w:rsid w:val="63C8269D"/>
    <w:rsid w:val="640772CF"/>
    <w:rsid w:val="643E6FEE"/>
    <w:rsid w:val="64562CDE"/>
    <w:rsid w:val="649E9189"/>
    <w:rsid w:val="64A92B96"/>
    <w:rsid w:val="64F09CAF"/>
    <w:rsid w:val="65104C5B"/>
    <w:rsid w:val="6550B8F0"/>
    <w:rsid w:val="657DFA9E"/>
    <w:rsid w:val="66596DEA"/>
    <w:rsid w:val="666544D7"/>
    <w:rsid w:val="6689CA91"/>
    <w:rsid w:val="66991896"/>
    <w:rsid w:val="678B768D"/>
    <w:rsid w:val="67FB41AE"/>
    <w:rsid w:val="6813BBE9"/>
    <w:rsid w:val="6820FBB6"/>
    <w:rsid w:val="683E6A9A"/>
    <w:rsid w:val="6860FA90"/>
    <w:rsid w:val="68DED978"/>
    <w:rsid w:val="6924C762"/>
    <w:rsid w:val="69254254"/>
    <w:rsid w:val="69495DA8"/>
    <w:rsid w:val="695AAF1A"/>
    <w:rsid w:val="69A35BD2"/>
    <w:rsid w:val="69AAEAF8"/>
    <w:rsid w:val="6AF97473"/>
    <w:rsid w:val="6B38BCB8"/>
    <w:rsid w:val="6B656D90"/>
    <w:rsid w:val="6BFAA9CB"/>
    <w:rsid w:val="6C4ED1F8"/>
    <w:rsid w:val="6C5F594D"/>
    <w:rsid w:val="6C88EEBA"/>
    <w:rsid w:val="6C8FC13F"/>
    <w:rsid w:val="6C992958"/>
    <w:rsid w:val="6D10E997"/>
    <w:rsid w:val="6D36EF31"/>
    <w:rsid w:val="6DB1D735"/>
    <w:rsid w:val="6DC3E680"/>
    <w:rsid w:val="6E4840DA"/>
    <w:rsid w:val="6E63EC0E"/>
    <w:rsid w:val="6E9A8186"/>
    <w:rsid w:val="6EE9BA5E"/>
    <w:rsid w:val="6F54B1A4"/>
    <w:rsid w:val="6F9AB23D"/>
    <w:rsid w:val="703E1A37"/>
    <w:rsid w:val="70523F21"/>
    <w:rsid w:val="7082F570"/>
    <w:rsid w:val="709C4190"/>
    <w:rsid w:val="70DEFDE7"/>
    <w:rsid w:val="714583E7"/>
    <w:rsid w:val="71A35853"/>
    <w:rsid w:val="71E2722C"/>
    <w:rsid w:val="7260591F"/>
    <w:rsid w:val="72621384"/>
    <w:rsid w:val="730FA0DA"/>
    <w:rsid w:val="7310F4B8"/>
    <w:rsid w:val="733DE4A3"/>
    <w:rsid w:val="73E3E035"/>
    <w:rsid w:val="7499C9A9"/>
    <w:rsid w:val="751EBE1C"/>
    <w:rsid w:val="7575249C"/>
    <w:rsid w:val="75AD0B2B"/>
    <w:rsid w:val="75D54BDD"/>
    <w:rsid w:val="760DB0E8"/>
    <w:rsid w:val="765F39A3"/>
    <w:rsid w:val="768244E6"/>
    <w:rsid w:val="769248C3"/>
    <w:rsid w:val="76981D3A"/>
    <w:rsid w:val="770E6BAE"/>
    <w:rsid w:val="776A7C33"/>
    <w:rsid w:val="7787F3F0"/>
    <w:rsid w:val="77C10A52"/>
    <w:rsid w:val="77E4757F"/>
    <w:rsid w:val="780299D0"/>
    <w:rsid w:val="7821EC4A"/>
    <w:rsid w:val="7826FE3D"/>
    <w:rsid w:val="7877AF3E"/>
    <w:rsid w:val="78868AD2"/>
    <w:rsid w:val="78AC57FB"/>
    <w:rsid w:val="78CBF153"/>
    <w:rsid w:val="7925DC34"/>
    <w:rsid w:val="79570052"/>
    <w:rsid w:val="79CE00AA"/>
    <w:rsid w:val="79FA45C7"/>
    <w:rsid w:val="7A23D424"/>
    <w:rsid w:val="7A28F443"/>
    <w:rsid w:val="7A5D5AC0"/>
    <w:rsid w:val="7ADD29D9"/>
    <w:rsid w:val="7B214DFF"/>
    <w:rsid w:val="7B3F31C7"/>
    <w:rsid w:val="7B432A12"/>
    <w:rsid w:val="7B7FB090"/>
    <w:rsid w:val="7BC503F9"/>
    <w:rsid w:val="7C266A71"/>
    <w:rsid w:val="7C4EA210"/>
    <w:rsid w:val="7C753AAF"/>
    <w:rsid w:val="7D956219"/>
    <w:rsid w:val="7DF10F5F"/>
    <w:rsid w:val="7E6CA14B"/>
    <w:rsid w:val="7E7F839F"/>
    <w:rsid w:val="7E910C6F"/>
    <w:rsid w:val="7EA30F75"/>
    <w:rsid w:val="7EC06F2B"/>
    <w:rsid w:val="7ED294C5"/>
    <w:rsid w:val="7F2EE114"/>
    <w:rsid w:val="7FC68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7C33"/>
  <w15:chartTrackingRefBased/>
  <w15:docId w15:val="{BADA2CEE-8CD5-4EFD-8A66-619C3CDC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A62"/>
  </w:style>
  <w:style w:type="paragraph" w:styleId="Footer">
    <w:name w:val="footer"/>
    <w:basedOn w:val="Normal"/>
    <w:link w:val="FooterChar"/>
    <w:uiPriority w:val="99"/>
    <w:unhideWhenUsed/>
    <w:rsid w:val="0051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Jaffe</dc:creator>
  <cp:keywords/>
  <dc:description/>
  <cp:lastModifiedBy>Nicolas Garcia Menduina</cp:lastModifiedBy>
  <cp:revision>11</cp:revision>
  <dcterms:created xsi:type="dcterms:W3CDTF">2020-09-30T18:41:00Z</dcterms:created>
  <dcterms:modified xsi:type="dcterms:W3CDTF">2020-10-02T19:55:00Z</dcterms:modified>
</cp:coreProperties>
</file>