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color w:val="365F91" w:themeColor="accent1" w:themeShade="BF"/>
          <w:sz w:val="36"/>
          <w:szCs w:val="28"/>
          <w:u w:val="single"/>
        </w:rPr>
        <w:id w:val="985978087"/>
        <w:docPartObj>
          <w:docPartGallery w:val="Cover Pages"/>
          <w:docPartUnique/>
        </w:docPartObj>
      </w:sdtPr>
      <w:sdtEndPr>
        <w:rPr>
          <w:sz w:val="28"/>
          <w:u w:val="none"/>
        </w:rPr>
      </w:sdtEndPr>
      <w:sdtContent>
        <w:p w:rsidR="0040140E" w:rsidRDefault="0040140E" w:rsidP="00842CCC">
          <w:pPr>
            <w:spacing w:after="0" w:line="360" w:lineRule="auto"/>
            <w:jc w:val="right"/>
            <w:rPr>
              <w:sz w:val="36"/>
              <w:u w:val="single"/>
            </w:rPr>
          </w:pPr>
          <w:r>
            <w:rPr>
              <w:noProof/>
            </w:rPr>
            <w:drawing>
              <wp:inline distT="0" distB="0" distL="0" distR="0" wp14:anchorId="5A5D74E9" wp14:editId="4E5AFBBD">
                <wp:extent cx="5925787" cy="938151"/>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9843" t="14094" r="45414" b="76957"/>
                        <a:stretch/>
                      </pic:blipFill>
                      <pic:spPr bwMode="auto">
                        <a:xfrm>
                          <a:off x="0" y="0"/>
                          <a:ext cx="5952784" cy="94242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3786D7C" wp14:editId="0E0CF023">
                <wp:extent cx="1514902" cy="518615"/>
                <wp:effectExtent l="0" t="0" r="0" b="0"/>
                <wp:docPr id="9" name="Picture 9" descr="http://ts4.mm.bing.net/th?id=H.4643947103914871&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s4.mm.bing.net/th?id=H.4643947103914871&amp;pid=15.1&amp;H=160&amp;W=16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2432" b="33333"/>
                        <a:stretch/>
                      </pic:blipFill>
                      <pic:spPr bwMode="auto">
                        <a:xfrm>
                          <a:off x="0" y="0"/>
                          <a:ext cx="1514798" cy="518580"/>
                        </a:xfrm>
                        <a:prstGeom prst="rect">
                          <a:avLst/>
                        </a:prstGeom>
                        <a:noFill/>
                        <a:ln>
                          <a:noFill/>
                        </a:ln>
                        <a:extLst>
                          <a:ext uri="{53640926-AAD7-44D8-BBD7-CCE9431645EC}">
                            <a14:shadowObscured xmlns:a14="http://schemas.microsoft.com/office/drawing/2010/main"/>
                          </a:ext>
                        </a:extLst>
                      </pic:spPr>
                    </pic:pic>
                  </a:graphicData>
                </a:graphic>
              </wp:inline>
            </w:drawing>
          </w:r>
        </w:p>
        <w:p w:rsidR="0040140E" w:rsidRPr="002B556C" w:rsidRDefault="00B848A9" w:rsidP="00DE3BBA">
          <w:pPr>
            <w:spacing w:after="0" w:line="360" w:lineRule="auto"/>
            <w:jc w:val="center"/>
            <w:rPr>
              <w:sz w:val="36"/>
              <w:u w:val="single"/>
            </w:rPr>
          </w:pPr>
          <w:r>
            <w:rPr>
              <w:sz w:val="36"/>
              <w:u w:val="single"/>
            </w:rPr>
            <w:t>Deliverable #1 – Needs Assessment</w:t>
          </w:r>
        </w:p>
        <w:p w:rsidR="0040140E" w:rsidRDefault="00717F9D" w:rsidP="00DE3BBA">
          <w:pPr>
            <w:spacing w:after="0" w:line="360" w:lineRule="auto"/>
            <w:jc w:val="center"/>
            <w:rPr>
              <w:sz w:val="24"/>
            </w:rPr>
          </w:pPr>
          <w:r>
            <w:rPr>
              <w:sz w:val="24"/>
            </w:rPr>
            <w:t>EML 4551C</w:t>
          </w:r>
        </w:p>
        <w:p w:rsidR="0040140E" w:rsidRPr="002B556C" w:rsidRDefault="004C1D30" w:rsidP="00DE3BBA">
          <w:pPr>
            <w:spacing w:after="0" w:line="360" w:lineRule="auto"/>
            <w:jc w:val="center"/>
            <w:rPr>
              <w:sz w:val="24"/>
            </w:rPr>
          </w:pPr>
          <w:r>
            <w:rPr>
              <w:sz w:val="24"/>
            </w:rPr>
            <w:t>Dr. Amin</w:t>
          </w:r>
        </w:p>
        <w:p w:rsidR="0040140E" w:rsidRDefault="0040140E" w:rsidP="00DE3BBA">
          <w:pPr>
            <w:spacing w:after="0" w:line="360" w:lineRule="auto"/>
            <w:jc w:val="center"/>
          </w:pPr>
        </w:p>
        <w:p w:rsidR="0040140E" w:rsidRPr="0040140E" w:rsidRDefault="00B848A9" w:rsidP="001B32BA">
          <w:pPr>
            <w:spacing w:after="0" w:line="360" w:lineRule="auto"/>
            <w:jc w:val="center"/>
            <w:rPr>
              <w:b/>
              <w:sz w:val="32"/>
            </w:rPr>
          </w:pPr>
          <w:r>
            <w:rPr>
              <w:b/>
              <w:sz w:val="32"/>
            </w:rPr>
            <w:t xml:space="preserve">Team 4: </w:t>
          </w:r>
          <w:r w:rsidR="001B32BA">
            <w:rPr>
              <w:b/>
              <w:sz w:val="32"/>
            </w:rPr>
            <w:t>Alternative material for compressor casing in turbocharger</w:t>
          </w:r>
        </w:p>
        <w:p w:rsidR="0060655D" w:rsidRPr="0040140E" w:rsidRDefault="00545B2A" w:rsidP="00DE3BBA">
          <w:pPr>
            <w:spacing w:after="0" w:line="360" w:lineRule="auto"/>
            <w:jc w:val="center"/>
            <w:rPr>
              <w:sz w:val="28"/>
            </w:rPr>
          </w:pPr>
          <w:r>
            <w:rPr>
              <w:sz w:val="28"/>
            </w:rPr>
            <w:t xml:space="preserve"> </w:t>
          </w:r>
        </w:p>
        <w:p w:rsidR="0040140E" w:rsidRPr="002B556C" w:rsidRDefault="0040140E" w:rsidP="00564A2A">
          <w:pPr>
            <w:spacing w:after="0" w:line="360" w:lineRule="auto"/>
            <w:jc w:val="center"/>
            <w:rPr>
              <w:b/>
              <w:sz w:val="32"/>
            </w:rPr>
          </w:pPr>
          <w:r w:rsidRPr="002B556C">
            <w:rPr>
              <w:b/>
              <w:sz w:val="32"/>
            </w:rPr>
            <w:t>Group Members</w:t>
          </w:r>
        </w:p>
        <w:p w:rsidR="00DA0B6E" w:rsidRPr="00DA0B6E" w:rsidRDefault="00DA0B6E" w:rsidP="00DA0B6E">
          <w:pPr>
            <w:spacing w:after="0" w:line="360" w:lineRule="auto"/>
            <w:jc w:val="center"/>
            <w:rPr>
              <w:sz w:val="28"/>
            </w:rPr>
          </w:pPr>
          <w:r w:rsidRPr="00DA0B6E">
            <w:rPr>
              <w:sz w:val="28"/>
            </w:rPr>
            <w:t>Oluwalowo Abiodun</w:t>
          </w:r>
        </w:p>
        <w:p w:rsidR="0040140E" w:rsidRDefault="00545B2A" w:rsidP="00DE3BBA">
          <w:pPr>
            <w:spacing w:after="0" w:line="360" w:lineRule="auto"/>
            <w:jc w:val="center"/>
            <w:rPr>
              <w:sz w:val="28"/>
            </w:rPr>
          </w:pPr>
          <w:r>
            <w:rPr>
              <w:sz w:val="28"/>
            </w:rPr>
            <w:t>Alexander Mankin</w:t>
          </w:r>
          <w:r w:rsidR="000D5A8A">
            <w:rPr>
              <w:sz w:val="28"/>
            </w:rPr>
            <w:t>- Team Webmaster</w:t>
          </w:r>
        </w:p>
        <w:p w:rsidR="0040140E" w:rsidRDefault="004C1D30" w:rsidP="00DE3BBA">
          <w:pPr>
            <w:spacing w:after="0" w:line="360" w:lineRule="auto"/>
            <w:jc w:val="center"/>
            <w:rPr>
              <w:sz w:val="28"/>
            </w:rPr>
          </w:pPr>
          <w:r w:rsidRPr="004C1D30">
            <w:rPr>
              <w:sz w:val="28"/>
            </w:rPr>
            <w:t>Harrison M</w:t>
          </w:r>
          <w:r w:rsidR="004650A1">
            <w:rPr>
              <w:sz w:val="28"/>
            </w:rPr>
            <w:t>cLarty</w:t>
          </w:r>
          <w:r w:rsidR="000D5A8A">
            <w:rPr>
              <w:sz w:val="28"/>
            </w:rPr>
            <w:t>- Project Leader</w:t>
          </w:r>
        </w:p>
        <w:p w:rsidR="00545B2A" w:rsidRDefault="00545B2A" w:rsidP="00DE3BBA">
          <w:pPr>
            <w:spacing w:after="0" w:line="360" w:lineRule="auto"/>
            <w:jc w:val="center"/>
            <w:rPr>
              <w:sz w:val="28"/>
            </w:rPr>
          </w:pPr>
          <w:r>
            <w:rPr>
              <w:sz w:val="28"/>
            </w:rPr>
            <w:t>Ralph Scott</w:t>
          </w:r>
        </w:p>
        <w:p w:rsidR="00564A2A" w:rsidRPr="00564A2A" w:rsidRDefault="00564A2A" w:rsidP="00564A2A">
          <w:pPr>
            <w:spacing w:after="0" w:line="360" w:lineRule="auto"/>
            <w:jc w:val="center"/>
            <w:rPr>
              <w:b/>
              <w:sz w:val="32"/>
              <w:szCs w:val="32"/>
            </w:rPr>
          </w:pPr>
          <w:r w:rsidRPr="00564A2A">
            <w:rPr>
              <w:b/>
              <w:sz w:val="32"/>
              <w:szCs w:val="32"/>
            </w:rPr>
            <w:t>Faculty Adviser</w:t>
          </w:r>
        </w:p>
        <w:p w:rsidR="00564A2A" w:rsidRDefault="00564A2A" w:rsidP="00DE3BBA">
          <w:pPr>
            <w:spacing w:after="0" w:line="360" w:lineRule="auto"/>
            <w:jc w:val="center"/>
            <w:rPr>
              <w:sz w:val="28"/>
            </w:rPr>
          </w:pPr>
          <w:r>
            <w:rPr>
              <w:sz w:val="28"/>
            </w:rPr>
            <w:t>Dr. Peter Kalu</w:t>
          </w:r>
        </w:p>
        <w:p w:rsidR="001B32BA" w:rsidRDefault="001B32BA" w:rsidP="00DE3BBA">
          <w:pPr>
            <w:spacing w:after="0" w:line="360" w:lineRule="auto"/>
            <w:jc w:val="center"/>
            <w:rPr>
              <w:b/>
              <w:sz w:val="32"/>
              <w:szCs w:val="32"/>
            </w:rPr>
          </w:pPr>
          <w:r>
            <w:rPr>
              <w:b/>
              <w:sz w:val="32"/>
              <w:szCs w:val="32"/>
            </w:rPr>
            <w:t>Sponsor</w:t>
          </w:r>
        </w:p>
        <w:p w:rsidR="001B32BA" w:rsidRDefault="001B32BA" w:rsidP="00DE3BBA">
          <w:pPr>
            <w:spacing w:after="0" w:line="360" w:lineRule="auto"/>
            <w:jc w:val="center"/>
            <w:rPr>
              <w:sz w:val="28"/>
              <w:szCs w:val="28"/>
            </w:rPr>
          </w:pPr>
          <w:r>
            <w:rPr>
              <w:sz w:val="28"/>
              <w:szCs w:val="28"/>
            </w:rPr>
            <w:t>Cummins</w:t>
          </w:r>
          <w:r w:rsidR="00842CCC">
            <w:rPr>
              <w:sz w:val="28"/>
              <w:szCs w:val="28"/>
            </w:rPr>
            <w:t>,</w:t>
          </w:r>
          <w:r>
            <w:rPr>
              <w:sz w:val="28"/>
              <w:szCs w:val="28"/>
            </w:rPr>
            <w:t xml:space="preserve"> Inc. – Roger England</w:t>
          </w:r>
          <w:r w:rsidR="00842CCC">
            <w:rPr>
              <w:sz w:val="28"/>
              <w:szCs w:val="28"/>
            </w:rPr>
            <w:t xml:space="preserve"> </w:t>
          </w:r>
        </w:p>
        <w:p w:rsidR="00842CCC" w:rsidRPr="001B32BA" w:rsidRDefault="00842CCC" w:rsidP="00DE3BBA">
          <w:pPr>
            <w:spacing w:after="0" w:line="360" w:lineRule="auto"/>
            <w:jc w:val="center"/>
            <w:rPr>
              <w:sz w:val="28"/>
              <w:szCs w:val="28"/>
            </w:rPr>
          </w:pPr>
          <w:r w:rsidRPr="00842CCC">
            <w:rPr>
              <w:sz w:val="28"/>
              <w:szCs w:val="28"/>
            </w:rPr>
            <w:t>Director, Advanced Manufacturing Technology and Materials Engineering</w:t>
          </w:r>
        </w:p>
        <w:p w:rsidR="002E1FD7" w:rsidRDefault="00DA0B6E" w:rsidP="00DA0B6E">
          <w:pPr>
            <w:spacing w:after="0" w:line="360" w:lineRule="auto"/>
            <w:jc w:val="center"/>
          </w:pPr>
          <w:r w:rsidRPr="00DA0B6E">
            <w:rPr>
              <w:b/>
              <w:bCs/>
              <w:noProof/>
            </w:rPr>
            <w:drawing>
              <wp:inline distT="0" distB="0" distL="0" distR="0" wp14:anchorId="21652A23" wp14:editId="410E35C4">
                <wp:extent cx="3790950" cy="1085850"/>
                <wp:effectExtent l="19050" t="19050" r="19050" b="19050"/>
                <wp:docPr id="1" name="Picture 1" descr="http://www.ventageneradoreselectricos.es/WebRoot/StoreES3/Shops/62212964/MediaGallery/4A4B/cummins_logo_augusta_georg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ntageneradoreselectricos.es/WebRoot/StoreES3/Shops/62212964/MediaGallery/4A4B/cummins_logo_augusta_georgi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950" cy="1085850"/>
                        </a:xfrm>
                        <a:prstGeom prst="rect">
                          <a:avLst/>
                        </a:prstGeom>
                        <a:noFill/>
                        <a:ln>
                          <a:solidFill>
                            <a:schemeClr val="tx1"/>
                          </a:solidFill>
                        </a:ln>
                      </pic:spPr>
                    </pic:pic>
                  </a:graphicData>
                </a:graphic>
              </wp:inline>
            </w:drawing>
          </w:r>
          <w:r w:rsidR="002E1FD7">
            <w:rPr>
              <w:b/>
              <w:bCs/>
            </w:rPr>
            <w:br w:type="page"/>
          </w:r>
        </w:p>
        <w:sdt>
          <w:sdtPr>
            <w:rPr>
              <w:rFonts w:asciiTheme="minorHAnsi" w:eastAsiaTheme="minorHAnsi" w:hAnsiTheme="minorHAnsi" w:cstheme="minorBidi"/>
              <w:b w:val="0"/>
              <w:bCs w:val="0"/>
              <w:color w:val="auto"/>
              <w:sz w:val="22"/>
              <w:szCs w:val="22"/>
              <w:lang w:eastAsia="en-US"/>
            </w:rPr>
            <w:id w:val="397863933"/>
            <w:docPartObj>
              <w:docPartGallery w:val="Table of Contents"/>
              <w:docPartUnique/>
            </w:docPartObj>
          </w:sdtPr>
          <w:sdtEndPr>
            <w:rPr>
              <w:noProof/>
            </w:rPr>
          </w:sdtEndPr>
          <w:sdtContent>
            <w:p w:rsidR="007365B7" w:rsidRPr="00B80936" w:rsidRDefault="007365B7" w:rsidP="00DE3BBA">
              <w:pPr>
                <w:pStyle w:val="TOCHeading"/>
                <w:spacing w:line="360" w:lineRule="auto"/>
                <w:rPr>
                  <w:u w:val="single"/>
                </w:rPr>
              </w:pPr>
              <w:r w:rsidRPr="00B80936">
                <w:rPr>
                  <w:u w:val="single"/>
                </w:rPr>
                <w:t>TABLE OF CONTENTS</w:t>
              </w:r>
            </w:p>
            <w:p w:rsidR="00690E65" w:rsidRDefault="007365B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67995916" w:history="1">
                <w:r w:rsidR="00690E65" w:rsidRPr="009A22C2">
                  <w:rPr>
                    <w:rStyle w:val="Hyperlink"/>
                    <w:noProof/>
                  </w:rPr>
                  <w:t>1 Needs Assessment</w:t>
                </w:r>
                <w:r w:rsidR="00690E65">
                  <w:rPr>
                    <w:noProof/>
                    <w:webHidden/>
                  </w:rPr>
                  <w:tab/>
                </w:r>
                <w:r w:rsidR="00690E65">
                  <w:rPr>
                    <w:noProof/>
                    <w:webHidden/>
                  </w:rPr>
                  <w:fldChar w:fldCharType="begin"/>
                </w:r>
                <w:r w:rsidR="00690E65">
                  <w:rPr>
                    <w:noProof/>
                    <w:webHidden/>
                  </w:rPr>
                  <w:instrText xml:space="preserve"> PAGEREF _Toc367995916 \h </w:instrText>
                </w:r>
                <w:r w:rsidR="00690E65">
                  <w:rPr>
                    <w:noProof/>
                    <w:webHidden/>
                  </w:rPr>
                </w:r>
                <w:r w:rsidR="00690E65">
                  <w:rPr>
                    <w:noProof/>
                    <w:webHidden/>
                  </w:rPr>
                  <w:fldChar w:fldCharType="separate"/>
                </w:r>
                <w:r w:rsidR="00690E65">
                  <w:rPr>
                    <w:noProof/>
                    <w:webHidden/>
                  </w:rPr>
                  <w:t>1</w:t>
                </w:r>
                <w:r w:rsidR="00690E65">
                  <w:rPr>
                    <w:noProof/>
                    <w:webHidden/>
                  </w:rPr>
                  <w:fldChar w:fldCharType="end"/>
                </w:r>
              </w:hyperlink>
            </w:p>
            <w:p w:rsidR="00690E65" w:rsidRDefault="00690E65">
              <w:pPr>
                <w:pStyle w:val="TOC1"/>
                <w:tabs>
                  <w:tab w:val="right" w:leader="dot" w:pos="9350"/>
                </w:tabs>
                <w:rPr>
                  <w:rFonts w:eastAsiaTheme="minorEastAsia"/>
                  <w:noProof/>
                </w:rPr>
              </w:pPr>
              <w:hyperlink w:anchor="_Toc367995917" w:history="1">
                <w:r w:rsidRPr="009A22C2">
                  <w:rPr>
                    <w:rStyle w:val="Hyperlink"/>
                    <w:noProof/>
                  </w:rPr>
                  <w:t>2 Project Scope</w:t>
                </w:r>
                <w:r>
                  <w:rPr>
                    <w:noProof/>
                    <w:webHidden/>
                  </w:rPr>
                  <w:tab/>
                </w:r>
                <w:r>
                  <w:rPr>
                    <w:noProof/>
                    <w:webHidden/>
                  </w:rPr>
                  <w:fldChar w:fldCharType="begin"/>
                </w:r>
                <w:r>
                  <w:rPr>
                    <w:noProof/>
                    <w:webHidden/>
                  </w:rPr>
                  <w:instrText xml:space="preserve"> PAGEREF _Toc367995917 \h </w:instrText>
                </w:r>
                <w:r>
                  <w:rPr>
                    <w:noProof/>
                    <w:webHidden/>
                  </w:rPr>
                </w:r>
                <w:r>
                  <w:rPr>
                    <w:noProof/>
                    <w:webHidden/>
                  </w:rPr>
                  <w:fldChar w:fldCharType="separate"/>
                </w:r>
                <w:r>
                  <w:rPr>
                    <w:noProof/>
                    <w:webHidden/>
                  </w:rPr>
                  <w:t>1</w:t>
                </w:r>
                <w:r>
                  <w:rPr>
                    <w:noProof/>
                    <w:webHidden/>
                  </w:rPr>
                  <w:fldChar w:fldCharType="end"/>
                </w:r>
              </w:hyperlink>
            </w:p>
            <w:p w:rsidR="00690E65" w:rsidRDefault="00690E65">
              <w:pPr>
                <w:pStyle w:val="TOC2"/>
                <w:tabs>
                  <w:tab w:val="right" w:leader="dot" w:pos="9350"/>
                </w:tabs>
                <w:rPr>
                  <w:rFonts w:eastAsiaTheme="minorEastAsia"/>
                  <w:noProof/>
                </w:rPr>
              </w:pPr>
              <w:hyperlink w:anchor="_Toc367995918" w:history="1">
                <w:r w:rsidRPr="009A22C2">
                  <w:rPr>
                    <w:rStyle w:val="Hyperlink"/>
                    <w:noProof/>
                  </w:rPr>
                  <w:t>2.1 Problem Statement:</w:t>
                </w:r>
                <w:r>
                  <w:rPr>
                    <w:noProof/>
                    <w:webHidden/>
                  </w:rPr>
                  <w:tab/>
                </w:r>
                <w:r>
                  <w:rPr>
                    <w:noProof/>
                    <w:webHidden/>
                  </w:rPr>
                  <w:fldChar w:fldCharType="begin"/>
                </w:r>
                <w:r>
                  <w:rPr>
                    <w:noProof/>
                    <w:webHidden/>
                  </w:rPr>
                  <w:instrText xml:space="preserve"> PAGEREF _Toc367995918 \h </w:instrText>
                </w:r>
                <w:r>
                  <w:rPr>
                    <w:noProof/>
                    <w:webHidden/>
                  </w:rPr>
                </w:r>
                <w:r>
                  <w:rPr>
                    <w:noProof/>
                    <w:webHidden/>
                  </w:rPr>
                  <w:fldChar w:fldCharType="separate"/>
                </w:r>
                <w:r>
                  <w:rPr>
                    <w:noProof/>
                    <w:webHidden/>
                  </w:rPr>
                  <w:t>1</w:t>
                </w:r>
                <w:r>
                  <w:rPr>
                    <w:noProof/>
                    <w:webHidden/>
                  </w:rPr>
                  <w:fldChar w:fldCharType="end"/>
                </w:r>
              </w:hyperlink>
            </w:p>
            <w:p w:rsidR="00690E65" w:rsidRDefault="00690E65">
              <w:pPr>
                <w:pStyle w:val="TOC2"/>
                <w:tabs>
                  <w:tab w:val="right" w:leader="dot" w:pos="9350"/>
                </w:tabs>
                <w:rPr>
                  <w:rFonts w:eastAsiaTheme="minorEastAsia"/>
                  <w:noProof/>
                </w:rPr>
              </w:pPr>
              <w:hyperlink w:anchor="_Toc367995919" w:history="1">
                <w:r w:rsidRPr="009A22C2">
                  <w:rPr>
                    <w:rStyle w:val="Hyperlink"/>
                    <w:noProof/>
                  </w:rPr>
                  <w:t>2.2 Justification/Background:</w:t>
                </w:r>
                <w:r>
                  <w:rPr>
                    <w:noProof/>
                    <w:webHidden/>
                  </w:rPr>
                  <w:tab/>
                </w:r>
                <w:r>
                  <w:rPr>
                    <w:noProof/>
                    <w:webHidden/>
                  </w:rPr>
                  <w:fldChar w:fldCharType="begin"/>
                </w:r>
                <w:r>
                  <w:rPr>
                    <w:noProof/>
                    <w:webHidden/>
                  </w:rPr>
                  <w:instrText xml:space="preserve"> PAGEREF _Toc367995919 \h </w:instrText>
                </w:r>
                <w:r>
                  <w:rPr>
                    <w:noProof/>
                    <w:webHidden/>
                  </w:rPr>
                </w:r>
                <w:r>
                  <w:rPr>
                    <w:noProof/>
                    <w:webHidden/>
                  </w:rPr>
                  <w:fldChar w:fldCharType="separate"/>
                </w:r>
                <w:r>
                  <w:rPr>
                    <w:noProof/>
                    <w:webHidden/>
                  </w:rPr>
                  <w:t>1</w:t>
                </w:r>
                <w:r>
                  <w:rPr>
                    <w:noProof/>
                    <w:webHidden/>
                  </w:rPr>
                  <w:fldChar w:fldCharType="end"/>
                </w:r>
              </w:hyperlink>
            </w:p>
            <w:p w:rsidR="00690E65" w:rsidRDefault="00690E65">
              <w:pPr>
                <w:pStyle w:val="TOC2"/>
                <w:tabs>
                  <w:tab w:val="right" w:leader="dot" w:pos="9350"/>
                </w:tabs>
                <w:rPr>
                  <w:rFonts w:eastAsiaTheme="minorEastAsia"/>
                  <w:noProof/>
                </w:rPr>
              </w:pPr>
              <w:hyperlink w:anchor="_Toc367995920" w:history="1">
                <w:r w:rsidRPr="009A22C2">
                  <w:rPr>
                    <w:rStyle w:val="Hyperlink"/>
                    <w:noProof/>
                  </w:rPr>
                  <w:t>2.3 Objectives:</w:t>
                </w:r>
                <w:r>
                  <w:rPr>
                    <w:noProof/>
                    <w:webHidden/>
                  </w:rPr>
                  <w:tab/>
                </w:r>
                <w:r>
                  <w:rPr>
                    <w:noProof/>
                    <w:webHidden/>
                  </w:rPr>
                  <w:fldChar w:fldCharType="begin"/>
                </w:r>
                <w:r>
                  <w:rPr>
                    <w:noProof/>
                    <w:webHidden/>
                  </w:rPr>
                  <w:instrText xml:space="preserve"> PAGEREF _Toc367995920 \h </w:instrText>
                </w:r>
                <w:r>
                  <w:rPr>
                    <w:noProof/>
                    <w:webHidden/>
                  </w:rPr>
                </w:r>
                <w:r>
                  <w:rPr>
                    <w:noProof/>
                    <w:webHidden/>
                  </w:rPr>
                  <w:fldChar w:fldCharType="separate"/>
                </w:r>
                <w:r>
                  <w:rPr>
                    <w:noProof/>
                    <w:webHidden/>
                  </w:rPr>
                  <w:t>1</w:t>
                </w:r>
                <w:r>
                  <w:rPr>
                    <w:noProof/>
                    <w:webHidden/>
                  </w:rPr>
                  <w:fldChar w:fldCharType="end"/>
                </w:r>
              </w:hyperlink>
            </w:p>
            <w:p w:rsidR="00690E65" w:rsidRDefault="00690E65">
              <w:pPr>
                <w:pStyle w:val="TOC2"/>
                <w:tabs>
                  <w:tab w:val="right" w:leader="dot" w:pos="9350"/>
                </w:tabs>
                <w:rPr>
                  <w:rFonts w:eastAsiaTheme="minorEastAsia"/>
                  <w:noProof/>
                </w:rPr>
              </w:pPr>
              <w:hyperlink w:anchor="_Toc367995921" w:history="1">
                <w:r w:rsidRPr="009A22C2">
                  <w:rPr>
                    <w:rStyle w:val="Hyperlink"/>
                    <w:noProof/>
                  </w:rPr>
                  <w:t>2.4 Methodology:</w:t>
                </w:r>
                <w:r>
                  <w:rPr>
                    <w:noProof/>
                    <w:webHidden/>
                  </w:rPr>
                  <w:tab/>
                </w:r>
                <w:r>
                  <w:rPr>
                    <w:noProof/>
                    <w:webHidden/>
                  </w:rPr>
                  <w:fldChar w:fldCharType="begin"/>
                </w:r>
                <w:r>
                  <w:rPr>
                    <w:noProof/>
                    <w:webHidden/>
                  </w:rPr>
                  <w:instrText xml:space="preserve"> PAGEREF _Toc367995921 \h </w:instrText>
                </w:r>
                <w:r>
                  <w:rPr>
                    <w:noProof/>
                    <w:webHidden/>
                  </w:rPr>
                </w:r>
                <w:r>
                  <w:rPr>
                    <w:noProof/>
                    <w:webHidden/>
                  </w:rPr>
                  <w:fldChar w:fldCharType="separate"/>
                </w:r>
                <w:r>
                  <w:rPr>
                    <w:noProof/>
                    <w:webHidden/>
                  </w:rPr>
                  <w:t>2</w:t>
                </w:r>
                <w:r>
                  <w:rPr>
                    <w:noProof/>
                    <w:webHidden/>
                  </w:rPr>
                  <w:fldChar w:fldCharType="end"/>
                </w:r>
              </w:hyperlink>
            </w:p>
            <w:p w:rsidR="00690E65" w:rsidRDefault="00690E65">
              <w:pPr>
                <w:pStyle w:val="TOC2"/>
                <w:tabs>
                  <w:tab w:val="right" w:leader="dot" w:pos="9350"/>
                </w:tabs>
                <w:rPr>
                  <w:rFonts w:eastAsiaTheme="minorEastAsia"/>
                  <w:noProof/>
                </w:rPr>
              </w:pPr>
              <w:hyperlink w:anchor="_Toc367995922" w:history="1">
                <w:r w:rsidRPr="009A22C2">
                  <w:rPr>
                    <w:rStyle w:val="Hyperlink"/>
                    <w:noProof/>
                  </w:rPr>
                  <w:t>2.5 Expected Results</w:t>
                </w:r>
                <w:r>
                  <w:rPr>
                    <w:noProof/>
                    <w:webHidden/>
                  </w:rPr>
                  <w:tab/>
                </w:r>
                <w:r>
                  <w:rPr>
                    <w:noProof/>
                    <w:webHidden/>
                  </w:rPr>
                  <w:fldChar w:fldCharType="begin"/>
                </w:r>
                <w:r>
                  <w:rPr>
                    <w:noProof/>
                    <w:webHidden/>
                  </w:rPr>
                  <w:instrText xml:space="preserve"> PAGEREF _Toc367995922 \h </w:instrText>
                </w:r>
                <w:r>
                  <w:rPr>
                    <w:noProof/>
                    <w:webHidden/>
                  </w:rPr>
                </w:r>
                <w:r>
                  <w:rPr>
                    <w:noProof/>
                    <w:webHidden/>
                  </w:rPr>
                  <w:fldChar w:fldCharType="separate"/>
                </w:r>
                <w:r>
                  <w:rPr>
                    <w:noProof/>
                    <w:webHidden/>
                  </w:rPr>
                  <w:t>2</w:t>
                </w:r>
                <w:r>
                  <w:rPr>
                    <w:noProof/>
                    <w:webHidden/>
                  </w:rPr>
                  <w:fldChar w:fldCharType="end"/>
                </w:r>
              </w:hyperlink>
            </w:p>
            <w:p w:rsidR="00690E65" w:rsidRDefault="00690E65">
              <w:pPr>
                <w:pStyle w:val="TOC2"/>
                <w:tabs>
                  <w:tab w:val="right" w:leader="dot" w:pos="9350"/>
                </w:tabs>
                <w:rPr>
                  <w:rFonts w:eastAsiaTheme="minorEastAsia"/>
                  <w:noProof/>
                </w:rPr>
              </w:pPr>
              <w:hyperlink w:anchor="_Toc367995923" w:history="1">
                <w:r w:rsidRPr="009A22C2">
                  <w:rPr>
                    <w:rStyle w:val="Hyperlink"/>
                    <w:noProof/>
                  </w:rPr>
                  <w:t>2.6 Constraints</w:t>
                </w:r>
                <w:r>
                  <w:rPr>
                    <w:noProof/>
                    <w:webHidden/>
                  </w:rPr>
                  <w:tab/>
                </w:r>
                <w:r>
                  <w:rPr>
                    <w:noProof/>
                    <w:webHidden/>
                  </w:rPr>
                  <w:fldChar w:fldCharType="begin"/>
                </w:r>
                <w:r>
                  <w:rPr>
                    <w:noProof/>
                    <w:webHidden/>
                  </w:rPr>
                  <w:instrText xml:space="preserve"> PAGEREF _Toc367995923 \h </w:instrText>
                </w:r>
                <w:r>
                  <w:rPr>
                    <w:noProof/>
                    <w:webHidden/>
                  </w:rPr>
                </w:r>
                <w:r>
                  <w:rPr>
                    <w:noProof/>
                    <w:webHidden/>
                  </w:rPr>
                  <w:fldChar w:fldCharType="separate"/>
                </w:r>
                <w:r>
                  <w:rPr>
                    <w:noProof/>
                    <w:webHidden/>
                  </w:rPr>
                  <w:t>3</w:t>
                </w:r>
                <w:r>
                  <w:rPr>
                    <w:noProof/>
                    <w:webHidden/>
                  </w:rPr>
                  <w:fldChar w:fldCharType="end"/>
                </w:r>
              </w:hyperlink>
            </w:p>
            <w:p w:rsidR="00690E65" w:rsidRDefault="00690E65">
              <w:pPr>
                <w:pStyle w:val="TOC1"/>
                <w:tabs>
                  <w:tab w:val="right" w:leader="dot" w:pos="9350"/>
                </w:tabs>
                <w:rPr>
                  <w:rFonts w:eastAsiaTheme="minorEastAsia"/>
                  <w:noProof/>
                </w:rPr>
              </w:pPr>
              <w:hyperlink w:anchor="_Toc367995924" w:history="1">
                <w:r w:rsidRPr="009A22C2">
                  <w:rPr>
                    <w:rStyle w:val="Hyperlink"/>
                    <w:noProof/>
                  </w:rPr>
                  <w:t>3 References</w:t>
                </w:r>
                <w:r>
                  <w:rPr>
                    <w:noProof/>
                    <w:webHidden/>
                  </w:rPr>
                  <w:tab/>
                </w:r>
                <w:r>
                  <w:rPr>
                    <w:noProof/>
                    <w:webHidden/>
                  </w:rPr>
                  <w:fldChar w:fldCharType="begin"/>
                </w:r>
                <w:r>
                  <w:rPr>
                    <w:noProof/>
                    <w:webHidden/>
                  </w:rPr>
                  <w:instrText xml:space="preserve"> PAGEREF _Toc367995924 \h </w:instrText>
                </w:r>
                <w:r>
                  <w:rPr>
                    <w:noProof/>
                    <w:webHidden/>
                  </w:rPr>
                </w:r>
                <w:r>
                  <w:rPr>
                    <w:noProof/>
                    <w:webHidden/>
                  </w:rPr>
                  <w:fldChar w:fldCharType="separate"/>
                </w:r>
                <w:r>
                  <w:rPr>
                    <w:noProof/>
                    <w:webHidden/>
                  </w:rPr>
                  <w:t>4</w:t>
                </w:r>
                <w:r>
                  <w:rPr>
                    <w:noProof/>
                    <w:webHidden/>
                  </w:rPr>
                  <w:fldChar w:fldCharType="end"/>
                </w:r>
              </w:hyperlink>
            </w:p>
            <w:p w:rsidR="00700594" w:rsidRDefault="007365B7" w:rsidP="00DE3BBA">
              <w:pPr>
                <w:spacing w:after="0" w:line="360" w:lineRule="auto"/>
                <w:rPr>
                  <w:noProof/>
                </w:rPr>
              </w:pPr>
              <w:r>
                <w:rPr>
                  <w:b/>
                  <w:bCs/>
                  <w:noProof/>
                </w:rPr>
                <w:fldChar w:fldCharType="end"/>
              </w:r>
            </w:p>
          </w:sdtContent>
        </w:sdt>
        <w:p w:rsidR="007365B7" w:rsidRDefault="007365B7" w:rsidP="00DE3BBA">
          <w:pPr>
            <w:spacing w:after="0" w:line="360" w:lineRule="auto"/>
            <w:rPr>
              <w:noProof/>
            </w:rPr>
            <w:sectPr w:rsidR="007365B7" w:rsidSect="00CB7FF0">
              <w:footerReference w:type="default" r:id="rId12"/>
              <w:footerReference w:type="first" r:id="rId13"/>
              <w:pgSz w:w="12240" w:h="15840"/>
              <w:pgMar w:top="1440" w:right="1440" w:bottom="1440" w:left="1440" w:header="720" w:footer="720" w:gutter="0"/>
              <w:pgNumType w:fmt="lowerRoman" w:start="0"/>
              <w:cols w:space="720"/>
              <w:titlePg/>
              <w:docGrid w:linePitch="360"/>
            </w:sectPr>
          </w:pPr>
        </w:p>
        <w:p w:rsidR="00700594" w:rsidRDefault="008128F7" w:rsidP="00DE3BBA">
          <w:pPr>
            <w:pStyle w:val="Heading1"/>
            <w:spacing w:line="360" w:lineRule="auto"/>
            <w:rPr>
              <w:u w:val="single"/>
            </w:rPr>
          </w:pPr>
          <w:bookmarkStart w:id="0" w:name="_Toc367995916"/>
          <w:r>
            <w:rPr>
              <w:u w:val="single"/>
            </w:rPr>
            <w:lastRenderedPageBreak/>
            <w:t xml:space="preserve">1 </w:t>
          </w:r>
          <w:r w:rsidR="004D673F">
            <w:rPr>
              <w:u w:val="single"/>
            </w:rPr>
            <w:t>N</w:t>
          </w:r>
          <w:r w:rsidR="00BB6812">
            <w:rPr>
              <w:u w:val="single"/>
            </w:rPr>
            <w:t>eeds Assessment</w:t>
          </w:r>
          <w:bookmarkEnd w:id="0"/>
        </w:p>
        <w:p w:rsidR="00141F1A" w:rsidRPr="00141F1A" w:rsidRDefault="008E5F69" w:rsidP="00141F1A">
          <w:r>
            <w:t>Cummin</w:t>
          </w:r>
          <w:r w:rsidR="00141F1A">
            <w:t>s has presented the team with the c</w:t>
          </w:r>
          <w:r w:rsidR="00547604">
            <w:t>hallenge of finding a cheaper and</w:t>
          </w:r>
          <w:r w:rsidR="00696333">
            <w:t xml:space="preserve"> more</w:t>
          </w:r>
          <w:r w:rsidR="00547604">
            <w:t xml:space="preserve"> cost effective</w:t>
          </w:r>
          <w:r w:rsidR="00141F1A">
            <w:t xml:space="preserve"> material to replace the current aluminum casting solution</w:t>
          </w:r>
          <w:r w:rsidR="00690E65">
            <w:t xml:space="preserve">, which is </w:t>
          </w:r>
          <w:r w:rsidR="00141F1A">
            <w:t xml:space="preserve">used to fabricate </w:t>
          </w:r>
          <w:r w:rsidR="00547604">
            <w:t>compressor casings</w:t>
          </w:r>
          <w:r w:rsidR="00690E65">
            <w:t xml:space="preserve"> </w:t>
          </w:r>
          <w:r w:rsidR="00547604">
            <w:t>in their</w:t>
          </w:r>
          <w:r w:rsidR="00696333">
            <w:t xml:space="preserve"> B series</w:t>
          </w:r>
          <w:r w:rsidR="00547604">
            <w:t xml:space="preserve"> turbochargers.</w:t>
          </w:r>
        </w:p>
        <w:p w:rsidR="00700594" w:rsidRPr="00690E65" w:rsidRDefault="00700594" w:rsidP="00547604">
          <w:pPr>
            <w:pStyle w:val="Heading1"/>
            <w:rPr>
              <w:u w:val="single"/>
            </w:rPr>
          </w:pPr>
          <w:bookmarkStart w:id="1" w:name="_Toc367995917"/>
          <w:r w:rsidRPr="00690E65">
            <w:rPr>
              <w:u w:val="single"/>
            </w:rPr>
            <w:t xml:space="preserve">2 </w:t>
          </w:r>
          <w:r w:rsidR="00BB6812" w:rsidRPr="00690E65">
            <w:rPr>
              <w:u w:val="single"/>
            </w:rPr>
            <w:t>Project Scope</w:t>
          </w:r>
          <w:bookmarkEnd w:id="1"/>
        </w:p>
        <w:p w:rsidR="00141F1A" w:rsidRDefault="00842CCC" w:rsidP="00842CCC">
          <w:pPr>
            <w:pStyle w:val="Heading2"/>
          </w:pPr>
          <w:bookmarkStart w:id="2" w:name="_Toc367995918"/>
          <w:r>
            <w:t>2.1</w:t>
          </w:r>
          <w:r w:rsidR="00141F1A">
            <w:t xml:space="preserve"> </w:t>
          </w:r>
          <w:r w:rsidR="00547604">
            <w:t>Problem Statement</w:t>
          </w:r>
          <w:r w:rsidR="00344B3D">
            <w:t>:</w:t>
          </w:r>
          <w:bookmarkEnd w:id="2"/>
        </w:p>
        <w:p w:rsidR="00547604" w:rsidRPr="00547604" w:rsidRDefault="00424A1E" w:rsidP="00547604">
          <w:r>
            <w:t>The project sponsor has conveyed the</w:t>
          </w:r>
          <w:r w:rsidR="00696333">
            <w:t xml:space="preserve"> potential</w:t>
          </w:r>
          <w:r>
            <w:t xml:space="preserve"> benefits</w:t>
          </w:r>
          <w:r w:rsidR="00696333">
            <w:t xml:space="preserve"> </w:t>
          </w:r>
          <w:r>
            <w:t>for Cummins in selecting a cheaper and more cost effective material to use in fabricating their compressor casing.</w:t>
          </w:r>
          <w:r w:rsidR="0075760C">
            <w:t xml:space="preserve"> However, this alternate material must satisfy the current benchmarks and design parameters currently in place</w:t>
          </w:r>
          <w:r w:rsidR="00054FFD">
            <w:t xml:space="preserve"> by Cummins</w:t>
          </w:r>
          <w:r w:rsidR="0075760C">
            <w:t xml:space="preserve"> in producing the compressor casings.  </w:t>
          </w:r>
          <w:r w:rsidR="008E5F69">
            <w:t>Also, it must m</w:t>
          </w:r>
          <w:r w:rsidR="00261CD8">
            <w:t>atch or exceed the aluminum cas</w:t>
          </w:r>
          <w:r w:rsidR="008E5F69">
            <w:t>ing’s temperature and strength tolerances.</w:t>
          </w:r>
          <w:r w:rsidR="0075760C" w:rsidRPr="0075760C">
            <w:t xml:space="preserve">   </w:t>
          </w:r>
        </w:p>
        <w:p w:rsidR="008E5F69" w:rsidRDefault="00842CCC" w:rsidP="00842CCC">
          <w:pPr>
            <w:pStyle w:val="Heading2"/>
          </w:pPr>
          <w:bookmarkStart w:id="3" w:name="_Toc367995919"/>
          <w:r>
            <w:t>2.2</w:t>
          </w:r>
          <w:r w:rsidR="00141F1A">
            <w:t xml:space="preserve"> </w:t>
          </w:r>
          <w:r w:rsidR="00547604">
            <w:t>Justification/Background</w:t>
          </w:r>
          <w:r w:rsidR="00344B3D">
            <w:t>:</w:t>
          </w:r>
          <w:bookmarkEnd w:id="3"/>
        </w:p>
        <w:p w:rsidR="00141F1A" w:rsidRPr="00141F1A" w:rsidRDefault="00092D35" w:rsidP="00DA0B6E">
          <w:r>
            <w:t xml:space="preserve"> </w:t>
          </w:r>
          <w:r w:rsidR="00261CD8">
            <w:t xml:space="preserve">Turbochargers present many advantages in increasing the efficiency of internal combustion engines. The turbocharger essentially diverts heat from the exhaust side of the combustion chamber, which would otherwise be emitted to the atmosphere as waste heat. These hot gases then spin a turbine coupled on a shaft with a compressor. The compressor then is able to draw in atmospheric air which increases the air’s pressure while decreasing its velocity through a diffuser. </w:t>
          </w:r>
          <w:r w:rsidR="009304C8">
            <w:t>After passing through the compressor the air’s temperature is considerably higher and is passed through an intercooler to increase its density before it is forced into the combustion chamber. With the increased amount of air there is a reduction in the amount</w:t>
          </w:r>
          <w:r w:rsidR="00974555">
            <w:t xml:space="preserve"> of</w:t>
          </w:r>
          <w:r w:rsidR="009304C8">
            <w:t xml:space="preserve"> fuel required to power the vehicle</w:t>
          </w:r>
          <w:r w:rsidR="00974555">
            <w:t>, which</w:t>
          </w:r>
          <w:r w:rsidR="009304C8">
            <w:t xml:space="preserve"> </w:t>
          </w:r>
          <w:r w:rsidR="00974555">
            <w:t>increases</w:t>
          </w:r>
          <w:r w:rsidR="009304C8">
            <w:t xml:space="preserve"> its efficiency.</w:t>
          </w:r>
          <w:r w:rsidR="00690E65">
            <w:rPr>
              <w:vertAlign w:val="superscript"/>
            </w:rPr>
            <w:t>1</w:t>
          </w:r>
          <w:r w:rsidR="009304C8">
            <w:t xml:space="preserve"> This particular project is concerned with the intake side of the turbocharger where the compressor is located. Our project sponsor has conveyed a desire to replace the aluminum alloy used to fabricate their compressor casings. </w:t>
          </w:r>
          <w:r>
            <w:t>M</w:t>
          </w:r>
          <w:r w:rsidR="008E5F69">
            <w:t>ateri</w:t>
          </w:r>
          <w:r>
            <w:t>als which are cheaper</w:t>
          </w:r>
          <w:r w:rsidR="00261CD8">
            <w:t xml:space="preserve"> to manufacture and process, </w:t>
          </w:r>
          <w:r w:rsidR="008E5F69">
            <w:t>with the same properties and tolerances as t</w:t>
          </w:r>
          <w:r>
            <w:t xml:space="preserve">hose currently used in products, </w:t>
          </w:r>
          <w:r w:rsidR="008E5F69">
            <w:t xml:space="preserve"> present huge advantages for companies such as Cummins.</w:t>
          </w:r>
          <w:r>
            <w:t xml:space="preserve"> The revenue saved from using these more cost efficient materials can be used to increase the quantity of products manufactured and produced. This also allows the company</w:t>
          </w:r>
          <w:r w:rsidR="006B6F64">
            <w:t xml:space="preserve"> an opportunity</w:t>
          </w:r>
          <w:r>
            <w:t xml:space="preserve"> to expand its customer base while maintaining the same quality</w:t>
          </w:r>
          <w:r w:rsidR="00344B3D">
            <w:t xml:space="preserve"> and reliability</w:t>
          </w:r>
          <w:r>
            <w:t xml:space="preserve"> in its products. Cummins would like to use this approach in its B series turbochargers.</w:t>
          </w:r>
          <w:r w:rsidR="00344B3D">
            <w:t xml:space="preserve">  The company wants to find a cheaper material capable of replacing the aluminum casting solution around the compressors in their turbochargers.  </w:t>
          </w:r>
          <w:r>
            <w:t xml:space="preserve">  </w:t>
          </w:r>
          <w:r w:rsidR="008E5F69">
            <w:t xml:space="preserve">  </w:t>
          </w:r>
        </w:p>
        <w:p w:rsidR="001140BA" w:rsidRDefault="00842CCC" w:rsidP="00842CCC">
          <w:pPr>
            <w:pStyle w:val="Heading2"/>
          </w:pPr>
          <w:bookmarkStart w:id="4" w:name="_Toc367995920"/>
          <w:r>
            <w:t>2.3</w:t>
          </w:r>
          <w:r w:rsidR="00564A2A">
            <w:t xml:space="preserve"> </w:t>
          </w:r>
          <w:r w:rsidR="00344B3D">
            <w:t>Objectives:</w:t>
          </w:r>
          <w:bookmarkEnd w:id="4"/>
        </w:p>
        <w:p w:rsidR="00C041F7" w:rsidRDefault="00C041F7" w:rsidP="00C041F7">
          <w:pPr>
            <w:pStyle w:val="ListParagraph"/>
            <w:numPr>
              <w:ilvl w:val="0"/>
              <w:numId w:val="11"/>
            </w:numPr>
          </w:pPr>
          <w:r>
            <w:t xml:space="preserve">Study the temperatures,  pressures, and stresses a compressor experiences under extreme operating conditions  </w:t>
          </w:r>
        </w:p>
        <w:p w:rsidR="00C041F7" w:rsidRDefault="00C041F7" w:rsidP="00C041F7">
          <w:pPr>
            <w:pStyle w:val="ListParagraph"/>
            <w:numPr>
              <w:ilvl w:val="0"/>
              <w:numId w:val="11"/>
            </w:numPr>
          </w:pPr>
          <w:r>
            <w:t xml:space="preserve">Find materials, which can possibly withstand the variables and effects listed above , and are cheaper than the aluminum alloy material currently used  </w:t>
          </w:r>
        </w:p>
        <w:p w:rsidR="00C041F7" w:rsidRDefault="00C041F7" w:rsidP="00C041F7">
          <w:pPr>
            <w:pStyle w:val="ListParagraph"/>
            <w:numPr>
              <w:ilvl w:val="0"/>
              <w:numId w:val="11"/>
            </w:numPr>
          </w:pPr>
          <w:r>
            <w:t>Use cost analysis to discover how much revenue could approximately be gained by selecting some of the alternate materials under consideration</w:t>
          </w:r>
        </w:p>
        <w:p w:rsidR="00C041F7" w:rsidRDefault="00C041F7" w:rsidP="00C041F7">
          <w:pPr>
            <w:pStyle w:val="ListParagraph"/>
            <w:numPr>
              <w:ilvl w:val="0"/>
              <w:numId w:val="11"/>
            </w:numPr>
          </w:pPr>
          <w:r>
            <w:lastRenderedPageBreak/>
            <w:t>Use simulations and CAD design to study these materials and their ability to withstand the stresses under operating conditions</w:t>
          </w:r>
          <w:r w:rsidR="008B20F1">
            <w:t xml:space="preserve"> possibly aided by Finite Element Analysis</w:t>
          </w:r>
          <w:r>
            <w:t>.</w:t>
          </w:r>
        </w:p>
        <w:p w:rsidR="00C041F7" w:rsidRDefault="00C041F7" w:rsidP="00C041F7">
          <w:pPr>
            <w:pStyle w:val="ListParagraph"/>
            <w:numPr>
              <w:ilvl w:val="0"/>
              <w:numId w:val="11"/>
            </w:numPr>
          </w:pPr>
          <w:r>
            <w:t>Use Failure Effect Mode Analysis during the design and simulation phase to narrow the selection process for the materials under consideration.</w:t>
          </w:r>
        </w:p>
        <w:p w:rsidR="00DA0B6E" w:rsidRDefault="00C041F7" w:rsidP="00D81371">
          <w:pPr>
            <w:pStyle w:val="ListParagraph"/>
            <w:numPr>
              <w:ilvl w:val="0"/>
              <w:numId w:val="11"/>
            </w:numPr>
          </w:pPr>
          <w:r>
            <w:t xml:space="preserve">Fabricate the </w:t>
          </w:r>
          <w:r w:rsidR="00DA0B6E">
            <w:t>compressor casing with the final selected material of choice which offers a fair balance between cost efficiency and emulating the material properties of the original aluminum alloy. Then commence testing with the prototype casing using a turbocharger provided by our sponsor.</w:t>
          </w:r>
          <w:r>
            <w:t xml:space="preserve"> </w:t>
          </w:r>
        </w:p>
        <w:p w:rsidR="00C041F7" w:rsidRDefault="00842CCC" w:rsidP="00842CCC">
          <w:pPr>
            <w:pStyle w:val="Heading2"/>
          </w:pPr>
          <w:bookmarkStart w:id="5" w:name="_Toc367995921"/>
          <w:r>
            <w:t>2.4</w:t>
          </w:r>
          <w:r w:rsidR="00C041F7">
            <w:t xml:space="preserve"> Methodology:</w:t>
          </w:r>
          <w:bookmarkEnd w:id="5"/>
        </w:p>
        <w:p w:rsidR="00C041F7" w:rsidRPr="00C041F7" w:rsidRDefault="00C041F7" w:rsidP="00C041F7">
          <w:pPr>
            <w:rPr>
              <w:b/>
            </w:rPr>
          </w:pPr>
          <w:r w:rsidRPr="00C041F7">
            <w:t>Theoretical Analysis</w:t>
          </w:r>
        </w:p>
        <w:p w:rsidR="00C041F7" w:rsidRPr="00C041F7" w:rsidRDefault="00C041F7" w:rsidP="00C041F7">
          <w:pPr>
            <w:numPr>
              <w:ilvl w:val="0"/>
              <w:numId w:val="8"/>
            </w:numPr>
            <w:rPr>
              <w:b/>
            </w:rPr>
          </w:pPr>
          <w:r w:rsidRPr="00C041F7">
            <w:t>Research and study different materials and there properties to establish a data base of possible alternative materials for use in the turbo compressor casing.</w:t>
          </w:r>
        </w:p>
        <w:p w:rsidR="00C041F7" w:rsidRPr="00C041F7" w:rsidRDefault="00C041F7" w:rsidP="00C041F7">
          <w:pPr>
            <w:numPr>
              <w:ilvl w:val="0"/>
              <w:numId w:val="8"/>
            </w:numPr>
            <w:rPr>
              <w:b/>
            </w:rPr>
          </w:pPr>
          <w:r w:rsidRPr="00C041F7">
            <w:t>Study current turbo chargers and there compressor casings to analyses the different temperatures and stresses that they are expected to endure so we can model and test our new materials to the current standards.</w:t>
          </w:r>
        </w:p>
        <w:p w:rsidR="00C041F7" w:rsidRDefault="00C041F7" w:rsidP="00C041F7">
          <w:pPr>
            <w:numPr>
              <w:ilvl w:val="0"/>
              <w:numId w:val="8"/>
            </w:numPr>
            <w:rPr>
              <w:b/>
            </w:rPr>
          </w:pPr>
          <w:r w:rsidRPr="00C041F7">
            <w:t>Use CAD models of the current turbocharger used on the Cummins 6.7 liters B-series motor to more accurately study the current compressor casing, and use the learned knowledge towards the development of a compressor casing made of a new material.</w:t>
          </w:r>
        </w:p>
        <w:p w:rsidR="00C041F7" w:rsidRPr="00C041F7" w:rsidRDefault="00C041F7" w:rsidP="00C041F7">
          <w:pPr>
            <w:rPr>
              <w:b/>
            </w:rPr>
          </w:pPr>
          <w:r w:rsidRPr="00C041F7">
            <w:t>Experimental Analysis</w:t>
          </w:r>
        </w:p>
        <w:p w:rsidR="00C041F7" w:rsidRPr="00C041F7" w:rsidRDefault="00C041F7" w:rsidP="00C041F7">
          <w:pPr>
            <w:numPr>
              <w:ilvl w:val="0"/>
              <w:numId w:val="9"/>
            </w:numPr>
            <w:rPr>
              <w:b/>
            </w:rPr>
          </w:pPr>
          <w:r w:rsidRPr="00C041F7">
            <w:t>Work with the projects sponsor to try and develop prototypes of compressor casings made from different materials. These prototypes will then be used to test the durability and functionality of the new materials.</w:t>
          </w:r>
        </w:p>
        <w:p w:rsidR="00C041F7" w:rsidRPr="00C041F7" w:rsidRDefault="00C041F7" w:rsidP="00C041F7">
          <w:pPr>
            <w:numPr>
              <w:ilvl w:val="0"/>
              <w:numId w:val="9"/>
            </w:numPr>
            <w:rPr>
              <w:b/>
            </w:rPr>
          </w:pPr>
          <w:r w:rsidRPr="00C041F7">
            <w:t>Set up the proper testing rig with the appropriate instrumentation to accurately test and study each of the prototypes.</w:t>
          </w:r>
        </w:p>
        <w:p w:rsidR="00C041F7" w:rsidRPr="00C041F7" w:rsidRDefault="00C041F7" w:rsidP="00C041F7">
          <w:pPr>
            <w:numPr>
              <w:ilvl w:val="0"/>
              <w:numId w:val="9"/>
            </w:numPr>
            <w:rPr>
              <w:b/>
            </w:rPr>
          </w:pPr>
          <w:r w:rsidRPr="00C041F7">
            <w:t>Analyze the results gathered from testing the different prototypes and compare the data gathered to the specifications that the current aluminum compressor casing is held to.</w:t>
          </w:r>
        </w:p>
        <w:p w:rsidR="00C041F7" w:rsidRPr="00DA0B6E" w:rsidRDefault="00C041F7" w:rsidP="00C041F7">
          <w:pPr>
            <w:numPr>
              <w:ilvl w:val="0"/>
              <w:numId w:val="9"/>
            </w:numPr>
            <w:rPr>
              <w:b/>
            </w:rPr>
          </w:pPr>
          <w:r w:rsidRPr="00C041F7">
            <w:t>From the results gathered from the testing determine which of the new materials would provide the best alternative to the current aluminum compressor casing, or determine if aluminum still remains the best material to use.</w:t>
          </w:r>
        </w:p>
        <w:p w:rsidR="00344B3D" w:rsidRDefault="00842CCC" w:rsidP="00842CCC">
          <w:pPr>
            <w:pStyle w:val="Heading2"/>
          </w:pPr>
          <w:bookmarkStart w:id="6" w:name="_Toc367995922"/>
          <w:r>
            <w:t>2.5</w:t>
          </w:r>
          <w:r w:rsidR="00564A2A">
            <w:t xml:space="preserve"> </w:t>
          </w:r>
          <w:r w:rsidR="00344B3D">
            <w:t>Expected Results</w:t>
          </w:r>
          <w:bookmarkEnd w:id="6"/>
        </w:p>
        <w:p w:rsidR="00564A2A" w:rsidRDefault="00C041F7" w:rsidP="00842CCC">
          <w:pPr>
            <w:rPr>
              <w:b/>
            </w:rPr>
          </w:pPr>
          <w:r w:rsidRPr="00C041F7">
            <w:t xml:space="preserve">The results that we feel should be expected and achieved are the following. First to be able to research new materials that could prove to be a practical alternative to the current aluminum for the use in the turbo charger compressor casing. Secondly test prototypes made of each of the alternative materials and compare the results to the aluminum compressor casings, to see if they meet the current standard. </w:t>
          </w:r>
          <w:r w:rsidRPr="00C041F7">
            <w:lastRenderedPageBreak/>
            <w:t xml:space="preserve">Finally see if the materials prove to not only be as strong and reliable as aluminum but more cost effective, and cheaper to manufacture.         </w:t>
          </w:r>
        </w:p>
        <w:p w:rsidR="00842CCC" w:rsidRDefault="00842CCC" w:rsidP="00842CCC">
          <w:pPr>
            <w:pStyle w:val="Heading2"/>
          </w:pPr>
        </w:p>
        <w:p w:rsidR="00344B3D" w:rsidRDefault="00842CCC" w:rsidP="00842CCC">
          <w:pPr>
            <w:pStyle w:val="Heading2"/>
          </w:pPr>
          <w:bookmarkStart w:id="7" w:name="_Toc367995923"/>
          <w:r>
            <w:t>2.6</w:t>
          </w:r>
          <w:r w:rsidR="00564A2A">
            <w:t xml:space="preserve"> </w:t>
          </w:r>
          <w:r w:rsidR="00344B3D">
            <w:t>Constraints</w:t>
          </w:r>
          <w:bookmarkEnd w:id="7"/>
        </w:p>
        <w:p w:rsidR="00C041F7" w:rsidRDefault="00C041F7" w:rsidP="00C041F7">
          <w:pPr>
            <w:rPr>
              <w:b/>
            </w:rPr>
          </w:pPr>
          <w:r w:rsidRPr="00BB2E2B">
            <w:rPr>
              <w:b/>
            </w:rPr>
            <w:t>Cost:</w:t>
          </w:r>
        </w:p>
        <w:p w:rsidR="00C041F7" w:rsidRDefault="00C041F7" w:rsidP="00C041F7">
          <w:pPr>
            <w:rPr>
              <w:b/>
            </w:rPr>
          </w:pPr>
          <w:r>
            <w:t>Our main constraint for this project is the cost of the compressor itself. The sponsor made it clear that his concern was the overall cost of materials and manufacturing of this product while also keeping it as functional as the previously designed part.</w:t>
          </w:r>
        </w:p>
        <w:p w:rsidR="00C041F7" w:rsidRPr="00BB2E2B" w:rsidRDefault="00C041F7" w:rsidP="00C041F7">
          <w:pPr>
            <w:rPr>
              <w:b/>
            </w:rPr>
          </w:pPr>
          <w:r w:rsidRPr="00BB2E2B">
            <w:rPr>
              <w:b/>
            </w:rPr>
            <w:t xml:space="preserve">Design: </w:t>
          </w:r>
        </w:p>
        <w:p w:rsidR="00C041F7" w:rsidRDefault="00C041F7" w:rsidP="00C041F7">
          <w:pPr>
            <w:ind w:firstLine="720"/>
          </w:pPr>
          <w:r>
            <w:t>The design of the compressor itself should be the same as the previous model; only slight changes can be made. It is already a proven design and there are many special constraints due to the small amount of open space in engine bays.</w:t>
          </w:r>
        </w:p>
        <w:p w:rsidR="00C041F7" w:rsidRPr="00BB2E2B" w:rsidRDefault="00C041F7" w:rsidP="00C041F7">
          <w:pPr>
            <w:rPr>
              <w:b/>
            </w:rPr>
          </w:pPr>
          <w:r w:rsidRPr="00BB2E2B">
            <w:rPr>
              <w:b/>
            </w:rPr>
            <w:t>Weight:</w:t>
          </w:r>
        </w:p>
        <w:p w:rsidR="00C041F7" w:rsidRDefault="00C041F7" w:rsidP="00C041F7">
          <w:r>
            <w:tab/>
            <w:t>Weight is not a main constraint in this project but if it is also possible to do so, a lighter weight</w:t>
          </w:r>
          <w:r w:rsidR="00AE1326">
            <w:t xml:space="preserve"> material than the current one in use</w:t>
          </w:r>
          <w:bookmarkStart w:id="8" w:name="_GoBack"/>
          <w:bookmarkEnd w:id="8"/>
          <w:r>
            <w:t xml:space="preserve"> is desired.</w:t>
          </w:r>
        </w:p>
        <w:p w:rsidR="00C041F7" w:rsidRDefault="00C041F7" w:rsidP="00C041F7"/>
        <w:p w:rsidR="00C041F7" w:rsidRPr="00BB2E2B" w:rsidRDefault="00C041F7" w:rsidP="00C041F7">
          <w:pPr>
            <w:rPr>
              <w:b/>
            </w:rPr>
          </w:pPr>
          <w:r w:rsidRPr="00BB2E2B">
            <w:rPr>
              <w:b/>
            </w:rPr>
            <w:t>Time and Budget:</w:t>
          </w:r>
        </w:p>
        <w:p w:rsidR="00C041F7" w:rsidRPr="00FA5103" w:rsidRDefault="00C041F7" w:rsidP="00C041F7">
          <w:r>
            <w:t xml:space="preserve">Our total budget allotted for this project is $2000.  The preliminary design and ordering of parts or materials should be completed by the end of </w:t>
          </w:r>
          <w:r w:rsidR="00DA0B6E">
            <w:t>fall</w:t>
          </w:r>
          <w:r>
            <w:t xml:space="preserve"> of 2013.</w:t>
          </w:r>
        </w:p>
        <w:p w:rsidR="00C041F7" w:rsidRPr="00C041F7" w:rsidRDefault="00842CCC" w:rsidP="00842CCC">
          <w:pPr>
            <w:pStyle w:val="ListParagraph"/>
            <w:ind w:left="0"/>
            <w:jc w:val="center"/>
          </w:pPr>
          <w:r>
            <w:rPr>
              <w:noProof/>
            </w:rPr>
            <w:drawing>
              <wp:inline distT="0" distB="0" distL="0" distR="0" wp14:anchorId="59316AC1" wp14:editId="57D9640D">
                <wp:extent cx="3505200" cy="26860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ing.JPG"/>
                        <pic:cNvPicPr/>
                      </pic:nvPicPr>
                      <pic:blipFill>
                        <a:blip r:embed="rId14">
                          <a:extLst>
                            <a:ext uri="{28A0092B-C50C-407E-A947-70E740481C1C}">
                              <a14:useLocalDpi xmlns:a14="http://schemas.microsoft.com/office/drawing/2010/main" val="0"/>
                            </a:ext>
                          </a:extLst>
                        </a:blip>
                        <a:stretch>
                          <a:fillRect/>
                        </a:stretch>
                      </pic:blipFill>
                      <pic:spPr>
                        <a:xfrm>
                          <a:off x="0" y="0"/>
                          <a:ext cx="3505200" cy="2686050"/>
                        </a:xfrm>
                        <a:prstGeom prst="rect">
                          <a:avLst/>
                        </a:prstGeom>
                        <a:ln>
                          <a:solidFill>
                            <a:schemeClr val="tx1"/>
                          </a:solidFill>
                        </a:ln>
                      </pic:spPr>
                    </pic:pic>
                  </a:graphicData>
                </a:graphic>
              </wp:inline>
            </w:drawing>
          </w:r>
        </w:p>
        <w:p w:rsidR="008057AE" w:rsidRPr="000D5A8A" w:rsidRDefault="000D5A8A" w:rsidP="000D5A8A">
          <w:pPr>
            <w:spacing w:line="240" w:lineRule="auto"/>
            <w:jc w:val="center"/>
            <w:rPr>
              <w:i/>
            </w:rPr>
          </w:pPr>
          <w:r>
            <w:rPr>
              <w:i/>
            </w:rPr>
            <w:t>Fig.1 Image of compressor casing taken from CAD assembly provided by project sponsor</w:t>
          </w:r>
        </w:p>
      </w:sdtContent>
    </w:sdt>
    <w:p w:rsidR="008057AE" w:rsidRDefault="00690E65" w:rsidP="00DE3BBA">
      <w:pPr>
        <w:pStyle w:val="Heading1"/>
        <w:spacing w:line="360" w:lineRule="auto"/>
        <w:rPr>
          <w:u w:val="single"/>
        </w:rPr>
      </w:pPr>
      <w:bookmarkStart w:id="9" w:name="_Toc367995924"/>
      <w:r>
        <w:rPr>
          <w:u w:val="single"/>
        </w:rPr>
        <w:lastRenderedPageBreak/>
        <w:t>3 References</w:t>
      </w:r>
      <w:bookmarkEnd w:id="9"/>
    </w:p>
    <w:p w:rsidR="009C00EA" w:rsidRPr="009C00EA" w:rsidRDefault="00690E65" w:rsidP="00DE3BBA">
      <w:pPr>
        <w:spacing w:after="0" w:line="360" w:lineRule="auto"/>
      </w:pPr>
      <w:r>
        <w:t>1.</w:t>
      </w:r>
      <w:r w:rsidRPr="00690E65">
        <w:rPr>
          <w:color w:val="000000"/>
          <w:shd w:val="clear" w:color="auto" w:fill="FFFFFF"/>
        </w:rPr>
        <w:t xml:space="preserve"> </w:t>
      </w:r>
      <w:r w:rsidRPr="00690E65">
        <w:t>"How It Works: Two-In-One Turbocharger | Popular Science." </w:t>
      </w:r>
      <w:r w:rsidRPr="00690E65">
        <w:rPr>
          <w:i/>
          <w:iCs/>
        </w:rPr>
        <w:t>Popular Science</w:t>
      </w:r>
      <w:r w:rsidRPr="00690E65">
        <w:t>. N.p., n.d. Web. 26 Sept. 2013. &lt;http://www.popsci.com/content/two-one-turbocharger&gt;.</w:t>
      </w:r>
    </w:p>
    <w:p w:rsidR="002162FD" w:rsidRDefault="002162FD" w:rsidP="00DE3BBA">
      <w:pPr>
        <w:spacing w:after="0" w:line="360" w:lineRule="auto"/>
      </w:pPr>
    </w:p>
    <w:sectPr w:rsidR="002162FD" w:rsidSect="00243D2A">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6F2" w:rsidRDefault="00CC16F2" w:rsidP="00CA7599">
      <w:pPr>
        <w:spacing w:after="0" w:line="240" w:lineRule="auto"/>
      </w:pPr>
      <w:r>
        <w:separator/>
      </w:r>
    </w:p>
  </w:endnote>
  <w:endnote w:type="continuationSeparator" w:id="0">
    <w:p w:rsidR="00CC16F2" w:rsidRDefault="00CC16F2" w:rsidP="00CA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166744"/>
      <w:docPartObj>
        <w:docPartGallery w:val="Page Numbers (Bottom of Page)"/>
        <w:docPartUnique/>
      </w:docPartObj>
    </w:sdtPr>
    <w:sdtEndPr>
      <w:rPr>
        <w:noProof/>
      </w:rPr>
    </w:sdtEndPr>
    <w:sdtContent>
      <w:p w:rsidR="00237C93" w:rsidRDefault="009C0802">
        <w:pPr>
          <w:pStyle w:val="Footer"/>
          <w:jc w:val="center"/>
        </w:pPr>
        <w:r>
          <w:fldChar w:fldCharType="begin"/>
        </w:r>
        <w:r>
          <w:instrText xml:space="preserve"> PAGE   \* MERGEFORMAT </w:instrText>
        </w:r>
        <w:r>
          <w:fldChar w:fldCharType="separate"/>
        </w:r>
        <w:r w:rsidR="006F0735">
          <w:rPr>
            <w:noProof/>
          </w:rPr>
          <w:t>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217889321"/>
      <w:docPartObj>
        <w:docPartGallery w:val="Page Numbers (Bottom of Page)"/>
        <w:docPartUnique/>
      </w:docPartObj>
    </w:sdtPr>
    <w:sdtEndPr>
      <w:rPr>
        <w:noProof/>
      </w:rPr>
    </w:sdtEndPr>
    <w:sdtContent>
      <w:p w:rsidR="00237C93" w:rsidRPr="005D624F" w:rsidRDefault="000D5A8A" w:rsidP="00CB7FF0">
        <w:pPr>
          <w:pStyle w:val="Footer"/>
          <w:jc w:val="center"/>
          <w:rPr>
            <w:sz w:val="24"/>
            <w:szCs w:val="24"/>
          </w:rPr>
        </w:pPr>
        <w:r>
          <w:rPr>
            <w:sz w:val="24"/>
            <w:szCs w:val="24"/>
          </w:rPr>
          <w:t>Due: 27</w:t>
        </w:r>
        <w:r w:rsidR="00237C93" w:rsidRPr="005D624F">
          <w:rPr>
            <w:sz w:val="24"/>
            <w:szCs w:val="24"/>
          </w:rPr>
          <w:t xml:space="preserve"> </w:t>
        </w:r>
        <w:r w:rsidR="00545B2A">
          <w:rPr>
            <w:sz w:val="24"/>
            <w:szCs w:val="24"/>
          </w:rPr>
          <w:t>September</w:t>
        </w:r>
        <w:r w:rsidR="00181509" w:rsidRPr="005D624F">
          <w:rPr>
            <w:sz w:val="24"/>
            <w:szCs w:val="24"/>
          </w:rPr>
          <w:t xml:space="preserve"> 2013</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735093"/>
      <w:docPartObj>
        <w:docPartGallery w:val="Page Numbers (Bottom of Page)"/>
        <w:docPartUnique/>
      </w:docPartObj>
    </w:sdtPr>
    <w:sdtEndPr>
      <w:rPr>
        <w:noProof/>
      </w:rPr>
    </w:sdtEndPr>
    <w:sdtContent>
      <w:p w:rsidR="007365B7" w:rsidRDefault="007365B7">
        <w:pPr>
          <w:pStyle w:val="Footer"/>
          <w:jc w:val="center"/>
        </w:pPr>
        <w:r>
          <w:fldChar w:fldCharType="begin"/>
        </w:r>
        <w:r>
          <w:instrText xml:space="preserve"> PAGE  \* Arabic  \* MERGEFORMAT </w:instrText>
        </w:r>
        <w:r>
          <w:fldChar w:fldCharType="separate"/>
        </w:r>
        <w:r w:rsidR="006F0735">
          <w:rPr>
            <w:noProof/>
          </w:rPr>
          <w:t>1</w:t>
        </w:r>
        <w:r>
          <w:rPr>
            <w:noProof/>
          </w:rPr>
          <w:fldChar w:fldCharType="end"/>
        </w:r>
      </w:p>
    </w:sdtContent>
  </w:sdt>
  <w:p w:rsidR="007365B7" w:rsidRPr="00DB4E20" w:rsidRDefault="007365B7" w:rsidP="00DB4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6F2" w:rsidRDefault="00CC16F2" w:rsidP="00CA7599">
      <w:pPr>
        <w:spacing w:after="0" w:line="240" w:lineRule="auto"/>
      </w:pPr>
      <w:r>
        <w:separator/>
      </w:r>
    </w:p>
  </w:footnote>
  <w:footnote w:type="continuationSeparator" w:id="0">
    <w:p w:rsidR="00CC16F2" w:rsidRDefault="00CC16F2" w:rsidP="00CA7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4EA4"/>
    <w:multiLevelType w:val="hybridMultilevel"/>
    <w:tmpl w:val="D366A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F3BE2"/>
    <w:multiLevelType w:val="hybridMultilevel"/>
    <w:tmpl w:val="7D3A89A8"/>
    <w:lvl w:ilvl="0" w:tplc="3B628B9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413A87"/>
    <w:multiLevelType w:val="multilevel"/>
    <w:tmpl w:val="33F006FC"/>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nsid w:val="437E01B8"/>
    <w:multiLevelType w:val="multilevel"/>
    <w:tmpl w:val="3FB6BB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69E2A8C"/>
    <w:multiLevelType w:val="hybridMultilevel"/>
    <w:tmpl w:val="389AF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AF2CF7"/>
    <w:multiLevelType w:val="multilevel"/>
    <w:tmpl w:val="871CB8A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A550AB2"/>
    <w:multiLevelType w:val="hybridMultilevel"/>
    <w:tmpl w:val="970E98DC"/>
    <w:lvl w:ilvl="0" w:tplc="EFBEFF4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FF622A"/>
    <w:multiLevelType w:val="hybridMultilevel"/>
    <w:tmpl w:val="AEA2FA2E"/>
    <w:lvl w:ilvl="0" w:tplc="A7946E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204A91"/>
    <w:multiLevelType w:val="hybridMultilevel"/>
    <w:tmpl w:val="918C5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046F0"/>
    <w:multiLevelType w:val="hybridMultilevel"/>
    <w:tmpl w:val="77081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5F4630"/>
    <w:multiLevelType w:val="hybridMultilevel"/>
    <w:tmpl w:val="E2DA4B16"/>
    <w:lvl w:ilvl="0" w:tplc="1AD6D6E8">
      <w:start w:val="1"/>
      <w:numFmt w:val="bullet"/>
      <w:lvlText w:val="•"/>
      <w:lvlJc w:val="left"/>
      <w:pPr>
        <w:tabs>
          <w:tab w:val="num" w:pos="720"/>
        </w:tabs>
        <w:ind w:left="720" w:hanging="360"/>
      </w:pPr>
      <w:rPr>
        <w:rFonts w:ascii="Arial" w:hAnsi="Arial" w:hint="default"/>
      </w:rPr>
    </w:lvl>
    <w:lvl w:ilvl="1" w:tplc="015447DE" w:tentative="1">
      <w:start w:val="1"/>
      <w:numFmt w:val="bullet"/>
      <w:lvlText w:val="•"/>
      <w:lvlJc w:val="left"/>
      <w:pPr>
        <w:tabs>
          <w:tab w:val="num" w:pos="1440"/>
        </w:tabs>
        <w:ind w:left="1440" w:hanging="360"/>
      </w:pPr>
      <w:rPr>
        <w:rFonts w:ascii="Arial" w:hAnsi="Arial" w:hint="default"/>
      </w:rPr>
    </w:lvl>
    <w:lvl w:ilvl="2" w:tplc="710A2928" w:tentative="1">
      <w:start w:val="1"/>
      <w:numFmt w:val="bullet"/>
      <w:lvlText w:val="•"/>
      <w:lvlJc w:val="left"/>
      <w:pPr>
        <w:tabs>
          <w:tab w:val="num" w:pos="2160"/>
        </w:tabs>
        <w:ind w:left="2160" w:hanging="360"/>
      </w:pPr>
      <w:rPr>
        <w:rFonts w:ascii="Arial" w:hAnsi="Arial" w:hint="default"/>
      </w:rPr>
    </w:lvl>
    <w:lvl w:ilvl="3" w:tplc="657A760E" w:tentative="1">
      <w:start w:val="1"/>
      <w:numFmt w:val="bullet"/>
      <w:lvlText w:val="•"/>
      <w:lvlJc w:val="left"/>
      <w:pPr>
        <w:tabs>
          <w:tab w:val="num" w:pos="2880"/>
        </w:tabs>
        <w:ind w:left="2880" w:hanging="360"/>
      </w:pPr>
      <w:rPr>
        <w:rFonts w:ascii="Arial" w:hAnsi="Arial" w:hint="default"/>
      </w:rPr>
    </w:lvl>
    <w:lvl w:ilvl="4" w:tplc="61D8F472" w:tentative="1">
      <w:start w:val="1"/>
      <w:numFmt w:val="bullet"/>
      <w:lvlText w:val="•"/>
      <w:lvlJc w:val="left"/>
      <w:pPr>
        <w:tabs>
          <w:tab w:val="num" w:pos="3600"/>
        </w:tabs>
        <w:ind w:left="3600" w:hanging="360"/>
      </w:pPr>
      <w:rPr>
        <w:rFonts w:ascii="Arial" w:hAnsi="Arial" w:hint="default"/>
      </w:rPr>
    </w:lvl>
    <w:lvl w:ilvl="5" w:tplc="3BD6E140" w:tentative="1">
      <w:start w:val="1"/>
      <w:numFmt w:val="bullet"/>
      <w:lvlText w:val="•"/>
      <w:lvlJc w:val="left"/>
      <w:pPr>
        <w:tabs>
          <w:tab w:val="num" w:pos="4320"/>
        </w:tabs>
        <w:ind w:left="4320" w:hanging="360"/>
      </w:pPr>
      <w:rPr>
        <w:rFonts w:ascii="Arial" w:hAnsi="Arial" w:hint="default"/>
      </w:rPr>
    </w:lvl>
    <w:lvl w:ilvl="6" w:tplc="00285BC4" w:tentative="1">
      <w:start w:val="1"/>
      <w:numFmt w:val="bullet"/>
      <w:lvlText w:val="•"/>
      <w:lvlJc w:val="left"/>
      <w:pPr>
        <w:tabs>
          <w:tab w:val="num" w:pos="5040"/>
        </w:tabs>
        <w:ind w:left="5040" w:hanging="360"/>
      </w:pPr>
      <w:rPr>
        <w:rFonts w:ascii="Arial" w:hAnsi="Arial" w:hint="default"/>
      </w:rPr>
    </w:lvl>
    <w:lvl w:ilvl="7" w:tplc="09E297E4" w:tentative="1">
      <w:start w:val="1"/>
      <w:numFmt w:val="bullet"/>
      <w:lvlText w:val="•"/>
      <w:lvlJc w:val="left"/>
      <w:pPr>
        <w:tabs>
          <w:tab w:val="num" w:pos="5760"/>
        </w:tabs>
        <w:ind w:left="5760" w:hanging="360"/>
      </w:pPr>
      <w:rPr>
        <w:rFonts w:ascii="Arial" w:hAnsi="Arial" w:hint="default"/>
      </w:rPr>
    </w:lvl>
    <w:lvl w:ilvl="8" w:tplc="AE3602B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2"/>
  </w:num>
  <w:num w:numId="4">
    <w:abstractNumId w:val="9"/>
  </w:num>
  <w:num w:numId="5">
    <w:abstractNumId w:val="4"/>
  </w:num>
  <w:num w:numId="6">
    <w:abstractNumId w:val="10"/>
  </w:num>
  <w:num w:numId="7">
    <w:abstractNumId w:val="7"/>
  </w:num>
  <w:num w:numId="8">
    <w:abstractNumId w:val="6"/>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BD"/>
    <w:rsid w:val="000053F5"/>
    <w:rsid w:val="0001218F"/>
    <w:rsid w:val="0003606E"/>
    <w:rsid w:val="00036DBF"/>
    <w:rsid w:val="00054FFD"/>
    <w:rsid w:val="00064B7B"/>
    <w:rsid w:val="0006795F"/>
    <w:rsid w:val="00077579"/>
    <w:rsid w:val="00081CC6"/>
    <w:rsid w:val="00092D35"/>
    <w:rsid w:val="000A40E2"/>
    <w:rsid w:val="000A6AFF"/>
    <w:rsid w:val="000B7D87"/>
    <w:rsid w:val="000D49E5"/>
    <w:rsid w:val="000D5A8A"/>
    <w:rsid w:val="000E0CC7"/>
    <w:rsid w:val="000F2E3B"/>
    <w:rsid w:val="000F31BF"/>
    <w:rsid w:val="001140BA"/>
    <w:rsid w:val="00124CAD"/>
    <w:rsid w:val="00126561"/>
    <w:rsid w:val="00127866"/>
    <w:rsid w:val="00141F1A"/>
    <w:rsid w:val="00142ECA"/>
    <w:rsid w:val="001703E4"/>
    <w:rsid w:val="00181509"/>
    <w:rsid w:val="00187AA4"/>
    <w:rsid w:val="00187FBA"/>
    <w:rsid w:val="001929E3"/>
    <w:rsid w:val="001A1097"/>
    <w:rsid w:val="001B0F75"/>
    <w:rsid w:val="001B1FA2"/>
    <w:rsid w:val="001B32BA"/>
    <w:rsid w:val="001F3881"/>
    <w:rsid w:val="001F6212"/>
    <w:rsid w:val="002018A9"/>
    <w:rsid w:val="002162FD"/>
    <w:rsid w:val="00221EBE"/>
    <w:rsid w:val="0023457C"/>
    <w:rsid w:val="002350D4"/>
    <w:rsid w:val="00237C93"/>
    <w:rsid w:val="00240ACE"/>
    <w:rsid w:val="00243D2A"/>
    <w:rsid w:val="00243FAC"/>
    <w:rsid w:val="00261CD8"/>
    <w:rsid w:val="00266077"/>
    <w:rsid w:val="002723B3"/>
    <w:rsid w:val="002876B3"/>
    <w:rsid w:val="002A63BD"/>
    <w:rsid w:val="002C51AD"/>
    <w:rsid w:val="002C6903"/>
    <w:rsid w:val="002D0A74"/>
    <w:rsid w:val="002D1F7D"/>
    <w:rsid w:val="002D4F13"/>
    <w:rsid w:val="002E01E6"/>
    <w:rsid w:val="002E1FD7"/>
    <w:rsid w:val="00302AA3"/>
    <w:rsid w:val="003133C1"/>
    <w:rsid w:val="00325B40"/>
    <w:rsid w:val="0033349C"/>
    <w:rsid w:val="00333794"/>
    <w:rsid w:val="0034084B"/>
    <w:rsid w:val="00342CC0"/>
    <w:rsid w:val="00343AA5"/>
    <w:rsid w:val="00344994"/>
    <w:rsid w:val="00344B3D"/>
    <w:rsid w:val="00346C07"/>
    <w:rsid w:val="003504C8"/>
    <w:rsid w:val="00351873"/>
    <w:rsid w:val="00355368"/>
    <w:rsid w:val="00355BB8"/>
    <w:rsid w:val="0038521E"/>
    <w:rsid w:val="00395610"/>
    <w:rsid w:val="003A0DF4"/>
    <w:rsid w:val="003A1744"/>
    <w:rsid w:val="003A2611"/>
    <w:rsid w:val="003C4898"/>
    <w:rsid w:val="003C4F3B"/>
    <w:rsid w:val="003D13C4"/>
    <w:rsid w:val="003D31EC"/>
    <w:rsid w:val="003E4270"/>
    <w:rsid w:val="003E7363"/>
    <w:rsid w:val="003F0866"/>
    <w:rsid w:val="0040140E"/>
    <w:rsid w:val="00402D13"/>
    <w:rsid w:val="00407E03"/>
    <w:rsid w:val="00414C96"/>
    <w:rsid w:val="00424A1E"/>
    <w:rsid w:val="004415DF"/>
    <w:rsid w:val="0044476F"/>
    <w:rsid w:val="00446C60"/>
    <w:rsid w:val="00456919"/>
    <w:rsid w:val="004650A1"/>
    <w:rsid w:val="004662D7"/>
    <w:rsid w:val="004774D9"/>
    <w:rsid w:val="00497461"/>
    <w:rsid w:val="004C1D30"/>
    <w:rsid w:val="004C2B8B"/>
    <w:rsid w:val="004C7658"/>
    <w:rsid w:val="004D2D62"/>
    <w:rsid w:val="004D32B7"/>
    <w:rsid w:val="004D673F"/>
    <w:rsid w:val="004E487B"/>
    <w:rsid w:val="004F199F"/>
    <w:rsid w:val="00501223"/>
    <w:rsid w:val="00512BE0"/>
    <w:rsid w:val="00533C16"/>
    <w:rsid w:val="00536CBE"/>
    <w:rsid w:val="00545B2A"/>
    <w:rsid w:val="00547604"/>
    <w:rsid w:val="00551E1C"/>
    <w:rsid w:val="005540FE"/>
    <w:rsid w:val="00557B81"/>
    <w:rsid w:val="00564A2A"/>
    <w:rsid w:val="00566B65"/>
    <w:rsid w:val="00574452"/>
    <w:rsid w:val="00576A7E"/>
    <w:rsid w:val="00590CF3"/>
    <w:rsid w:val="005960CE"/>
    <w:rsid w:val="0059745E"/>
    <w:rsid w:val="005A4A65"/>
    <w:rsid w:val="005A5693"/>
    <w:rsid w:val="005B5DCF"/>
    <w:rsid w:val="005B62A9"/>
    <w:rsid w:val="005C4B36"/>
    <w:rsid w:val="005D61D2"/>
    <w:rsid w:val="005D624F"/>
    <w:rsid w:val="005D7E68"/>
    <w:rsid w:val="005E51F9"/>
    <w:rsid w:val="005F7BAC"/>
    <w:rsid w:val="0060655D"/>
    <w:rsid w:val="00617AF0"/>
    <w:rsid w:val="00617EC2"/>
    <w:rsid w:val="00627E19"/>
    <w:rsid w:val="00632327"/>
    <w:rsid w:val="00634378"/>
    <w:rsid w:val="0064266E"/>
    <w:rsid w:val="0067789F"/>
    <w:rsid w:val="00690E65"/>
    <w:rsid w:val="006956CA"/>
    <w:rsid w:val="00696333"/>
    <w:rsid w:val="006B470C"/>
    <w:rsid w:val="006B6CB4"/>
    <w:rsid w:val="006B6F64"/>
    <w:rsid w:val="006C01D9"/>
    <w:rsid w:val="006D6F1E"/>
    <w:rsid w:val="006E7F53"/>
    <w:rsid w:val="006F0735"/>
    <w:rsid w:val="006F1E6C"/>
    <w:rsid w:val="006F35B1"/>
    <w:rsid w:val="006F6613"/>
    <w:rsid w:val="006F66BD"/>
    <w:rsid w:val="00700594"/>
    <w:rsid w:val="00717F9D"/>
    <w:rsid w:val="00726118"/>
    <w:rsid w:val="00726901"/>
    <w:rsid w:val="00735676"/>
    <w:rsid w:val="007365B7"/>
    <w:rsid w:val="0074183E"/>
    <w:rsid w:val="00744F14"/>
    <w:rsid w:val="0075760C"/>
    <w:rsid w:val="007667F0"/>
    <w:rsid w:val="00766DC3"/>
    <w:rsid w:val="007741A1"/>
    <w:rsid w:val="00781C45"/>
    <w:rsid w:val="0078770E"/>
    <w:rsid w:val="007A6FDF"/>
    <w:rsid w:val="007A766E"/>
    <w:rsid w:val="007B33C5"/>
    <w:rsid w:val="007D1304"/>
    <w:rsid w:val="007E6739"/>
    <w:rsid w:val="008057AE"/>
    <w:rsid w:val="00810A6D"/>
    <w:rsid w:val="008128F7"/>
    <w:rsid w:val="0081416F"/>
    <w:rsid w:val="00825794"/>
    <w:rsid w:val="00826547"/>
    <w:rsid w:val="008409E5"/>
    <w:rsid w:val="00842CCC"/>
    <w:rsid w:val="008510AD"/>
    <w:rsid w:val="00851430"/>
    <w:rsid w:val="008528FC"/>
    <w:rsid w:val="0085369A"/>
    <w:rsid w:val="008714E1"/>
    <w:rsid w:val="00877D89"/>
    <w:rsid w:val="0088359C"/>
    <w:rsid w:val="00890914"/>
    <w:rsid w:val="008A4268"/>
    <w:rsid w:val="008B20F1"/>
    <w:rsid w:val="008B3D5F"/>
    <w:rsid w:val="008B7E64"/>
    <w:rsid w:val="008C23F9"/>
    <w:rsid w:val="008C4EAA"/>
    <w:rsid w:val="008C649A"/>
    <w:rsid w:val="008E32EC"/>
    <w:rsid w:val="008E5C6B"/>
    <w:rsid w:val="008E5F69"/>
    <w:rsid w:val="00905892"/>
    <w:rsid w:val="0092045E"/>
    <w:rsid w:val="00921D1E"/>
    <w:rsid w:val="009304C8"/>
    <w:rsid w:val="00935527"/>
    <w:rsid w:val="00937A63"/>
    <w:rsid w:val="00945022"/>
    <w:rsid w:val="00954C1E"/>
    <w:rsid w:val="0095797C"/>
    <w:rsid w:val="00964238"/>
    <w:rsid w:val="00964900"/>
    <w:rsid w:val="00971059"/>
    <w:rsid w:val="00974555"/>
    <w:rsid w:val="009C00EA"/>
    <w:rsid w:val="009C02D9"/>
    <w:rsid w:val="009C0802"/>
    <w:rsid w:val="009C22D3"/>
    <w:rsid w:val="009C2EA0"/>
    <w:rsid w:val="009D064B"/>
    <w:rsid w:val="009D27AA"/>
    <w:rsid w:val="009D6972"/>
    <w:rsid w:val="009E5153"/>
    <w:rsid w:val="009F2E31"/>
    <w:rsid w:val="009F453C"/>
    <w:rsid w:val="00A0106B"/>
    <w:rsid w:val="00A06CB6"/>
    <w:rsid w:val="00A44624"/>
    <w:rsid w:val="00A47EC8"/>
    <w:rsid w:val="00A5286C"/>
    <w:rsid w:val="00A55803"/>
    <w:rsid w:val="00A600B8"/>
    <w:rsid w:val="00A62DCF"/>
    <w:rsid w:val="00A62FD9"/>
    <w:rsid w:val="00A65BA8"/>
    <w:rsid w:val="00A674EB"/>
    <w:rsid w:val="00A84157"/>
    <w:rsid w:val="00A84BBE"/>
    <w:rsid w:val="00A965D2"/>
    <w:rsid w:val="00AA27BE"/>
    <w:rsid w:val="00AB5D65"/>
    <w:rsid w:val="00AC60B3"/>
    <w:rsid w:val="00AD08B4"/>
    <w:rsid w:val="00AE01F8"/>
    <w:rsid w:val="00AE1326"/>
    <w:rsid w:val="00AE29ED"/>
    <w:rsid w:val="00AE36AF"/>
    <w:rsid w:val="00AE5084"/>
    <w:rsid w:val="00AF2E3E"/>
    <w:rsid w:val="00AF55F0"/>
    <w:rsid w:val="00AF7E77"/>
    <w:rsid w:val="00B05A94"/>
    <w:rsid w:val="00B1377D"/>
    <w:rsid w:val="00B5576C"/>
    <w:rsid w:val="00B60A1C"/>
    <w:rsid w:val="00B62582"/>
    <w:rsid w:val="00B64778"/>
    <w:rsid w:val="00B703B5"/>
    <w:rsid w:val="00B80936"/>
    <w:rsid w:val="00B848A9"/>
    <w:rsid w:val="00B878BA"/>
    <w:rsid w:val="00B95A6A"/>
    <w:rsid w:val="00BA2477"/>
    <w:rsid w:val="00BB6812"/>
    <w:rsid w:val="00BB690B"/>
    <w:rsid w:val="00BC2142"/>
    <w:rsid w:val="00BD09E2"/>
    <w:rsid w:val="00BD4AA4"/>
    <w:rsid w:val="00BF15C8"/>
    <w:rsid w:val="00C041F7"/>
    <w:rsid w:val="00C06A29"/>
    <w:rsid w:val="00C170A6"/>
    <w:rsid w:val="00C220AF"/>
    <w:rsid w:val="00C30A85"/>
    <w:rsid w:val="00C30DEF"/>
    <w:rsid w:val="00C36C12"/>
    <w:rsid w:val="00C42104"/>
    <w:rsid w:val="00C47346"/>
    <w:rsid w:val="00C510DF"/>
    <w:rsid w:val="00C57802"/>
    <w:rsid w:val="00C665B7"/>
    <w:rsid w:val="00C732A3"/>
    <w:rsid w:val="00C90402"/>
    <w:rsid w:val="00CA7599"/>
    <w:rsid w:val="00CB7FF0"/>
    <w:rsid w:val="00CC063E"/>
    <w:rsid w:val="00CC16F2"/>
    <w:rsid w:val="00CC363B"/>
    <w:rsid w:val="00CD4578"/>
    <w:rsid w:val="00CF22F2"/>
    <w:rsid w:val="00CF2640"/>
    <w:rsid w:val="00D03BAC"/>
    <w:rsid w:val="00D20C3A"/>
    <w:rsid w:val="00D266D1"/>
    <w:rsid w:val="00D32F1C"/>
    <w:rsid w:val="00D34853"/>
    <w:rsid w:val="00D379BD"/>
    <w:rsid w:val="00D72C04"/>
    <w:rsid w:val="00D75912"/>
    <w:rsid w:val="00D76F27"/>
    <w:rsid w:val="00D81371"/>
    <w:rsid w:val="00D83D61"/>
    <w:rsid w:val="00D8610C"/>
    <w:rsid w:val="00D869BE"/>
    <w:rsid w:val="00D878CB"/>
    <w:rsid w:val="00D9040D"/>
    <w:rsid w:val="00DA0B6E"/>
    <w:rsid w:val="00DB1A98"/>
    <w:rsid w:val="00DB4DBB"/>
    <w:rsid w:val="00DB4E20"/>
    <w:rsid w:val="00DB63FE"/>
    <w:rsid w:val="00DE3BBA"/>
    <w:rsid w:val="00DF2DD0"/>
    <w:rsid w:val="00E13C49"/>
    <w:rsid w:val="00E21E8C"/>
    <w:rsid w:val="00E22B3B"/>
    <w:rsid w:val="00E26DEF"/>
    <w:rsid w:val="00E513D4"/>
    <w:rsid w:val="00E52331"/>
    <w:rsid w:val="00E61EC7"/>
    <w:rsid w:val="00E6458A"/>
    <w:rsid w:val="00E66473"/>
    <w:rsid w:val="00E71464"/>
    <w:rsid w:val="00E74893"/>
    <w:rsid w:val="00E76A7E"/>
    <w:rsid w:val="00E8755D"/>
    <w:rsid w:val="00EB291B"/>
    <w:rsid w:val="00EB6E7A"/>
    <w:rsid w:val="00ED651F"/>
    <w:rsid w:val="00ED65C3"/>
    <w:rsid w:val="00ED6815"/>
    <w:rsid w:val="00F15516"/>
    <w:rsid w:val="00F176FC"/>
    <w:rsid w:val="00F20CAB"/>
    <w:rsid w:val="00F53EB2"/>
    <w:rsid w:val="00F54B9B"/>
    <w:rsid w:val="00F60162"/>
    <w:rsid w:val="00F621A3"/>
    <w:rsid w:val="00F77385"/>
    <w:rsid w:val="00F802A6"/>
    <w:rsid w:val="00F84ABC"/>
    <w:rsid w:val="00F85892"/>
    <w:rsid w:val="00F87EBE"/>
    <w:rsid w:val="00FA07C2"/>
    <w:rsid w:val="00FA3A3D"/>
    <w:rsid w:val="00FA4F84"/>
    <w:rsid w:val="00FC3C6F"/>
    <w:rsid w:val="00FC6ED0"/>
    <w:rsid w:val="00FC7DE2"/>
    <w:rsid w:val="00FD6748"/>
    <w:rsid w:val="00FD73C5"/>
    <w:rsid w:val="00FD7B70"/>
    <w:rsid w:val="00FE1A6A"/>
    <w:rsid w:val="00FE48FC"/>
    <w:rsid w:val="00FE6471"/>
    <w:rsid w:val="00FF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2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76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09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EA0"/>
    <w:rPr>
      <w:color w:val="0000FF" w:themeColor="hyperlink"/>
      <w:u w:val="single"/>
    </w:rPr>
  </w:style>
  <w:style w:type="paragraph" w:styleId="BalloonText">
    <w:name w:val="Balloon Text"/>
    <w:basedOn w:val="Normal"/>
    <w:link w:val="BalloonTextChar"/>
    <w:uiPriority w:val="99"/>
    <w:semiHidden/>
    <w:unhideWhenUsed/>
    <w:rsid w:val="009C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A0"/>
    <w:rPr>
      <w:rFonts w:ascii="Tahoma" w:hAnsi="Tahoma" w:cs="Tahoma"/>
      <w:sz w:val="16"/>
      <w:szCs w:val="16"/>
    </w:rPr>
  </w:style>
  <w:style w:type="character" w:customStyle="1" w:styleId="irciis">
    <w:name w:val="irc_iis"/>
    <w:basedOn w:val="DefaultParagraphFont"/>
    <w:rsid w:val="009C2EA0"/>
  </w:style>
  <w:style w:type="paragraph" w:styleId="NoSpacing">
    <w:name w:val="No Spacing"/>
    <w:link w:val="NoSpacingChar"/>
    <w:uiPriority w:val="1"/>
    <w:qFormat/>
    <w:rsid w:val="003133C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133C1"/>
    <w:rPr>
      <w:rFonts w:eastAsiaTheme="minorEastAsia"/>
      <w:lang w:eastAsia="ja-JP"/>
    </w:rPr>
  </w:style>
  <w:style w:type="paragraph" w:styleId="Header">
    <w:name w:val="header"/>
    <w:basedOn w:val="Normal"/>
    <w:link w:val="HeaderChar"/>
    <w:uiPriority w:val="99"/>
    <w:unhideWhenUsed/>
    <w:rsid w:val="00CA7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599"/>
  </w:style>
  <w:style w:type="paragraph" w:styleId="Footer">
    <w:name w:val="footer"/>
    <w:basedOn w:val="Normal"/>
    <w:link w:val="FooterChar"/>
    <w:uiPriority w:val="99"/>
    <w:unhideWhenUsed/>
    <w:rsid w:val="00CA7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599"/>
  </w:style>
  <w:style w:type="character" w:styleId="FollowedHyperlink">
    <w:name w:val="FollowedHyperlink"/>
    <w:basedOn w:val="DefaultParagraphFont"/>
    <w:uiPriority w:val="99"/>
    <w:semiHidden/>
    <w:unhideWhenUsed/>
    <w:rsid w:val="000B7D87"/>
    <w:rPr>
      <w:color w:val="800080" w:themeColor="followedHyperlink"/>
      <w:u w:val="single"/>
    </w:rPr>
  </w:style>
  <w:style w:type="character" w:customStyle="1" w:styleId="Heading1Char">
    <w:name w:val="Heading 1 Char"/>
    <w:basedOn w:val="DefaultParagraphFont"/>
    <w:link w:val="Heading1"/>
    <w:uiPriority w:val="9"/>
    <w:rsid w:val="00342CC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42CC0"/>
    <w:pPr>
      <w:outlineLvl w:val="9"/>
    </w:pPr>
    <w:rPr>
      <w:lang w:eastAsia="ja-JP"/>
    </w:rPr>
  </w:style>
  <w:style w:type="character" w:customStyle="1" w:styleId="Heading2Char">
    <w:name w:val="Heading 2 Char"/>
    <w:basedOn w:val="DefaultParagraphFont"/>
    <w:link w:val="Heading2"/>
    <w:uiPriority w:val="9"/>
    <w:rsid w:val="007A766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80936"/>
    <w:pPr>
      <w:spacing w:after="100"/>
    </w:pPr>
  </w:style>
  <w:style w:type="paragraph" w:styleId="TOC2">
    <w:name w:val="toc 2"/>
    <w:basedOn w:val="Normal"/>
    <w:next w:val="Normal"/>
    <w:autoRedefine/>
    <w:uiPriority w:val="39"/>
    <w:unhideWhenUsed/>
    <w:rsid w:val="00B80936"/>
    <w:pPr>
      <w:spacing w:after="100"/>
      <w:ind w:left="220"/>
    </w:pPr>
  </w:style>
  <w:style w:type="character" w:customStyle="1" w:styleId="Heading3Char">
    <w:name w:val="Heading 3 Char"/>
    <w:basedOn w:val="DefaultParagraphFont"/>
    <w:link w:val="Heading3"/>
    <w:uiPriority w:val="9"/>
    <w:rsid w:val="00B8093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06A29"/>
    <w:pPr>
      <w:spacing w:after="100"/>
      <w:ind w:left="440"/>
    </w:pPr>
  </w:style>
  <w:style w:type="paragraph" w:styleId="Bibliography">
    <w:name w:val="Bibliography"/>
    <w:basedOn w:val="Normal"/>
    <w:next w:val="Normal"/>
    <w:uiPriority w:val="37"/>
    <w:unhideWhenUsed/>
    <w:rsid w:val="003A1744"/>
  </w:style>
  <w:style w:type="character" w:styleId="PlaceholderText">
    <w:name w:val="Placeholder Text"/>
    <w:basedOn w:val="DefaultParagraphFont"/>
    <w:uiPriority w:val="99"/>
    <w:semiHidden/>
    <w:rsid w:val="006C01D9"/>
    <w:rPr>
      <w:color w:val="808080"/>
    </w:rPr>
  </w:style>
  <w:style w:type="table" w:styleId="TableGrid">
    <w:name w:val="Table Grid"/>
    <w:basedOn w:val="TableNormal"/>
    <w:uiPriority w:val="59"/>
    <w:rsid w:val="00920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17AF0"/>
    <w:pPr>
      <w:spacing w:line="240" w:lineRule="auto"/>
    </w:pPr>
    <w:rPr>
      <w:b/>
      <w:bCs/>
      <w:color w:val="4F81BD" w:themeColor="accent1"/>
      <w:sz w:val="18"/>
      <w:szCs w:val="18"/>
    </w:rPr>
  </w:style>
  <w:style w:type="paragraph" w:styleId="ListParagraph">
    <w:name w:val="List Paragraph"/>
    <w:basedOn w:val="Normal"/>
    <w:uiPriority w:val="34"/>
    <w:qFormat/>
    <w:rsid w:val="00C30D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2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76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09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EA0"/>
    <w:rPr>
      <w:color w:val="0000FF" w:themeColor="hyperlink"/>
      <w:u w:val="single"/>
    </w:rPr>
  </w:style>
  <w:style w:type="paragraph" w:styleId="BalloonText">
    <w:name w:val="Balloon Text"/>
    <w:basedOn w:val="Normal"/>
    <w:link w:val="BalloonTextChar"/>
    <w:uiPriority w:val="99"/>
    <w:semiHidden/>
    <w:unhideWhenUsed/>
    <w:rsid w:val="009C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A0"/>
    <w:rPr>
      <w:rFonts w:ascii="Tahoma" w:hAnsi="Tahoma" w:cs="Tahoma"/>
      <w:sz w:val="16"/>
      <w:szCs w:val="16"/>
    </w:rPr>
  </w:style>
  <w:style w:type="character" w:customStyle="1" w:styleId="irciis">
    <w:name w:val="irc_iis"/>
    <w:basedOn w:val="DefaultParagraphFont"/>
    <w:rsid w:val="009C2EA0"/>
  </w:style>
  <w:style w:type="paragraph" w:styleId="NoSpacing">
    <w:name w:val="No Spacing"/>
    <w:link w:val="NoSpacingChar"/>
    <w:uiPriority w:val="1"/>
    <w:qFormat/>
    <w:rsid w:val="003133C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133C1"/>
    <w:rPr>
      <w:rFonts w:eastAsiaTheme="minorEastAsia"/>
      <w:lang w:eastAsia="ja-JP"/>
    </w:rPr>
  </w:style>
  <w:style w:type="paragraph" w:styleId="Header">
    <w:name w:val="header"/>
    <w:basedOn w:val="Normal"/>
    <w:link w:val="HeaderChar"/>
    <w:uiPriority w:val="99"/>
    <w:unhideWhenUsed/>
    <w:rsid w:val="00CA7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599"/>
  </w:style>
  <w:style w:type="paragraph" w:styleId="Footer">
    <w:name w:val="footer"/>
    <w:basedOn w:val="Normal"/>
    <w:link w:val="FooterChar"/>
    <w:uiPriority w:val="99"/>
    <w:unhideWhenUsed/>
    <w:rsid w:val="00CA7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599"/>
  </w:style>
  <w:style w:type="character" w:styleId="FollowedHyperlink">
    <w:name w:val="FollowedHyperlink"/>
    <w:basedOn w:val="DefaultParagraphFont"/>
    <w:uiPriority w:val="99"/>
    <w:semiHidden/>
    <w:unhideWhenUsed/>
    <w:rsid w:val="000B7D87"/>
    <w:rPr>
      <w:color w:val="800080" w:themeColor="followedHyperlink"/>
      <w:u w:val="single"/>
    </w:rPr>
  </w:style>
  <w:style w:type="character" w:customStyle="1" w:styleId="Heading1Char">
    <w:name w:val="Heading 1 Char"/>
    <w:basedOn w:val="DefaultParagraphFont"/>
    <w:link w:val="Heading1"/>
    <w:uiPriority w:val="9"/>
    <w:rsid w:val="00342CC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42CC0"/>
    <w:pPr>
      <w:outlineLvl w:val="9"/>
    </w:pPr>
    <w:rPr>
      <w:lang w:eastAsia="ja-JP"/>
    </w:rPr>
  </w:style>
  <w:style w:type="character" w:customStyle="1" w:styleId="Heading2Char">
    <w:name w:val="Heading 2 Char"/>
    <w:basedOn w:val="DefaultParagraphFont"/>
    <w:link w:val="Heading2"/>
    <w:uiPriority w:val="9"/>
    <w:rsid w:val="007A766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80936"/>
    <w:pPr>
      <w:spacing w:after="100"/>
    </w:pPr>
  </w:style>
  <w:style w:type="paragraph" w:styleId="TOC2">
    <w:name w:val="toc 2"/>
    <w:basedOn w:val="Normal"/>
    <w:next w:val="Normal"/>
    <w:autoRedefine/>
    <w:uiPriority w:val="39"/>
    <w:unhideWhenUsed/>
    <w:rsid w:val="00B80936"/>
    <w:pPr>
      <w:spacing w:after="100"/>
      <w:ind w:left="220"/>
    </w:pPr>
  </w:style>
  <w:style w:type="character" w:customStyle="1" w:styleId="Heading3Char">
    <w:name w:val="Heading 3 Char"/>
    <w:basedOn w:val="DefaultParagraphFont"/>
    <w:link w:val="Heading3"/>
    <w:uiPriority w:val="9"/>
    <w:rsid w:val="00B8093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06A29"/>
    <w:pPr>
      <w:spacing w:after="100"/>
      <w:ind w:left="440"/>
    </w:pPr>
  </w:style>
  <w:style w:type="paragraph" w:styleId="Bibliography">
    <w:name w:val="Bibliography"/>
    <w:basedOn w:val="Normal"/>
    <w:next w:val="Normal"/>
    <w:uiPriority w:val="37"/>
    <w:unhideWhenUsed/>
    <w:rsid w:val="003A1744"/>
  </w:style>
  <w:style w:type="character" w:styleId="PlaceholderText">
    <w:name w:val="Placeholder Text"/>
    <w:basedOn w:val="DefaultParagraphFont"/>
    <w:uiPriority w:val="99"/>
    <w:semiHidden/>
    <w:rsid w:val="006C01D9"/>
    <w:rPr>
      <w:color w:val="808080"/>
    </w:rPr>
  </w:style>
  <w:style w:type="table" w:styleId="TableGrid">
    <w:name w:val="Table Grid"/>
    <w:basedOn w:val="TableNormal"/>
    <w:uiPriority w:val="59"/>
    <w:rsid w:val="00920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17AF0"/>
    <w:pPr>
      <w:spacing w:line="240" w:lineRule="auto"/>
    </w:pPr>
    <w:rPr>
      <w:b/>
      <w:bCs/>
      <w:color w:val="4F81BD" w:themeColor="accent1"/>
      <w:sz w:val="18"/>
      <w:szCs w:val="18"/>
    </w:rPr>
  </w:style>
  <w:style w:type="paragraph" w:styleId="ListParagraph">
    <w:name w:val="List Paragraph"/>
    <w:basedOn w:val="Normal"/>
    <w:uiPriority w:val="34"/>
    <w:qFormat/>
    <w:rsid w:val="00C30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938">
      <w:bodyDiv w:val="1"/>
      <w:marLeft w:val="0"/>
      <w:marRight w:val="0"/>
      <w:marTop w:val="0"/>
      <w:marBottom w:val="0"/>
      <w:divBdr>
        <w:top w:val="none" w:sz="0" w:space="0" w:color="auto"/>
        <w:left w:val="none" w:sz="0" w:space="0" w:color="auto"/>
        <w:bottom w:val="none" w:sz="0" w:space="0" w:color="auto"/>
        <w:right w:val="none" w:sz="0" w:space="0" w:color="auto"/>
      </w:divBdr>
      <w:divsChild>
        <w:div w:id="1387606890">
          <w:marLeft w:val="0"/>
          <w:marRight w:val="0"/>
          <w:marTop w:val="0"/>
          <w:marBottom w:val="0"/>
          <w:divBdr>
            <w:top w:val="none" w:sz="0" w:space="0" w:color="auto"/>
            <w:left w:val="none" w:sz="0" w:space="0" w:color="auto"/>
            <w:bottom w:val="none" w:sz="0" w:space="0" w:color="auto"/>
            <w:right w:val="none" w:sz="0" w:space="0" w:color="auto"/>
          </w:divBdr>
          <w:divsChild>
            <w:div w:id="493424236">
              <w:marLeft w:val="0"/>
              <w:marRight w:val="0"/>
              <w:marTop w:val="0"/>
              <w:marBottom w:val="0"/>
              <w:divBdr>
                <w:top w:val="none" w:sz="0" w:space="0" w:color="auto"/>
                <w:left w:val="none" w:sz="0" w:space="0" w:color="auto"/>
                <w:bottom w:val="none" w:sz="0" w:space="0" w:color="auto"/>
                <w:right w:val="none" w:sz="0" w:space="0" w:color="auto"/>
              </w:divBdr>
              <w:divsChild>
                <w:div w:id="1310523700">
                  <w:marLeft w:val="0"/>
                  <w:marRight w:val="0"/>
                  <w:marTop w:val="0"/>
                  <w:marBottom w:val="0"/>
                  <w:divBdr>
                    <w:top w:val="none" w:sz="0" w:space="0" w:color="auto"/>
                    <w:left w:val="none" w:sz="0" w:space="0" w:color="auto"/>
                    <w:bottom w:val="none" w:sz="0" w:space="0" w:color="auto"/>
                    <w:right w:val="none" w:sz="0" w:space="0" w:color="auto"/>
                  </w:divBdr>
                  <w:divsChild>
                    <w:div w:id="336156223">
                      <w:marLeft w:val="0"/>
                      <w:marRight w:val="0"/>
                      <w:marTop w:val="0"/>
                      <w:marBottom w:val="0"/>
                      <w:divBdr>
                        <w:top w:val="none" w:sz="0" w:space="0" w:color="auto"/>
                        <w:left w:val="none" w:sz="0" w:space="0" w:color="auto"/>
                        <w:bottom w:val="none" w:sz="0" w:space="0" w:color="auto"/>
                        <w:right w:val="none" w:sz="0" w:space="0" w:color="auto"/>
                      </w:divBdr>
                      <w:divsChild>
                        <w:div w:id="254021740">
                          <w:marLeft w:val="0"/>
                          <w:marRight w:val="0"/>
                          <w:marTop w:val="0"/>
                          <w:marBottom w:val="0"/>
                          <w:divBdr>
                            <w:top w:val="none" w:sz="0" w:space="0" w:color="auto"/>
                            <w:left w:val="none" w:sz="0" w:space="0" w:color="auto"/>
                            <w:bottom w:val="none" w:sz="0" w:space="0" w:color="auto"/>
                            <w:right w:val="none" w:sz="0" w:space="0" w:color="auto"/>
                          </w:divBdr>
                        </w:div>
                        <w:div w:id="667102895">
                          <w:marLeft w:val="0"/>
                          <w:marRight w:val="0"/>
                          <w:marTop w:val="0"/>
                          <w:marBottom w:val="0"/>
                          <w:divBdr>
                            <w:top w:val="none" w:sz="0" w:space="0" w:color="auto"/>
                            <w:left w:val="none" w:sz="0" w:space="0" w:color="auto"/>
                            <w:bottom w:val="none" w:sz="0" w:space="0" w:color="auto"/>
                            <w:right w:val="none" w:sz="0" w:space="0" w:color="auto"/>
                          </w:divBdr>
                        </w:div>
                        <w:div w:id="20804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26202">
          <w:marLeft w:val="0"/>
          <w:marRight w:val="0"/>
          <w:marTop w:val="0"/>
          <w:marBottom w:val="0"/>
          <w:divBdr>
            <w:top w:val="none" w:sz="0" w:space="0" w:color="auto"/>
            <w:left w:val="none" w:sz="0" w:space="0" w:color="auto"/>
            <w:bottom w:val="none" w:sz="0" w:space="0" w:color="auto"/>
            <w:right w:val="none" w:sz="0" w:space="0" w:color="auto"/>
          </w:divBdr>
          <w:divsChild>
            <w:div w:id="1705253412">
              <w:marLeft w:val="0"/>
              <w:marRight w:val="0"/>
              <w:marTop w:val="0"/>
              <w:marBottom w:val="0"/>
              <w:divBdr>
                <w:top w:val="none" w:sz="0" w:space="0" w:color="auto"/>
                <w:left w:val="none" w:sz="0" w:space="0" w:color="auto"/>
                <w:bottom w:val="none" w:sz="0" w:space="0" w:color="auto"/>
                <w:right w:val="none" w:sz="0" w:space="0" w:color="auto"/>
              </w:divBdr>
              <w:divsChild>
                <w:div w:id="939797403">
                  <w:marLeft w:val="0"/>
                  <w:marRight w:val="0"/>
                  <w:marTop w:val="0"/>
                  <w:marBottom w:val="0"/>
                  <w:divBdr>
                    <w:top w:val="none" w:sz="0" w:space="0" w:color="auto"/>
                    <w:left w:val="none" w:sz="0" w:space="0" w:color="auto"/>
                    <w:bottom w:val="none" w:sz="0" w:space="0" w:color="auto"/>
                    <w:right w:val="none" w:sz="0" w:space="0" w:color="auto"/>
                  </w:divBdr>
                  <w:divsChild>
                    <w:div w:id="109596125">
                      <w:marLeft w:val="0"/>
                      <w:marRight w:val="0"/>
                      <w:marTop w:val="0"/>
                      <w:marBottom w:val="0"/>
                      <w:divBdr>
                        <w:top w:val="none" w:sz="0" w:space="0" w:color="auto"/>
                        <w:left w:val="none" w:sz="0" w:space="0" w:color="auto"/>
                        <w:bottom w:val="none" w:sz="0" w:space="0" w:color="auto"/>
                        <w:right w:val="none" w:sz="0" w:space="0" w:color="auto"/>
                      </w:divBdr>
                    </w:div>
                  </w:divsChild>
                </w:div>
                <w:div w:id="1151948509">
                  <w:marLeft w:val="0"/>
                  <w:marRight w:val="0"/>
                  <w:marTop w:val="0"/>
                  <w:marBottom w:val="0"/>
                  <w:divBdr>
                    <w:top w:val="none" w:sz="0" w:space="0" w:color="auto"/>
                    <w:left w:val="none" w:sz="0" w:space="0" w:color="auto"/>
                    <w:bottom w:val="none" w:sz="0" w:space="0" w:color="auto"/>
                    <w:right w:val="none" w:sz="0" w:space="0" w:color="auto"/>
                  </w:divBdr>
                  <w:divsChild>
                    <w:div w:id="1884753883">
                      <w:marLeft w:val="0"/>
                      <w:marRight w:val="0"/>
                      <w:marTop w:val="0"/>
                      <w:marBottom w:val="0"/>
                      <w:divBdr>
                        <w:top w:val="none" w:sz="0" w:space="0" w:color="auto"/>
                        <w:left w:val="none" w:sz="0" w:space="0" w:color="auto"/>
                        <w:bottom w:val="none" w:sz="0" w:space="0" w:color="auto"/>
                        <w:right w:val="none" w:sz="0" w:space="0" w:color="auto"/>
                      </w:divBdr>
                      <w:divsChild>
                        <w:div w:id="4236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3175">
      <w:bodyDiv w:val="1"/>
      <w:marLeft w:val="0"/>
      <w:marRight w:val="0"/>
      <w:marTop w:val="0"/>
      <w:marBottom w:val="0"/>
      <w:divBdr>
        <w:top w:val="none" w:sz="0" w:space="0" w:color="auto"/>
        <w:left w:val="none" w:sz="0" w:space="0" w:color="auto"/>
        <w:bottom w:val="none" w:sz="0" w:space="0" w:color="auto"/>
        <w:right w:val="none" w:sz="0" w:space="0" w:color="auto"/>
      </w:divBdr>
      <w:divsChild>
        <w:div w:id="16007760">
          <w:marLeft w:val="0"/>
          <w:marRight w:val="0"/>
          <w:marTop w:val="0"/>
          <w:marBottom w:val="0"/>
          <w:divBdr>
            <w:top w:val="none" w:sz="0" w:space="0" w:color="auto"/>
            <w:left w:val="none" w:sz="0" w:space="0" w:color="auto"/>
            <w:bottom w:val="none" w:sz="0" w:space="0" w:color="auto"/>
            <w:right w:val="none" w:sz="0" w:space="0" w:color="auto"/>
          </w:divBdr>
        </w:div>
        <w:div w:id="422920237">
          <w:marLeft w:val="0"/>
          <w:marRight w:val="0"/>
          <w:marTop w:val="0"/>
          <w:marBottom w:val="0"/>
          <w:divBdr>
            <w:top w:val="none" w:sz="0" w:space="0" w:color="auto"/>
            <w:left w:val="none" w:sz="0" w:space="0" w:color="auto"/>
            <w:bottom w:val="none" w:sz="0" w:space="0" w:color="auto"/>
            <w:right w:val="none" w:sz="0" w:space="0" w:color="auto"/>
          </w:divBdr>
        </w:div>
        <w:div w:id="578102636">
          <w:marLeft w:val="0"/>
          <w:marRight w:val="0"/>
          <w:marTop w:val="0"/>
          <w:marBottom w:val="0"/>
          <w:divBdr>
            <w:top w:val="none" w:sz="0" w:space="0" w:color="auto"/>
            <w:left w:val="none" w:sz="0" w:space="0" w:color="auto"/>
            <w:bottom w:val="none" w:sz="0" w:space="0" w:color="auto"/>
            <w:right w:val="none" w:sz="0" w:space="0" w:color="auto"/>
          </w:divBdr>
        </w:div>
        <w:div w:id="824780603">
          <w:marLeft w:val="0"/>
          <w:marRight w:val="0"/>
          <w:marTop w:val="0"/>
          <w:marBottom w:val="0"/>
          <w:divBdr>
            <w:top w:val="none" w:sz="0" w:space="0" w:color="auto"/>
            <w:left w:val="none" w:sz="0" w:space="0" w:color="auto"/>
            <w:bottom w:val="none" w:sz="0" w:space="0" w:color="auto"/>
            <w:right w:val="none" w:sz="0" w:space="0" w:color="auto"/>
          </w:divBdr>
        </w:div>
      </w:divsChild>
    </w:div>
    <w:div w:id="437875062">
      <w:bodyDiv w:val="1"/>
      <w:marLeft w:val="0"/>
      <w:marRight w:val="0"/>
      <w:marTop w:val="0"/>
      <w:marBottom w:val="0"/>
      <w:divBdr>
        <w:top w:val="none" w:sz="0" w:space="0" w:color="auto"/>
        <w:left w:val="none" w:sz="0" w:space="0" w:color="auto"/>
        <w:bottom w:val="none" w:sz="0" w:space="0" w:color="auto"/>
        <w:right w:val="none" w:sz="0" w:space="0" w:color="auto"/>
      </w:divBdr>
      <w:divsChild>
        <w:div w:id="1926575825">
          <w:marLeft w:val="288"/>
          <w:marRight w:val="0"/>
          <w:marTop w:val="115"/>
          <w:marBottom w:val="0"/>
          <w:divBdr>
            <w:top w:val="none" w:sz="0" w:space="0" w:color="auto"/>
            <w:left w:val="none" w:sz="0" w:space="0" w:color="auto"/>
            <w:bottom w:val="none" w:sz="0" w:space="0" w:color="auto"/>
            <w:right w:val="none" w:sz="0" w:space="0" w:color="auto"/>
          </w:divBdr>
        </w:div>
      </w:divsChild>
    </w:div>
    <w:div w:id="574972197">
      <w:bodyDiv w:val="1"/>
      <w:marLeft w:val="0"/>
      <w:marRight w:val="0"/>
      <w:marTop w:val="0"/>
      <w:marBottom w:val="0"/>
      <w:divBdr>
        <w:top w:val="none" w:sz="0" w:space="0" w:color="auto"/>
        <w:left w:val="none" w:sz="0" w:space="0" w:color="auto"/>
        <w:bottom w:val="none" w:sz="0" w:space="0" w:color="auto"/>
        <w:right w:val="none" w:sz="0" w:space="0" w:color="auto"/>
      </w:divBdr>
    </w:div>
    <w:div w:id="728962986">
      <w:bodyDiv w:val="1"/>
      <w:marLeft w:val="0"/>
      <w:marRight w:val="0"/>
      <w:marTop w:val="0"/>
      <w:marBottom w:val="0"/>
      <w:divBdr>
        <w:top w:val="none" w:sz="0" w:space="0" w:color="auto"/>
        <w:left w:val="none" w:sz="0" w:space="0" w:color="auto"/>
        <w:bottom w:val="none" w:sz="0" w:space="0" w:color="auto"/>
        <w:right w:val="none" w:sz="0" w:space="0" w:color="auto"/>
      </w:divBdr>
      <w:divsChild>
        <w:div w:id="36903166">
          <w:marLeft w:val="0"/>
          <w:marRight w:val="0"/>
          <w:marTop w:val="0"/>
          <w:marBottom w:val="0"/>
          <w:divBdr>
            <w:top w:val="none" w:sz="0" w:space="0" w:color="auto"/>
            <w:left w:val="none" w:sz="0" w:space="0" w:color="auto"/>
            <w:bottom w:val="none" w:sz="0" w:space="0" w:color="auto"/>
            <w:right w:val="none" w:sz="0" w:space="0" w:color="auto"/>
          </w:divBdr>
        </w:div>
        <w:div w:id="39207291">
          <w:marLeft w:val="0"/>
          <w:marRight w:val="0"/>
          <w:marTop w:val="0"/>
          <w:marBottom w:val="0"/>
          <w:divBdr>
            <w:top w:val="none" w:sz="0" w:space="0" w:color="auto"/>
            <w:left w:val="none" w:sz="0" w:space="0" w:color="auto"/>
            <w:bottom w:val="none" w:sz="0" w:space="0" w:color="auto"/>
            <w:right w:val="none" w:sz="0" w:space="0" w:color="auto"/>
          </w:divBdr>
        </w:div>
        <w:div w:id="109014562">
          <w:marLeft w:val="0"/>
          <w:marRight w:val="0"/>
          <w:marTop w:val="0"/>
          <w:marBottom w:val="0"/>
          <w:divBdr>
            <w:top w:val="none" w:sz="0" w:space="0" w:color="auto"/>
            <w:left w:val="none" w:sz="0" w:space="0" w:color="auto"/>
            <w:bottom w:val="none" w:sz="0" w:space="0" w:color="auto"/>
            <w:right w:val="none" w:sz="0" w:space="0" w:color="auto"/>
          </w:divBdr>
        </w:div>
        <w:div w:id="273291422">
          <w:marLeft w:val="0"/>
          <w:marRight w:val="0"/>
          <w:marTop w:val="0"/>
          <w:marBottom w:val="0"/>
          <w:divBdr>
            <w:top w:val="none" w:sz="0" w:space="0" w:color="auto"/>
            <w:left w:val="none" w:sz="0" w:space="0" w:color="auto"/>
            <w:bottom w:val="none" w:sz="0" w:space="0" w:color="auto"/>
            <w:right w:val="none" w:sz="0" w:space="0" w:color="auto"/>
          </w:divBdr>
        </w:div>
        <w:div w:id="287663369">
          <w:marLeft w:val="0"/>
          <w:marRight w:val="0"/>
          <w:marTop w:val="0"/>
          <w:marBottom w:val="0"/>
          <w:divBdr>
            <w:top w:val="none" w:sz="0" w:space="0" w:color="auto"/>
            <w:left w:val="none" w:sz="0" w:space="0" w:color="auto"/>
            <w:bottom w:val="none" w:sz="0" w:space="0" w:color="auto"/>
            <w:right w:val="none" w:sz="0" w:space="0" w:color="auto"/>
          </w:divBdr>
        </w:div>
        <w:div w:id="484518048">
          <w:marLeft w:val="0"/>
          <w:marRight w:val="0"/>
          <w:marTop w:val="0"/>
          <w:marBottom w:val="0"/>
          <w:divBdr>
            <w:top w:val="none" w:sz="0" w:space="0" w:color="auto"/>
            <w:left w:val="none" w:sz="0" w:space="0" w:color="auto"/>
            <w:bottom w:val="none" w:sz="0" w:space="0" w:color="auto"/>
            <w:right w:val="none" w:sz="0" w:space="0" w:color="auto"/>
          </w:divBdr>
        </w:div>
        <w:div w:id="545872186">
          <w:marLeft w:val="0"/>
          <w:marRight w:val="0"/>
          <w:marTop w:val="0"/>
          <w:marBottom w:val="0"/>
          <w:divBdr>
            <w:top w:val="none" w:sz="0" w:space="0" w:color="auto"/>
            <w:left w:val="none" w:sz="0" w:space="0" w:color="auto"/>
            <w:bottom w:val="none" w:sz="0" w:space="0" w:color="auto"/>
            <w:right w:val="none" w:sz="0" w:space="0" w:color="auto"/>
          </w:divBdr>
        </w:div>
        <w:div w:id="603612796">
          <w:marLeft w:val="0"/>
          <w:marRight w:val="0"/>
          <w:marTop w:val="0"/>
          <w:marBottom w:val="0"/>
          <w:divBdr>
            <w:top w:val="none" w:sz="0" w:space="0" w:color="auto"/>
            <w:left w:val="none" w:sz="0" w:space="0" w:color="auto"/>
            <w:bottom w:val="none" w:sz="0" w:space="0" w:color="auto"/>
            <w:right w:val="none" w:sz="0" w:space="0" w:color="auto"/>
          </w:divBdr>
        </w:div>
        <w:div w:id="609899362">
          <w:marLeft w:val="0"/>
          <w:marRight w:val="0"/>
          <w:marTop w:val="0"/>
          <w:marBottom w:val="0"/>
          <w:divBdr>
            <w:top w:val="none" w:sz="0" w:space="0" w:color="auto"/>
            <w:left w:val="none" w:sz="0" w:space="0" w:color="auto"/>
            <w:bottom w:val="none" w:sz="0" w:space="0" w:color="auto"/>
            <w:right w:val="none" w:sz="0" w:space="0" w:color="auto"/>
          </w:divBdr>
        </w:div>
        <w:div w:id="617181729">
          <w:marLeft w:val="0"/>
          <w:marRight w:val="0"/>
          <w:marTop w:val="0"/>
          <w:marBottom w:val="0"/>
          <w:divBdr>
            <w:top w:val="none" w:sz="0" w:space="0" w:color="auto"/>
            <w:left w:val="none" w:sz="0" w:space="0" w:color="auto"/>
            <w:bottom w:val="none" w:sz="0" w:space="0" w:color="auto"/>
            <w:right w:val="none" w:sz="0" w:space="0" w:color="auto"/>
          </w:divBdr>
        </w:div>
        <w:div w:id="624427193">
          <w:marLeft w:val="0"/>
          <w:marRight w:val="0"/>
          <w:marTop w:val="0"/>
          <w:marBottom w:val="0"/>
          <w:divBdr>
            <w:top w:val="none" w:sz="0" w:space="0" w:color="auto"/>
            <w:left w:val="none" w:sz="0" w:space="0" w:color="auto"/>
            <w:bottom w:val="none" w:sz="0" w:space="0" w:color="auto"/>
            <w:right w:val="none" w:sz="0" w:space="0" w:color="auto"/>
          </w:divBdr>
        </w:div>
        <w:div w:id="632175993">
          <w:marLeft w:val="0"/>
          <w:marRight w:val="0"/>
          <w:marTop w:val="0"/>
          <w:marBottom w:val="0"/>
          <w:divBdr>
            <w:top w:val="none" w:sz="0" w:space="0" w:color="auto"/>
            <w:left w:val="none" w:sz="0" w:space="0" w:color="auto"/>
            <w:bottom w:val="none" w:sz="0" w:space="0" w:color="auto"/>
            <w:right w:val="none" w:sz="0" w:space="0" w:color="auto"/>
          </w:divBdr>
        </w:div>
        <w:div w:id="666516247">
          <w:marLeft w:val="0"/>
          <w:marRight w:val="0"/>
          <w:marTop w:val="0"/>
          <w:marBottom w:val="0"/>
          <w:divBdr>
            <w:top w:val="none" w:sz="0" w:space="0" w:color="auto"/>
            <w:left w:val="none" w:sz="0" w:space="0" w:color="auto"/>
            <w:bottom w:val="none" w:sz="0" w:space="0" w:color="auto"/>
            <w:right w:val="none" w:sz="0" w:space="0" w:color="auto"/>
          </w:divBdr>
        </w:div>
        <w:div w:id="688407284">
          <w:marLeft w:val="0"/>
          <w:marRight w:val="0"/>
          <w:marTop w:val="0"/>
          <w:marBottom w:val="0"/>
          <w:divBdr>
            <w:top w:val="none" w:sz="0" w:space="0" w:color="auto"/>
            <w:left w:val="none" w:sz="0" w:space="0" w:color="auto"/>
            <w:bottom w:val="none" w:sz="0" w:space="0" w:color="auto"/>
            <w:right w:val="none" w:sz="0" w:space="0" w:color="auto"/>
          </w:divBdr>
        </w:div>
        <w:div w:id="813833863">
          <w:marLeft w:val="0"/>
          <w:marRight w:val="0"/>
          <w:marTop w:val="0"/>
          <w:marBottom w:val="0"/>
          <w:divBdr>
            <w:top w:val="none" w:sz="0" w:space="0" w:color="auto"/>
            <w:left w:val="none" w:sz="0" w:space="0" w:color="auto"/>
            <w:bottom w:val="none" w:sz="0" w:space="0" w:color="auto"/>
            <w:right w:val="none" w:sz="0" w:space="0" w:color="auto"/>
          </w:divBdr>
        </w:div>
        <w:div w:id="877165923">
          <w:marLeft w:val="0"/>
          <w:marRight w:val="0"/>
          <w:marTop w:val="0"/>
          <w:marBottom w:val="0"/>
          <w:divBdr>
            <w:top w:val="none" w:sz="0" w:space="0" w:color="auto"/>
            <w:left w:val="none" w:sz="0" w:space="0" w:color="auto"/>
            <w:bottom w:val="none" w:sz="0" w:space="0" w:color="auto"/>
            <w:right w:val="none" w:sz="0" w:space="0" w:color="auto"/>
          </w:divBdr>
        </w:div>
        <w:div w:id="1037393381">
          <w:marLeft w:val="0"/>
          <w:marRight w:val="0"/>
          <w:marTop w:val="0"/>
          <w:marBottom w:val="0"/>
          <w:divBdr>
            <w:top w:val="none" w:sz="0" w:space="0" w:color="auto"/>
            <w:left w:val="none" w:sz="0" w:space="0" w:color="auto"/>
            <w:bottom w:val="none" w:sz="0" w:space="0" w:color="auto"/>
            <w:right w:val="none" w:sz="0" w:space="0" w:color="auto"/>
          </w:divBdr>
        </w:div>
        <w:div w:id="1109742789">
          <w:marLeft w:val="0"/>
          <w:marRight w:val="0"/>
          <w:marTop w:val="0"/>
          <w:marBottom w:val="0"/>
          <w:divBdr>
            <w:top w:val="none" w:sz="0" w:space="0" w:color="auto"/>
            <w:left w:val="none" w:sz="0" w:space="0" w:color="auto"/>
            <w:bottom w:val="none" w:sz="0" w:space="0" w:color="auto"/>
            <w:right w:val="none" w:sz="0" w:space="0" w:color="auto"/>
          </w:divBdr>
        </w:div>
        <w:div w:id="1127505063">
          <w:marLeft w:val="0"/>
          <w:marRight w:val="0"/>
          <w:marTop w:val="0"/>
          <w:marBottom w:val="0"/>
          <w:divBdr>
            <w:top w:val="none" w:sz="0" w:space="0" w:color="auto"/>
            <w:left w:val="none" w:sz="0" w:space="0" w:color="auto"/>
            <w:bottom w:val="none" w:sz="0" w:space="0" w:color="auto"/>
            <w:right w:val="none" w:sz="0" w:space="0" w:color="auto"/>
          </w:divBdr>
        </w:div>
        <w:div w:id="1249460720">
          <w:marLeft w:val="0"/>
          <w:marRight w:val="0"/>
          <w:marTop w:val="0"/>
          <w:marBottom w:val="0"/>
          <w:divBdr>
            <w:top w:val="none" w:sz="0" w:space="0" w:color="auto"/>
            <w:left w:val="none" w:sz="0" w:space="0" w:color="auto"/>
            <w:bottom w:val="none" w:sz="0" w:space="0" w:color="auto"/>
            <w:right w:val="none" w:sz="0" w:space="0" w:color="auto"/>
          </w:divBdr>
        </w:div>
        <w:div w:id="1380940035">
          <w:marLeft w:val="0"/>
          <w:marRight w:val="0"/>
          <w:marTop w:val="0"/>
          <w:marBottom w:val="0"/>
          <w:divBdr>
            <w:top w:val="none" w:sz="0" w:space="0" w:color="auto"/>
            <w:left w:val="none" w:sz="0" w:space="0" w:color="auto"/>
            <w:bottom w:val="none" w:sz="0" w:space="0" w:color="auto"/>
            <w:right w:val="none" w:sz="0" w:space="0" w:color="auto"/>
          </w:divBdr>
        </w:div>
        <w:div w:id="1430392005">
          <w:marLeft w:val="0"/>
          <w:marRight w:val="0"/>
          <w:marTop w:val="0"/>
          <w:marBottom w:val="0"/>
          <w:divBdr>
            <w:top w:val="none" w:sz="0" w:space="0" w:color="auto"/>
            <w:left w:val="none" w:sz="0" w:space="0" w:color="auto"/>
            <w:bottom w:val="none" w:sz="0" w:space="0" w:color="auto"/>
            <w:right w:val="none" w:sz="0" w:space="0" w:color="auto"/>
          </w:divBdr>
        </w:div>
        <w:div w:id="1506478446">
          <w:marLeft w:val="0"/>
          <w:marRight w:val="0"/>
          <w:marTop w:val="0"/>
          <w:marBottom w:val="0"/>
          <w:divBdr>
            <w:top w:val="none" w:sz="0" w:space="0" w:color="auto"/>
            <w:left w:val="none" w:sz="0" w:space="0" w:color="auto"/>
            <w:bottom w:val="none" w:sz="0" w:space="0" w:color="auto"/>
            <w:right w:val="none" w:sz="0" w:space="0" w:color="auto"/>
          </w:divBdr>
        </w:div>
        <w:div w:id="1768193209">
          <w:marLeft w:val="0"/>
          <w:marRight w:val="0"/>
          <w:marTop w:val="0"/>
          <w:marBottom w:val="0"/>
          <w:divBdr>
            <w:top w:val="none" w:sz="0" w:space="0" w:color="auto"/>
            <w:left w:val="none" w:sz="0" w:space="0" w:color="auto"/>
            <w:bottom w:val="none" w:sz="0" w:space="0" w:color="auto"/>
            <w:right w:val="none" w:sz="0" w:space="0" w:color="auto"/>
          </w:divBdr>
        </w:div>
        <w:div w:id="1803232345">
          <w:marLeft w:val="0"/>
          <w:marRight w:val="0"/>
          <w:marTop w:val="0"/>
          <w:marBottom w:val="0"/>
          <w:divBdr>
            <w:top w:val="none" w:sz="0" w:space="0" w:color="auto"/>
            <w:left w:val="none" w:sz="0" w:space="0" w:color="auto"/>
            <w:bottom w:val="none" w:sz="0" w:space="0" w:color="auto"/>
            <w:right w:val="none" w:sz="0" w:space="0" w:color="auto"/>
          </w:divBdr>
        </w:div>
        <w:div w:id="1899247176">
          <w:marLeft w:val="0"/>
          <w:marRight w:val="0"/>
          <w:marTop w:val="0"/>
          <w:marBottom w:val="0"/>
          <w:divBdr>
            <w:top w:val="none" w:sz="0" w:space="0" w:color="auto"/>
            <w:left w:val="none" w:sz="0" w:space="0" w:color="auto"/>
            <w:bottom w:val="none" w:sz="0" w:space="0" w:color="auto"/>
            <w:right w:val="none" w:sz="0" w:space="0" w:color="auto"/>
          </w:divBdr>
        </w:div>
        <w:div w:id="1944023783">
          <w:marLeft w:val="0"/>
          <w:marRight w:val="0"/>
          <w:marTop w:val="0"/>
          <w:marBottom w:val="0"/>
          <w:divBdr>
            <w:top w:val="none" w:sz="0" w:space="0" w:color="auto"/>
            <w:left w:val="none" w:sz="0" w:space="0" w:color="auto"/>
            <w:bottom w:val="none" w:sz="0" w:space="0" w:color="auto"/>
            <w:right w:val="none" w:sz="0" w:space="0" w:color="auto"/>
          </w:divBdr>
        </w:div>
        <w:div w:id="1983805199">
          <w:marLeft w:val="0"/>
          <w:marRight w:val="0"/>
          <w:marTop w:val="0"/>
          <w:marBottom w:val="0"/>
          <w:divBdr>
            <w:top w:val="none" w:sz="0" w:space="0" w:color="auto"/>
            <w:left w:val="none" w:sz="0" w:space="0" w:color="auto"/>
            <w:bottom w:val="none" w:sz="0" w:space="0" w:color="auto"/>
            <w:right w:val="none" w:sz="0" w:space="0" w:color="auto"/>
          </w:divBdr>
        </w:div>
        <w:div w:id="1996568918">
          <w:marLeft w:val="0"/>
          <w:marRight w:val="0"/>
          <w:marTop w:val="0"/>
          <w:marBottom w:val="0"/>
          <w:divBdr>
            <w:top w:val="none" w:sz="0" w:space="0" w:color="auto"/>
            <w:left w:val="none" w:sz="0" w:space="0" w:color="auto"/>
            <w:bottom w:val="none" w:sz="0" w:space="0" w:color="auto"/>
            <w:right w:val="none" w:sz="0" w:space="0" w:color="auto"/>
          </w:divBdr>
        </w:div>
      </w:divsChild>
    </w:div>
    <w:div w:id="1101221288">
      <w:bodyDiv w:val="1"/>
      <w:marLeft w:val="0"/>
      <w:marRight w:val="0"/>
      <w:marTop w:val="0"/>
      <w:marBottom w:val="0"/>
      <w:divBdr>
        <w:top w:val="none" w:sz="0" w:space="0" w:color="auto"/>
        <w:left w:val="none" w:sz="0" w:space="0" w:color="auto"/>
        <w:bottom w:val="none" w:sz="0" w:space="0" w:color="auto"/>
        <w:right w:val="none" w:sz="0" w:space="0" w:color="auto"/>
      </w:divBdr>
    </w:div>
    <w:div w:id="1113669444">
      <w:bodyDiv w:val="1"/>
      <w:marLeft w:val="0"/>
      <w:marRight w:val="0"/>
      <w:marTop w:val="0"/>
      <w:marBottom w:val="0"/>
      <w:divBdr>
        <w:top w:val="none" w:sz="0" w:space="0" w:color="auto"/>
        <w:left w:val="none" w:sz="0" w:space="0" w:color="auto"/>
        <w:bottom w:val="none" w:sz="0" w:space="0" w:color="auto"/>
        <w:right w:val="none" w:sz="0" w:space="0" w:color="auto"/>
      </w:divBdr>
      <w:divsChild>
        <w:div w:id="454718690">
          <w:marLeft w:val="0"/>
          <w:marRight w:val="0"/>
          <w:marTop w:val="0"/>
          <w:marBottom w:val="0"/>
          <w:divBdr>
            <w:top w:val="none" w:sz="0" w:space="0" w:color="auto"/>
            <w:left w:val="none" w:sz="0" w:space="0" w:color="auto"/>
            <w:bottom w:val="none" w:sz="0" w:space="0" w:color="auto"/>
            <w:right w:val="none" w:sz="0" w:space="0" w:color="auto"/>
          </w:divBdr>
        </w:div>
        <w:div w:id="553543268">
          <w:marLeft w:val="0"/>
          <w:marRight w:val="0"/>
          <w:marTop w:val="0"/>
          <w:marBottom w:val="0"/>
          <w:divBdr>
            <w:top w:val="none" w:sz="0" w:space="0" w:color="auto"/>
            <w:left w:val="none" w:sz="0" w:space="0" w:color="auto"/>
            <w:bottom w:val="none" w:sz="0" w:space="0" w:color="auto"/>
            <w:right w:val="none" w:sz="0" w:space="0" w:color="auto"/>
          </w:divBdr>
        </w:div>
        <w:div w:id="609362100">
          <w:marLeft w:val="0"/>
          <w:marRight w:val="0"/>
          <w:marTop w:val="0"/>
          <w:marBottom w:val="0"/>
          <w:divBdr>
            <w:top w:val="none" w:sz="0" w:space="0" w:color="auto"/>
            <w:left w:val="none" w:sz="0" w:space="0" w:color="auto"/>
            <w:bottom w:val="none" w:sz="0" w:space="0" w:color="auto"/>
            <w:right w:val="none" w:sz="0" w:space="0" w:color="auto"/>
          </w:divBdr>
        </w:div>
        <w:div w:id="1110273066">
          <w:marLeft w:val="0"/>
          <w:marRight w:val="0"/>
          <w:marTop w:val="0"/>
          <w:marBottom w:val="0"/>
          <w:divBdr>
            <w:top w:val="none" w:sz="0" w:space="0" w:color="auto"/>
            <w:left w:val="none" w:sz="0" w:space="0" w:color="auto"/>
            <w:bottom w:val="none" w:sz="0" w:space="0" w:color="auto"/>
            <w:right w:val="none" w:sz="0" w:space="0" w:color="auto"/>
          </w:divBdr>
        </w:div>
      </w:divsChild>
    </w:div>
    <w:div w:id="1211112076">
      <w:bodyDiv w:val="1"/>
      <w:marLeft w:val="0"/>
      <w:marRight w:val="0"/>
      <w:marTop w:val="0"/>
      <w:marBottom w:val="0"/>
      <w:divBdr>
        <w:top w:val="none" w:sz="0" w:space="0" w:color="auto"/>
        <w:left w:val="none" w:sz="0" w:space="0" w:color="auto"/>
        <w:bottom w:val="none" w:sz="0" w:space="0" w:color="auto"/>
        <w:right w:val="none" w:sz="0" w:space="0" w:color="auto"/>
      </w:divBdr>
    </w:div>
    <w:div w:id="1570847020">
      <w:bodyDiv w:val="1"/>
      <w:marLeft w:val="0"/>
      <w:marRight w:val="0"/>
      <w:marTop w:val="0"/>
      <w:marBottom w:val="0"/>
      <w:divBdr>
        <w:top w:val="none" w:sz="0" w:space="0" w:color="auto"/>
        <w:left w:val="none" w:sz="0" w:space="0" w:color="auto"/>
        <w:bottom w:val="none" w:sz="0" w:space="0" w:color="auto"/>
        <w:right w:val="none" w:sz="0" w:space="0" w:color="auto"/>
      </w:divBdr>
    </w:div>
    <w:div w:id="1706061870">
      <w:bodyDiv w:val="1"/>
      <w:marLeft w:val="0"/>
      <w:marRight w:val="0"/>
      <w:marTop w:val="0"/>
      <w:marBottom w:val="0"/>
      <w:divBdr>
        <w:top w:val="none" w:sz="0" w:space="0" w:color="auto"/>
        <w:left w:val="none" w:sz="0" w:space="0" w:color="auto"/>
        <w:bottom w:val="none" w:sz="0" w:space="0" w:color="auto"/>
        <w:right w:val="none" w:sz="0" w:space="0" w:color="auto"/>
      </w:divBdr>
    </w:div>
    <w:div w:id="1846557315">
      <w:bodyDiv w:val="1"/>
      <w:marLeft w:val="0"/>
      <w:marRight w:val="0"/>
      <w:marTop w:val="0"/>
      <w:marBottom w:val="0"/>
      <w:divBdr>
        <w:top w:val="none" w:sz="0" w:space="0" w:color="auto"/>
        <w:left w:val="none" w:sz="0" w:space="0" w:color="auto"/>
        <w:bottom w:val="none" w:sz="0" w:space="0" w:color="auto"/>
        <w:right w:val="none" w:sz="0" w:space="0" w:color="auto"/>
      </w:divBdr>
      <w:divsChild>
        <w:div w:id="113602409">
          <w:marLeft w:val="0"/>
          <w:marRight w:val="0"/>
          <w:marTop w:val="0"/>
          <w:marBottom w:val="0"/>
          <w:divBdr>
            <w:top w:val="none" w:sz="0" w:space="0" w:color="auto"/>
            <w:left w:val="none" w:sz="0" w:space="0" w:color="auto"/>
            <w:bottom w:val="none" w:sz="0" w:space="0" w:color="auto"/>
            <w:right w:val="none" w:sz="0" w:space="0" w:color="auto"/>
          </w:divBdr>
        </w:div>
        <w:div w:id="195702804">
          <w:marLeft w:val="0"/>
          <w:marRight w:val="0"/>
          <w:marTop w:val="0"/>
          <w:marBottom w:val="0"/>
          <w:divBdr>
            <w:top w:val="none" w:sz="0" w:space="0" w:color="auto"/>
            <w:left w:val="none" w:sz="0" w:space="0" w:color="auto"/>
            <w:bottom w:val="none" w:sz="0" w:space="0" w:color="auto"/>
            <w:right w:val="none" w:sz="0" w:space="0" w:color="auto"/>
          </w:divBdr>
        </w:div>
        <w:div w:id="196043821">
          <w:marLeft w:val="0"/>
          <w:marRight w:val="0"/>
          <w:marTop w:val="0"/>
          <w:marBottom w:val="0"/>
          <w:divBdr>
            <w:top w:val="none" w:sz="0" w:space="0" w:color="auto"/>
            <w:left w:val="none" w:sz="0" w:space="0" w:color="auto"/>
            <w:bottom w:val="none" w:sz="0" w:space="0" w:color="auto"/>
            <w:right w:val="none" w:sz="0" w:space="0" w:color="auto"/>
          </w:divBdr>
        </w:div>
        <w:div w:id="199978540">
          <w:marLeft w:val="0"/>
          <w:marRight w:val="0"/>
          <w:marTop w:val="0"/>
          <w:marBottom w:val="0"/>
          <w:divBdr>
            <w:top w:val="none" w:sz="0" w:space="0" w:color="auto"/>
            <w:left w:val="none" w:sz="0" w:space="0" w:color="auto"/>
            <w:bottom w:val="none" w:sz="0" w:space="0" w:color="auto"/>
            <w:right w:val="none" w:sz="0" w:space="0" w:color="auto"/>
          </w:divBdr>
        </w:div>
        <w:div w:id="227113828">
          <w:marLeft w:val="0"/>
          <w:marRight w:val="0"/>
          <w:marTop w:val="0"/>
          <w:marBottom w:val="0"/>
          <w:divBdr>
            <w:top w:val="none" w:sz="0" w:space="0" w:color="auto"/>
            <w:left w:val="none" w:sz="0" w:space="0" w:color="auto"/>
            <w:bottom w:val="none" w:sz="0" w:space="0" w:color="auto"/>
            <w:right w:val="none" w:sz="0" w:space="0" w:color="auto"/>
          </w:divBdr>
        </w:div>
        <w:div w:id="228269972">
          <w:marLeft w:val="0"/>
          <w:marRight w:val="0"/>
          <w:marTop w:val="0"/>
          <w:marBottom w:val="0"/>
          <w:divBdr>
            <w:top w:val="none" w:sz="0" w:space="0" w:color="auto"/>
            <w:left w:val="none" w:sz="0" w:space="0" w:color="auto"/>
            <w:bottom w:val="none" w:sz="0" w:space="0" w:color="auto"/>
            <w:right w:val="none" w:sz="0" w:space="0" w:color="auto"/>
          </w:divBdr>
        </w:div>
        <w:div w:id="349137683">
          <w:marLeft w:val="0"/>
          <w:marRight w:val="0"/>
          <w:marTop w:val="0"/>
          <w:marBottom w:val="0"/>
          <w:divBdr>
            <w:top w:val="none" w:sz="0" w:space="0" w:color="auto"/>
            <w:left w:val="none" w:sz="0" w:space="0" w:color="auto"/>
            <w:bottom w:val="none" w:sz="0" w:space="0" w:color="auto"/>
            <w:right w:val="none" w:sz="0" w:space="0" w:color="auto"/>
          </w:divBdr>
        </w:div>
        <w:div w:id="458378153">
          <w:marLeft w:val="0"/>
          <w:marRight w:val="0"/>
          <w:marTop w:val="0"/>
          <w:marBottom w:val="0"/>
          <w:divBdr>
            <w:top w:val="none" w:sz="0" w:space="0" w:color="auto"/>
            <w:left w:val="none" w:sz="0" w:space="0" w:color="auto"/>
            <w:bottom w:val="none" w:sz="0" w:space="0" w:color="auto"/>
            <w:right w:val="none" w:sz="0" w:space="0" w:color="auto"/>
          </w:divBdr>
        </w:div>
        <w:div w:id="585697427">
          <w:marLeft w:val="0"/>
          <w:marRight w:val="0"/>
          <w:marTop w:val="0"/>
          <w:marBottom w:val="0"/>
          <w:divBdr>
            <w:top w:val="none" w:sz="0" w:space="0" w:color="auto"/>
            <w:left w:val="none" w:sz="0" w:space="0" w:color="auto"/>
            <w:bottom w:val="none" w:sz="0" w:space="0" w:color="auto"/>
            <w:right w:val="none" w:sz="0" w:space="0" w:color="auto"/>
          </w:divBdr>
        </w:div>
        <w:div w:id="595477696">
          <w:marLeft w:val="0"/>
          <w:marRight w:val="0"/>
          <w:marTop w:val="0"/>
          <w:marBottom w:val="0"/>
          <w:divBdr>
            <w:top w:val="none" w:sz="0" w:space="0" w:color="auto"/>
            <w:left w:val="none" w:sz="0" w:space="0" w:color="auto"/>
            <w:bottom w:val="none" w:sz="0" w:space="0" w:color="auto"/>
            <w:right w:val="none" w:sz="0" w:space="0" w:color="auto"/>
          </w:divBdr>
        </w:div>
        <w:div w:id="837843074">
          <w:marLeft w:val="0"/>
          <w:marRight w:val="0"/>
          <w:marTop w:val="0"/>
          <w:marBottom w:val="0"/>
          <w:divBdr>
            <w:top w:val="none" w:sz="0" w:space="0" w:color="auto"/>
            <w:left w:val="none" w:sz="0" w:space="0" w:color="auto"/>
            <w:bottom w:val="none" w:sz="0" w:space="0" w:color="auto"/>
            <w:right w:val="none" w:sz="0" w:space="0" w:color="auto"/>
          </w:divBdr>
        </w:div>
        <w:div w:id="875583342">
          <w:marLeft w:val="0"/>
          <w:marRight w:val="0"/>
          <w:marTop w:val="0"/>
          <w:marBottom w:val="0"/>
          <w:divBdr>
            <w:top w:val="none" w:sz="0" w:space="0" w:color="auto"/>
            <w:left w:val="none" w:sz="0" w:space="0" w:color="auto"/>
            <w:bottom w:val="none" w:sz="0" w:space="0" w:color="auto"/>
            <w:right w:val="none" w:sz="0" w:space="0" w:color="auto"/>
          </w:divBdr>
        </w:div>
        <w:div w:id="898596607">
          <w:marLeft w:val="0"/>
          <w:marRight w:val="0"/>
          <w:marTop w:val="0"/>
          <w:marBottom w:val="0"/>
          <w:divBdr>
            <w:top w:val="none" w:sz="0" w:space="0" w:color="auto"/>
            <w:left w:val="none" w:sz="0" w:space="0" w:color="auto"/>
            <w:bottom w:val="none" w:sz="0" w:space="0" w:color="auto"/>
            <w:right w:val="none" w:sz="0" w:space="0" w:color="auto"/>
          </w:divBdr>
        </w:div>
        <w:div w:id="902787625">
          <w:marLeft w:val="0"/>
          <w:marRight w:val="0"/>
          <w:marTop w:val="0"/>
          <w:marBottom w:val="0"/>
          <w:divBdr>
            <w:top w:val="none" w:sz="0" w:space="0" w:color="auto"/>
            <w:left w:val="none" w:sz="0" w:space="0" w:color="auto"/>
            <w:bottom w:val="none" w:sz="0" w:space="0" w:color="auto"/>
            <w:right w:val="none" w:sz="0" w:space="0" w:color="auto"/>
          </w:divBdr>
        </w:div>
        <w:div w:id="1029378609">
          <w:marLeft w:val="0"/>
          <w:marRight w:val="0"/>
          <w:marTop w:val="0"/>
          <w:marBottom w:val="0"/>
          <w:divBdr>
            <w:top w:val="none" w:sz="0" w:space="0" w:color="auto"/>
            <w:left w:val="none" w:sz="0" w:space="0" w:color="auto"/>
            <w:bottom w:val="none" w:sz="0" w:space="0" w:color="auto"/>
            <w:right w:val="none" w:sz="0" w:space="0" w:color="auto"/>
          </w:divBdr>
        </w:div>
        <w:div w:id="1031876053">
          <w:marLeft w:val="0"/>
          <w:marRight w:val="0"/>
          <w:marTop w:val="0"/>
          <w:marBottom w:val="0"/>
          <w:divBdr>
            <w:top w:val="none" w:sz="0" w:space="0" w:color="auto"/>
            <w:left w:val="none" w:sz="0" w:space="0" w:color="auto"/>
            <w:bottom w:val="none" w:sz="0" w:space="0" w:color="auto"/>
            <w:right w:val="none" w:sz="0" w:space="0" w:color="auto"/>
          </w:divBdr>
        </w:div>
        <w:div w:id="1088693997">
          <w:marLeft w:val="0"/>
          <w:marRight w:val="0"/>
          <w:marTop w:val="0"/>
          <w:marBottom w:val="0"/>
          <w:divBdr>
            <w:top w:val="none" w:sz="0" w:space="0" w:color="auto"/>
            <w:left w:val="none" w:sz="0" w:space="0" w:color="auto"/>
            <w:bottom w:val="none" w:sz="0" w:space="0" w:color="auto"/>
            <w:right w:val="none" w:sz="0" w:space="0" w:color="auto"/>
          </w:divBdr>
        </w:div>
        <w:div w:id="1132479042">
          <w:marLeft w:val="0"/>
          <w:marRight w:val="0"/>
          <w:marTop w:val="0"/>
          <w:marBottom w:val="0"/>
          <w:divBdr>
            <w:top w:val="none" w:sz="0" w:space="0" w:color="auto"/>
            <w:left w:val="none" w:sz="0" w:space="0" w:color="auto"/>
            <w:bottom w:val="none" w:sz="0" w:space="0" w:color="auto"/>
            <w:right w:val="none" w:sz="0" w:space="0" w:color="auto"/>
          </w:divBdr>
        </w:div>
        <w:div w:id="1293444811">
          <w:marLeft w:val="0"/>
          <w:marRight w:val="0"/>
          <w:marTop w:val="0"/>
          <w:marBottom w:val="0"/>
          <w:divBdr>
            <w:top w:val="none" w:sz="0" w:space="0" w:color="auto"/>
            <w:left w:val="none" w:sz="0" w:space="0" w:color="auto"/>
            <w:bottom w:val="none" w:sz="0" w:space="0" w:color="auto"/>
            <w:right w:val="none" w:sz="0" w:space="0" w:color="auto"/>
          </w:divBdr>
        </w:div>
        <w:div w:id="1313414043">
          <w:marLeft w:val="0"/>
          <w:marRight w:val="0"/>
          <w:marTop w:val="0"/>
          <w:marBottom w:val="0"/>
          <w:divBdr>
            <w:top w:val="none" w:sz="0" w:space="0" w:color="auto"/>
            <w:left w:val="none" w:sz="0" w:space="0" w:color="auto"/>
            <w:bottom w:val="none" w:sz="0" w:space="0" w:color="auto"/>
            <w:right w:val="none" w:sz="0" w:space="0" w:color="auto"/>
          </w:divBdr>
        </w:div>
        <w:div w:id="1554387467">
          <w:marLeft w:val="0"/>
          <w:marRight w:val="0"/>
          <w:marTop w:val="0"/>
          <w:marBottom w:val="0"/>
          <w:divBdr>
            <w:top w:val="none" w:sz="0" w:space="0" w:color="auto"/>
            <w:left w:val="none" w:sz="0" w:space="0" w:color="auto"/>
            <w:bottom w:val="none" w:sz="0" w:space="0" w:color="auto"/>
            <w:right w:val="none" w:sz="0" w:space="0" w:color="auto"/>
          </w:divBdr>
        </w:div>
        <w:div w:id="1722630248">
          <w:marLeft w:val="0"/>
          <w:marRight w:val="0"/>
          <w:marTop w:val="0"/>
          <w:marBottom w:val="0"/>
          <w:divBdr>
            <w:top w:val="none" w:sz="0" w:space="0" w:color="auto"/>
            <w:left w:val="none" w:sz="0" w:space="0" w:color="auto"/>
            <w:bottom w:val="none" w:sz="0" w:space="0" w:color="auto"/>
            <w:right w:val="none" w:sz="0" w:space="0" w:color="auto"/>
          </w:divBdr>
        </w:div>
        <w:div w:id="1808545386">
          <w:marLeft w:val="0"/>
          <w:marRight w:val="0"/>
          <w:marTop w:val="0"/>
          <w:marBottom w:val="0"/>
          <w:divBdr>
            <w:top w:val="none" w:sz="0" w:space="0" w:color="auto"/>
            <w:left w:val="none" w:sz="0" w:space="0" w:color="auto"/>
            <w:bottom w:val="none" w:sz="0" w:space="0" w:color="auto"/>
            <w:right w:val="none" w:sz="0" w:space="0" w:color="auto"/>
          </w:divBdr>
        </w:div>
        <w:div w:id="1818262574">
          <w:marLeft w:val="0"/>
          <w:marRight w:val="0"/>
          <w:marTop w:val="0"/>
          <w:marBottom w:val="0"/>
          <w:divBdr>
            <w:top w:val="none" w:sz="0" w:space="0" w:color="auto"/>
            <w:left w:val="none" w:sz="0" w:space="0" w:color="auto"/>
            <w:bottom w:val="none" w:sz="0" w:space="0" w:color="auto"/>
            <w:right w:val="none" w:sz="0" w:space="0" w:color="auto"/>
          </w:divBdr>
        </w:div>
        <w:div w:id="1835609770">
          <w:marLeft w:val="0"/>
          <w:marRight w:val="0"/>
          <w:marTop w:val="0"/>
          <w:marBottom w:val="0"/>
          <w:divBdr>
            <w:top w:val="none" w:sz="0" w:space="0" w:color="auto"/>
            <w:left w:val="none" w:sz="0" w:space="0" w:color="auto"/>
            <w:bottom w:val="none" w:sz="0" w:space="0" w:color="auto"/>
            <w:right w:val="none" w:sz="0" w:space="0" w:color="auto"/>
          </w:divBdr>
        </w:div>
        <w:div w:id="1944681320">
          <w:marLeft w:val="0"/>
          <w:marRight w:val="0"/>
          <w:marTop w:val="0"/>
          <w:marBottom w:val="0"/>
          <w:divBdr>
            <w:top w:val="none" w:sz="0" w:space="0" w:color="auto"/>
            <w:left w:val="none" w:sz="0" w:space="0" w:color="auto"/>
            <w:bottom w:val="none" w:sz="0" w:space="0" w:color="auto"/>
            <w:right w:val="none" w:sz="0" w:space="0" w:color="auto"/>
          </w:divBdr>
        </w:div>
        <w:div w:id="1974826834">
          <w:marLeft w:val="0"/>
          <w:marRight w:val="0"/>
          <w:marTop w:val="0"/>
          <w:marBottom w:val="0"/>
          <w:divBdr>
            <w:top w:val="none" w:sz="0" w:space="0" w:color="auto"/>
            <w:left w:val="none" w:sz="0" w:space="0" w:color="auto"/>
            <w:bottom w:val="none" w:sz="0" w:space="0" w:color="auto"/>
            <w:right w:val="none" w:sz="0" w:space="0" w:color="auto"/>
          </w:divBdr>
        </w:div>
        <w:div w:id="1992055097">
          <w:marLeft w:val="0"/>
          <w:marRight w:val="0"/>
          <w:marTop w:val="0"/>
          <w:marBottom w:val="0"/>
          <w:divBdr>
            <w:top w:val="none" w:sz="0" w:space="0" w:color="auto"/>
            <w:left w:val="none" w:sz="0" w:space="0" w:color="auto"/>
            <w:bottom w:val="none" w:sz="0" w:space="0" w:color="auto"/>
            <w:right w:val="none" w:sz="0" w:space="0" w:color="auto"/>
          </w:divBdr>
        </w:div>
        <w:div w:id="2086561271">
          <w:marLeft w:val="0"/>
          <w:marRight w:val="0"/>
          <w:marTop w:val="0"/>
          <w:marBottom w:val="0"/>
          <w:divBdr>
            <w:top w:val="none" w:sz="0" w:space="0" w:color="auto"/>
            <w:left w:val="none" w:sz="0" w:space="0" w:color="auto"/>
            <w:bottom w:val="none" w:sz="0" w:space="0" w:color="auto"/>
            <w:right w:val="none" w:sz="0" w:space="0" w:color="auto"/>
          </w:divBdr>
        </w:div>
      </w:divsChild>
    </w:div>
    <w:div w:id="1929535870">
      <w:bodyDiv w:val="1"/>
      <w:marLeft w:val="0"/>
      <w:marRight w:val="0"/>
      <w:marTop w:val="0"/>
      <w:marBottom w:val="0"/>
      <w:divBdr>
        <w:top w:val="none" w:sz="0" w:space="0" w:color="auto"/>
        <w:left w:val="none" w:sz="0" w:space="0" w:color="auto"/>
        <w:bottom w:val="none" w:sz="0" w:space="0" w:color="auto"/>
        <w:right w:val="none" w:sz="0" w:space="0" w:color="auto"/>
      </w:divBdr>
    </w:div>
    <w:div w:id="21195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Sen13</b:Tag>
    <b:SourceType>DocumentFromInternetSite</b:SourceType>
    <b:Guid>{31895190-B613-42A2-8FFF-66E7E15AB04C}</b:Guid>
    <b:Title>Wind Turbine for Hurricane-Prone Regions</b:Title>
    <b:Author>
      <b:Author>
        <b:Corporate>S.D. Team 12</b:Corporate>
      </b:Author>
    </b:Author>
    <b:YearAccessed>2013</b:YearAccessed>
    <b:MonthAccessed>03</b:MonthAccessed>
    <b:DayAccessed>30</b:DayAccessed>
    <b:URL>http://eng.fsu.edu/me/senior_design/2013/team12/index.html</b:URL>
    <b:InternetSiteTitle>FSU/FAMU College of Engineering, ME Senior Design Projects</b:InternetSiteTitle>
    <b:RefOrder>1</b:RefOrder>
  </b:Source>
</b:Sources>
</file>

<file path=customXml/itemProps1.xml><?xml version="1.0" encoding="utf-8"?>
<ds:datastoreItem xmlns:ds="http://schemas.openxmlformats.org/officeDocument/2006/customXml" ds:itemID="{738598FD-032F-4980-8812-5CE9D459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Harrison McLarty</cp:lastModifiedBy>
  <cp:revision>2</cp:revision>
  <cp:lastPrinted>2013-03-05T05:53:00Z</cp:lastPrinted>
  <dcterms:created xsi:type="dcterms:W3CDTF">2013-09-27T02:09:00Z</dcterms:created>
  <dcterms:modified xsi:type="dcterms:W3CDTF">2013-09-27T02:09:00Z</dcterms:modified>
</cp:coreProperties>
</file>