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98F" w:rsidRPr="00227A63" w:rsidRDefault="007F6B56" w:rsidP="0053798F">
      <w:pPr>
        <w:jc w:val="center"/>
        <w:rPr>
          <w:sz w:val="56"/>
          <w:szCs w:val="56"/>
        </w:rPr>
      </w:pPr>
      <w:r>
        <w:rPr>
          <w:sz w:val="56"/>
          <w:szCs w:val="56"/>
        </w:rPr>
        <w:t>Final Design</w:t>
      </w:r>
    </w:p>
    <w:p w:rsidR="0053798F" w:rsidRDefault="0053798F" w:rsidP="0053798F">
      <w:pPr>
        <w:jc w:val="center"/>
        <w:rPr>
          <w:b/>
          <w:sz w:val="28"/>
          <w:szCs w:val="28"/>
        </w:rPr>
      </w:pPr>
    </w:p>
    <w:p w:rsidR="0053798F" w:rsidRDefault="0053798F" w:rsidP="0053798F">
      <w:pPr>
        <w:jc w:val="center"/>
        <w:rPr>
          <w:b/>
          <w:sz w:val="28"/>
          <w:szCs w:val="28"/>
        </w:rPr>
      </w:pPr>
      <w:r w:rsidRPr="00EC4285">
        <w:rPr>
          <w:b/>
          <w:sz w:val="28"/>
          <w:szCs w:val="28"/>
        </w:rPr>
        <w:t>EML 4551C – Senior Design – Fall 2011 Deliverable</w:t>
      </w:r>
    </w:p>
    <w:p w:rsidR="0053798F" w:rsidRPr="007F6B56" w:rsidRDefault="0053798F" w:rsidP="007F6B56">
      <w:pPr>
        <w:jc w:val="center"/>
        <w:rPr>
          <w:sz w:val="28"/>
          <w:szCs w:val="28"/>
        </w:rPr>
      </w:pPr>
      <w:r w:rsidRPr="00EC4285">
        <w:rPr>
          <w:sz w:val="28"/>
          <w:szCs w:val="28"/>
        </w:rPr>
        <w:t xml:space="preserve">Team </w:t>
      </w:r>
      <w:r>
        <w:rPr>
          <w:sz w:val="28"/>
          <w:szCs w:val="28"/>
        </w:rPr>
        <w:t>#16</w:t>
      </w:r>
    </w:p>
    <w:p w:rsidR="0053798F" w:rsidRDefault="0053798F" w:rsidP="0053798F">
      <w:pPr>
        <w:jc w:val="center"/>
        <w:rPr>
          <w:b/>
        </w:rPr>
      </w:pPr>
      <w:r>
        <w:rPr>
          <w:b/>
        </w:rPr>
        <w:t>Amy Eckerle</w:t>
      </w:r>
    </w:p>
    <w:p w:rsidR="0053798F" w:rsidRDefault="0053798F" w:rsidP="0053798F">
      <w:pPr>
        <w:jc w:val="center"/>
        <w:rPr>
          <w:b/>
        </w:rPr>
      </w:pPr>
      <w:r>
        <w:rPr>
          <w:b/>
        </w:rPr>
        <w:t>Andrew Whittington</w:t>
      </w:r>
    </w:p>
    <w:p w:rsidR="0053798F" w:rsidRPr="00EC4285" w:rsidRDefault="0053798F" w:rsidP="0053798F">
      <w:pPr>
        <w:jc w:val="center"/>
        <w:rPr>
          <w:b/>
        </w:rPr>
      </w:pPr>
      <w:r>
        <w:rPr>
          <w:b/>
        </w:rPr>
        <w:t xml:space="preserve">Philip Witherspoon </w:t>
      </w:r>
    </w:p>
    <w:p w:rsidR="0053798F" w:rsidRDefault="0053798F" w:rsidP="0053798F">
      <w:pPr>
        <w:jc w:val="center"/>
      </w:pPr>
      <w:r w:rsidRPr="00EC4285">
        <w:rPr>
          <w:i/>
        </w:rPr>
        <w:t>Department of Mechanical Engineering</w:t>
      </w:r>
      <w:r>
        <w:rPr>
          <w:i/>
        </w:rPr>
        <w:t xml:space="preserve">, </w:t>
      </w:r>
      <w:r w:rsidRPr="00EC4285">
        <w:rPr>
          <w:i/>
        </w:rPr>
        <w:t>Florida State University, Tallahassee, FL</w:t>
      </w:r>
    </w:p>
    <w:p w:rsidR="0053798F" w:rsidRPr="00EC4285" w:rsidRDefault="0053798F" w:rsidP="0053798F">
      <w:pPr>
        <w:jc w:val="center"/>
        <w:rPr>
          <w:i/>
        </w:rPr>
      </w:pPr>
      <w:r w:rsidRPr="00EC4285">
        <w:rPr>
          <w:i/>
        </w:rPr>
        <w:t>Project Sponsor</w:t>
      </w:r>
    </w:p>
    <w:p w:rsidR="0053798F" w:rsidRDefault="0053798F" w:rsidP="0053798F">
      <w:pPr>
        <w:jc w:val="center"/>
        <w:rPr>
          <w:sz w:val="28"/>
          <w:szCs w:val="28"/>
        </w:rPr>
      </w:pPr>
      <w:r>
        <w:rPr>
          <w:sz w:val="28"/>
          <w:szCs w:val="28"/>
        </w:rPr>
        <w:t>Dr. Ulf Trociewitz</w:t>
      </w:r>
    </w:p>
    <w:p w:rsidR="0053798F" w:rsidRDefault="0053798F" w:rsidP="0053798F">
      <w:pPr>
        <w:jc w:val="center"/>
      </w:pPr>
    </w:p>
    <w:p w:rsidR="0053798F" w:rsidRDefault="0053798F" w:rsidP="0053798F">
      <w:pPr>
        <w:jc w:val="center"/>
        <w:rPr>
          <w:i/>
        </w:rPr>
      </w:pPr>
      <w:r>
        <w:rPr>
          <w:noProof/>
        </w:rPr>
        <w:drawing>
          <wp:inline distT="0" distB="0" distL="0" distR="0">
            <wp:extent cx="1905000" cy="1885950"/>
            <wp:effectExtent l="0" t="0" r="0" b="0"/>
            <wp:docPr id="39" name="Picture 3" descr="Magnet-lab-reclaims-world-record-for-highest-field-resistive-magnet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et-lab-reclaims-world-record-for-highest-field-resistive-magnet_medium"/>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p>
    <w:p w:rsidR="0053798F" w:rsidRDefault="0053798F" w:rsidP="0053798F">
      <w:pPr>
        <w:jc w:val="center"/>
        <w:rPr>
          <w:i/>
        </w:rPr>
      </w:pPr>
    </w:p>
    <w:p w:rsidR="0053798F" w:rsidRDefault="0053798F" w:rsidP="0053798F">
      <w:pPr>
        <w:jc w:val="center"/>
        <w:rPr>
          <w:i/>
        </w:rPr>
      </w:pPr>
    </w:p>
    <w:p w:rsidR="0053798F" w:rsidRDefault="0053798F" w:rsidP="0053798F">
      <w:pPr>
        <w:jc w:val="center"/>
        <w:rPr>
          <w:i/>
        </w:rPr>
      </w:pPr>
    </w:p>
    <w:p w:rsidR="0053798F" w:rsidRPr="007E29EB" w:rsidRDefault="0053798F" w:rsidP="0053798F">
      <w:pPr>
        <w:jc w:val="center"/>
        <w:rPr>
          <w:i/>
        </w:rPr>
      </w:pPr>
      <w:r w:rsidRPr="00EC4285">
        <w:rPr>
          <w:i/>
        </w:rPr>
        <w:t>Project Advisor</w:t>
      </w:r>
    </w:p>
    <w:p w:rsidR="0053798F" w:rsidRPr="00EC4285" w:rsidRDefault="0053798F" w:rsidP="0053798F">
      <w:pPr>
        <w:jc w:val="center"/>
        <w:rPr>
          <w:b/>
        </w:rPr>
      </w:pPr>
      <w:r>
        <w:rPr>
          <w:b/>
        </w:rPr>
        <w:t xml:space="preserve">Dr. Eric Hellstrom </w:t>
      </w:r>
    </w:p>
    <w:p w:rsidR="0053798F" w:rsidRPr="0053798F" w:rsidRDefault="0053798F" w:rsidP="0053798F">
      <w:pPr>
        <w:jc w:val="center"/>
        <w:rPr>
          <w:i/>
        </w:rPr>
      </w:pPr>
      <w:r w:rsidRPr="0030601C">
        <w:rPr>
          <w:i/>
        </w:rPr>
        <w:t>Department of Mechanical Engineering</w:t>
      </w:r>
      <w:r>
        <w:br w:type="page"/>
      </w:r>
    </w:p>
    <w:p w:rsidR="00AC3160" w:rsidRDefault="00AC3160">
      <w:r>
        <w:lastRenderedPageBreak/>
        <w:t>Table of Contents</w:t>
      </w:r>
    </w:p>
    <w:p w:rsidR="00AC3160" w:rsidRDefault="00AC3160" w:rsidP="007F6B56">
      <w:pPr>
        <w:pStyle w:val="ListParagraph"/>
        <w:numPr>
          <w:ilvl w:val="0"/>
          <w:numId w:val="9"/>
        </w:numPr>
      </w:pPr>
      <w:r>
        <w:t>Table of Figures</w:t>
      </w:r>
      <w:r w:rsidR="007A49F8">
        <w:t>………………………………………………………………………………………………………………………………</w:t>
      </w:r>
    </w:p>
    <w:p w:rsidR="00AC3160" w:rsidRDefault="00AC3160" w:rsidP="007F6B56">
      <w:pPr>
        <w:pStyle w:val="ListParagraph"/>
        <w:numPr>
          <w:ilvl w:val="0"/>
          <w:numId w:val="9"/>
        </w:numPr>
      </w:pPr>
      <w:r>
        <w:t>Index of Tables</w:t>
      </w:r>
      <w:r w:rsidR="007A49F8">
        <w:t>……………………………………………………………………………………………………………………………….</w:t>
      </w:r>
    </w:p>
    <w:p w:rsidR="007A49F8" w:rsidRDefault="00AC3160" w:rsidP="007F6B56">
      <w:pPr>
        <w:pStyle w:val="ListParagraph"/>
        <w:numPr>
          <w:ilvl w:val="0"/>
          <w:numId w:val="9"/>
        </w:numPr>
      </w:pPr>
      <w:r>
        <w:t>Executive Summary</w:t>
      </w:r>
      <w:r w:rsidR="007A49F8">
        <w:t>………………………………………………………………………………………………………………………</w:t>
      </w:r>
    </w:p>
    <w:p w:rsidR="00AC3160" w:rsidRDefault="00AC3160" w:rsidP="007F6B56">
      <w:pPr>
        <w:pStyle w:val="ListParagraph"/>
        <w:numPr>
          <w:ilvl w:val="0"/>
          <w:numId w:val="9"/>
        </w:numPr>
      </w:pPr>
      <w:r>
        <w:t>Introduction</w:t>
      </w:r>
      <w:r w:rsidR="007A49F8">
        <w:t>………………………………………………………………………………………………………………………………….</w:t>
      </w:r>
    </w:p>
    <w:p w:rsidR="00AC3160" w:rsidRDefault="00AC3160" w:rsidP="007F6B56">
      <w:pPr>
        <w:pStyle w:val="ListParagraph"/>
        <w:numPr>
          <w:ilvl w:val="0"/>
          <w:numId w:val="9"/>
        </w:numPr>
      </w:pPr>
      <w:r>
        <w:t>Problem Definition</w:t>
      </w:r>
      <w:r w:rsidR="007A49F8">
        <w:t>………………………………………………………………………………………………………………………..</w:t>
      </w:r>
    </w:p>
    <w:p w:rsidR="007F6B56" w:rsidRDefault="007F6B56" w:rsidP="007F6B56">
      <w:pPr>
        <w:pStyle w:val="ListParagraph"/>
        <w:numPr>
          <w:ilvl w:val="1"/>
          <w:numId w:val="9"/>
        </w:numPr>
      </w:pPr>
      <w:r>
        <w:t>Product Specifications……………………………………………………………………………………………………………….</w:t>
      </w:r>
    </w:p>
    <w:p w:rsidR="00AC3160" w:rsidRDefault="00AC3160" w:rsidP="007F6B56">
      <w:pPr>
        <w:pStyle w:val="ListParagraph"/>
        <w:numPr>
          <w:ilvl w:val="0"/>
          <w:numId w:val="9"/>
        </w:numPr>
      </w:pPr>
      <w:r>
        <w:t>Design Approach</w:t>
      </w:r>
      <w:r w:rsidR="007A49F8">
        <w:t>……………………………………………………………………………………………………………………………</w:t>
      </w:r>
    </w:p>
    <w:p w:rsidR="00AC3160" w:rsidRDefault="00AC3160" w:rsidP="007F6B56">
      <w:pPr>
        <w:pStyle w:val="ListParagraph"/>
        <w:numPr>
          <w:ilvl w:val="0"/>
          <w:numId w:val="9"/>
        </w:numPr>
      </w:pPr>
      <w:r>
        <w:t>Concept Generation and Selection</w:t>
      </w:r>
      <w:r w:rsidR="007A49F8">
        <w:t>………………………………………………………………………………………………..</w:t>
      </w:r>
    </w:p>
    <w:p w:rsidR="007F6B56" w:rsidRDefault="007F6B56" w:rsidP="007F6B56">
      <w:pPr>
        <w:pStyle w:val="ListParagraph"/>
        <w:numPr>
          <w:ilvl w:val="1"/>
          <w:numId w:val="9"/>
        </w:numPr>
      </w:pPr>
      <w:r>
        <w:t>Concept 1</w:t>
      </w:r>
      <w:r w:rsidR="00B43A28">
        <w:t xml:space="preserve"> – Heat Exchanger</w:t>
      </w:r>
      <w:r>
        <w:t>………………………………………………………………………………………………………..</w:t>
      </w:r>
    </w:p>
    <w:p w:rsidR="007F6B56" w:rsidRDefault="007F6B56" w:rsidP="007F6B56">
      <w:pPr>
        <w:pStyle w:val="ListParagraph"/>
        <w:numPr>
          <w:ilvl w:val="1"/>
          <w:numId w:val="9"/>
        </w:numPr>
      </w:pPr>
      <w:r>
        <w:t>Concept 2</w:t>
      </w:r>
      <w:r w:rsidR="00B43A28">
        <w:t xml:space="preserve"> – Thermal Spoke</w:t>
      </w:r>
      <w:r>
        <w:t>…………………………………………………………………………………………………………..</w:t>
      </w:r>
    </w:p>
    <w:p w:rsidR="007F6B56" w:rsidRDefault="007F6B56" w:rsidP="007F6B56">
      <w:pPr>
        <w:pStyle w:val="ListParagraph"/>
        <w:numPr>
          <w:ilvl w:val="1"/>
          <w:numId w:val="9"/>
        </w:numPr>
      </w:pPr>
      <w:r>
        <w:t>Concept 3</w:t>
      </w:r>
      <w:r w:rsidR="00B43A28">
        <w:t xml:space="preserve"> – Gas Insulation</w:t>
      </w:r>
      <w:r>
        <w:t>……………………………………………………………………………………………………………..</w:t>
      </w:r>
    </w:p>
    <w:p w:rsidR="007F6B56" w:rsidRDefault="007F6B56" w:rsidP="007F6B56">
      <w:pPr>
        <w:pStyle w:val="ListParagraph"/>
        <w:numPr>
          <w:ilvl w:val="1"/>
          <w:numId w:val="9"/>
        </w:numPr>
      </w:pPr>
      <w:r>
        <w:t>Concept 4</w:t>
      </w:r>
      <w:r w:rsidR="00B43A28">
        <w:t xml:space="preserve"> - Fins</w:t>
      </w:r>
      <w:r>
        <w:t>…………………………………………………………………………………………………………………………..</w:t>
      </w:r>
    </w:p>
    <w:p w:rsidR="007F6B56" w:rsidRDefault="007F6B56" w:rsidP="007F6B56">
      <w:pPr>
        <w:pStyle w:val="ListParagraph"/>
        <w:numPr>
          <w:ilvl w:val="1"/>
          <w:numId w:val="9"/>
        </w:numPr>
      </w:pPr>
      <w:r>
        <w:t>Concept 5</w:t>
      </w:r>
      <w:r w:rsidR="00B43A28">
        <w:t xml:space="preserve"> – HTS Leads</w:t>
      </w:r>
      <w:r>
        <w:t>…………………………………………………………………………………………………………………..</w:t>
      </w:r>
    </w:p>
    <w:p w:rsidR="007F6B56" w:rsidRDefault="007F6B56" w:rsidP="007F6B56">
      <w:pPr>
        <w:pStyle w:val="ListParagraph"/>
        <w:numPr>
          <w:ilvl w:val="1"/>
          <w:numId w:val="9"/>
        </w:numPr>
      </w:pPr>
      <w:r>
        <w:t>Concept 6</w:t>
      </w:r>
      <w:r w:rsidR="00B43A28">
        <w:t xml:space="preserve"> – Structural Support</w:t>
      </w:r>
      <w:r>
        <w:t>…………………………………………………………………………………………………..</w:t>
      </w:r>
    </w:p>
    <w:p w:rsidR="007F6B56" w:rsidRDefault="007F6B56" w:rsidP="007F6B56">
      <w:pPr>
        <w:pStyle w:val="ListParagraph"/>
        <w:numPr>
          <w:ilvl w:val="1"/>
          <w:numId w:val="9"/>
        </w:numPr>
      </w:pPr>
      <w:r>
        <w:t>Concept 7</w:t>
      </w:r>
      <w:r w:rsidR="00B43A28">
        <w:t xml:space="preserve"> = Number of Leads</w:t>
      </w:r>
      <w:r>
        <w:t>……………………………………………………………………………………………………..</w:t>
      </w:r>
    </w:p>
    <w:p w:rsidR="00AC3160" w:rsidRDefault="00AC3160" w:rsidP="007F6B56">
      <w:pPr>
        <w:pStyle w:val="ListParagraph"/>
        <w:numPr>
          <w:ilvl w:val="0"/>
          <w:numId w:val="9"/>
        </w:numPr>
      </w:pPr>
      <w:r>
        <w:t>Concept Selection</w:t>
      </w:r>
      <w:r w:rsidR="007A49F8">
        <w:t>………………………………………………………………………………………………………………………….</w:t>
      </w:r>
    </w:p>
    <w:p w:rsidR="007F6B56" w:rsidRDefault="007F6B56" w:rsidP="007F6B56">
      <w:pPr>
        <w:pStyle w:val="ListParagraph"/>
        <w:numPr>
          <w:ilvl w:val="1"/>
          <w:numId w:val="9"/>
        </w:numPr>
      </w:pPr>
      <w:r>
        <w:t>Decision Matrix.</w:t>
      </w:r>
      <w:r w:rsidRPr="007F6B56">
        <w:t xml:space="preserve"> </w:t>
      </w:r>
      <w:r>
        <w:t>………………………………………………………………………………………………………………………</w:t>
      </w:r>
    </w:p>
    <w:p w:rsidR="00AC3160" w:rsidRDefault="00AC3160" w:rsidP="007F6B56">
      <w:pPr>
        <w:pStyle w:val="ListParagraph"/>
        <w:numPr>
          <w:ilvl w:val="0"/>
          <w:numId w:val="9"/>
        </w:numPr>
      </w:pPr>
      <w:r>
        <w:t>System Analysis</w:t>
      </w:r>
      <w:r w:rsidR="007A49F8">
        <w:t>……………………………………………………………………………………………………………………………</w:t>
      </w:r>
    </w:p>
    <w:p w:rsidR="007F6B56" w:rsidRDefault="007F6B56" w:rsidP="007F6B56">
      <w:pPr>
        <w:pStyle w:val="ListParagraph"/>
        <w:numPr>
          <w:ilvl w:val="1"/>
          <w:numId w:val="9"/>
        </w:numPr>
      </w:pPr>
      <w:r>
        <w:t>Temperature Profile………………………………………………………………………………………………………………….</w:t>
      </w:r>
    </w:p>
    <w:p w:rsidR="007F6B56" w:rsidRDefault="007F6B56" w:rsidP="007F6B56">
      <w:pPr>
        <w:pStyle w:val="ListParagraph"/>
        <w:numPr>
          <w:ilvl w:val="1"/>
          <w:numId w:val="9"/>
        </w:numPr>
      </w:pPr>
      <w:r>
        <w:t>HTS Lead Analysis………………………………………………………………………………………………………………………</w:t>
      </w:r>
    </w:p>
    <w:p w:rsidR="007F6B56" w:rsidRDefault="007F6B56" w:rsidP="007F6B56">
      <w:pPr>
        <w:pStyle w:val="ListParagraph"/>
        <w:numPr>
          <w:ilvl w:val="1"/>
          <w:numId w:val="9"/>
        </w:numPr>
      </w:pPr>
      <w:r>
        <w:t>Current Lead Optimization………………………………………………………………………………………………………..</w:t>
      </w:r>
    </w:p>
    <w:p w:rsidR="000712ED" w:rsidRDefault="000712ED" w:rsidP="007F6B56">
      <w:pPr>
        <w:pStyle w:val="ListParagraph"/>
        <w:numPr>
          <w:ilvl w:val="1"/>
          <w:numId w:val="9"/>
        </w:numPr>
      </w:pPr>
      <w:r>
        <w:t>Jacket……………………………………………………………………………………………………………………………………….</w:t>
      </w:r>
    </w:p>
    <w:p w:rsidR="000712ED" w:rsidRDefault="000712ED" w:rsidP="007F6B56">
      <w:pPr>
        <w:pStyle w:val="ListParagraph"/>
        <w:numPr>
          <w:ilvl w:val="1"/>
          <w:numId w:val="9"/>
        </w:numPr>
      </w:pPr>
      <w:r>
        <w:t>Fins………………………………………………………………………………………………………………………………………….</w:t>
      </w:r>
    </w:p>
    <w:p w:rsidR="00AC3160" w:rsidRDefault="00AC3160" w:rsidP="007F6B56">
      <w:pPr>
        <w:pStyle w:val="ListParagraph"/>
        <w:numPr>
          <w:ilvl w:val="0"/>
          <w:numId w:val="9"/>
        </w:numPr>
      </w:pPr>
      <w:r>
        <w:t>Final Design</w:t>
      </w:r>
      <w:r w:rsidR="007A49F8">
        <w:t>………………………………………………………………………………………………………………………………….</w:t>
      </w:r>
    </w:p>
    <w:p w:rsidR="007F6B56" w:rsidRDefault="00AC3160" w:rsidP="007F6B56">
      <w:pPr>
        <w:pStyle w:val="ListParagraph"/>
        <w:numPr>
          <w:ilvl w:val="0"/>
          <w:numId w:val="9"/>
        </w:numPr>
      </w:pPr>
      <w:r>
        <w:t>Environmental, Health and Safety Issues</w:t>
      </w:r>
      <w:r w:rsidR="007A49F8">
        <w:t>……………………………………………………………………………………..</w:t>
      </w:r>
    </w:p>
    <w:p w:rsidR="007F6B56" w:rsidRDefault="007F6B56" w:rsidP="007F6B56">
      <w:pPr>
        <w:pStyle w:val="ListParagraph"/>
        <w:numPr>
          <w:ilvl w:val="0"/>
          <w:numId w:val="9"/>
        </w:numPr>
      </w:pPr>
      <w:r>
        <w:t>Acknowledgments………………………………………………………………………………………………………………………..</w:t>
      </w:r>
    </w:p>
    <w:p w:rsidR="007F6B56" w:rsidRDefault="007F6B56" w:rsidP="007F6B56">
      <w:pPr>
        <w:pStyle w:val="ListParagraph"/>
        <w:numPr>
          <w:ilvl w:val="0"/>
          <w:numId w:val="9"/>
        </w:numPr>
      </w:pPr>
      <w:r>
        <w:t>References…………………………………………………………………………………………………………………………………..</w:t>
      </w:r>
    </w:p>
    <w:p w:rsidR="000712ED" w:rsidRDefault="000712ED" w:rsidP="007F6B56">
      <w:pPr>
        <w:pStyle w:val="ListParagraph"/>
        <w:numPr>
          <w:ilvl w:val="0"/>
          <w:numId w:val="9"/>
        </w:numPr>
      </w:pPr>
      <w:r>
        <w:t>Appendix………………………………………………………………………………………………………………………………………</w:t>
      </w:r>
    </w:p>
    <w:p w:rsidR="00AC3160" w:rsidRDefault="00AC3160">
      <w:r>
        <w:br w:type="page"/>
      </w:r>
    </w:p>
    <w:p w:rsidR="00825B2C" w:rsidRDefault="00AC3160" w:rsidP="00AC3160">
      <w:pPr>
        <w:pStyle w:val="ListParagraph"/>
        <w:numPr>
          <w:ilvl w:val="0"/>
          <w:numId w:val="10"/>
        </w:numPr>
      </w:pPr>
      <w:r>
        <w:lastRenderedPageBreak/>
        <w:t>Table of Figures</w:t>
      </w:r>
    </w:p>
    <w:p w:rsidR="00825B2C" w:rsidRDefault="00825B2C" w:rsidP="00825B2C">
      <w:r>
        <w:t>Figure 1:</w:t>
      </w:r>
      <w:r w:rsidRPr="007A49F8">
        <w:t xml:space="preserve"> </w:t>
      </w:r>
      <w:r>
        <w:t>Top view of the probe ………………………………………………………………………………………………………….</w:t>
      </w:r>
    </w:p>
    <w:p w:rsidR="00825B2C" w:rsidRDefault="00825B2C" w:rsidP="00825B2C">
      <w:r>
        <w:t>Figure 2:Side view of heat exchanger…………………………………………………………………………………………………….</w:t>
      </w:r>
    </w:p>
    <w:p w:rsidR="00825B2C" w:rsidRDefault="00825B2C" w:rsidP="00825B2C">
      <w:r>
        <w:t>Figure 3:Top view of the heat exchanger……………………………………………………………………………………………….</w:t>
      </w:r>
    </w:p>
    <w:p w:rsidR="00825B2C" w:rsidRDefault="00825B2C" w:rsidP="00825B2C">
      <w:r>
        <w:t>Figure 4:Spacer</w:t>
      </w:r>
      <w:r w:rsidRPr="007A49F8">
        <w:t xml:space="preserve"> </w:t>
      </w:r>
      <w:r>
        <w:t>………………………………………………………………………………………………………………………………….</w:t>
      </w:r>
    </w:p>
    <w:p w:rsidR="00825B2C" w:rsidRDefault="00825B2C" w:rsidP="00825B2C">
      <w:r>
        <w:t>Figure 5:</w:t>
      </w:r>
      <w:r w:rsidRPr="007A49F8">
        <w:t xml:space="preserve"> </w:t>
      </w:r>
      <w:r>
        <w:t>Current lead support modification…………………………………………………………………………………………….</w:t>
      </w:r>
    </w:p>
    <w:p w:rsidR="00825B2C" w:rsidRDefault="00825B2C" w:rsidP="00825B2C">
      <w:r>
        <w:t>Figure 6:</w:t>
      </w:r>
      <w:r w:rsidRPr="007A49F8">
        <w:t xml:space="preserve"> </w:t>
      </w:r>
      <w:r>
        <w:t>Thermal Heat Conduction………………………………………………………………………………………….</w:t>
      </w:r>
    </w:p>
    <w:p w:rsidR="00825B2C" w:rsidRDefault="00825B2C" w:rsidP="00825B2C">
      <w:r>
        <w:t>Figure 7:</w:t>
      </w:r>
      <w:r w:rsidRPr="007A49F8">
        <w:t xml:space="preserve"> </w:t>
      </w:r>
      <w:r>
        <w:t>Rate of heat transfer………………………………………………………………………………………………….</w:t>
      </w:r>
    </w:p>
    <w:p w:rsidR="00825B2C" w:rsidRDefault="00825B2C" w:rsidP="00825B2C">
      <w:r>
        <w:t>Figure 8: Gas Insulation………………………………………………………………………………………………………………………….</w:t>
      </w:r>
    </w:p>
    <w:p w:rsidR="00825B2C" w:rsidRDefault="00825B2C" w:rsidP="00825B2C">
      <w:r>
        <w:t>Figure 9:</w:t>
      </w:r>
      <w:r w:rsidRPr="00C30722">
        <w:t xml:space="preserve"> </w:t>
      </w:r>
      <w:r>
        <w:t>Circular fin efficiency………………………………………………………………………………………………………………….</w:t>
      </w:r>
    </w:p>
    <w:p w:rsidR="00825B2C" w:rsidRDefault="00825B2C" w:rsidP="00825B2C">
      <w:r>
        <w:t>Figure 10:Conceptual probe lead…………………………………………………………………………………………………………</w:t>
      </w:r>
    </w:p>
    <w:p w:rsidR="00825B2C" w:rsidRDefault="00825B2C" w:rsidP="00825B2C">
      <w:r>
        <w:t>Figure 11:LTS vs. HTS…………………………………………………………………………………………………………………………….</w:t>
      </w:r>
    </w:p>
    <w:p w:rsidR="00825B2C" w:rsidRDefault="00825B2C" w:rsidP="00825B2C">
      <w:r>
        <w:t>Figure 12:</w:t>
      </w:r>
      <w:r w:rsidRPr="00C30722">
        <w:t xml:space="preserve"> </w:t>
      </w:r>
      <w:r>
        <w:t>HTS Shell………………………………………………………………………………………………………………………………….</w:t>
      </w:r>
    </w:p>
    <w:p w:rsidR="00825B2C" w:rsidRDefault="00825B2C" w:rsidP="00825B2C">
      <w:r>
        <w:t>Figure 13:Temperature Profile before convection…………………………………………………………………………………….</w:t>
      </w:r>
    </w:p>
    <w:p w:rsidR="00825B2C" w:rsidRDefault="00825B2C" w:rsidP="00825B2C">
      <w:r>
        <w:t>Figure 14:</w:t>
      </w:r>
      <w:r w:rsidRPr="00C30722">
        <w:t xml:space="preserve"> </w:t>
      </w:r>
      <w:r>
        <w:t>Temperature Profile after convection………………………………………………………………………………….</w:t>
      </w:r>
    </w:p>
    <w:p w:rsidR="00825B2C" w:rsidRDefault="00825B2C" w:rsidP="00825B2C">
      <w:r>
        <w:t>Figure 15:</w:t>
      </w:r>
      <w:r w:rsidRPr="00C30722">
        <w:t xml:space="preserve"> </w:t>
      </w:r>
      <w:r>
        <w:t>Sample Holder…………………………………………………………………………………………………………………….</w:t>
      </w:r>
    </w:p>
    <w:p w:rsidR="00825B2C" w:rsidRDefault="00825B2C" w:rsidP="00825B2C">
      <w:r>
        <w:t>Figure 16:Lead Optimization…………………………………………………………………………………………………………….</w:t>
      </w:r>
    </w:p>
    <w:p w:rsidR="00825B2C" w:rsidRDefault="00825B2C" w:rsidP="00825B2C">
      <w:r>
        <w:t>Figure 17:</w:t>
      </w:r>
      <w:r w:rsidRPr="00C30722">
        <w:t xml:space="preserve"> </w:t>
      </w:r>
      <w:r>
        <w:t>Simple Schematic with finned leads………………………………………………………………………………………….</w:t>
      </w:r>
    </w:p>
    <w:p w:rsidR="00AC3160" w:rsidRDefault="00AC3160" w:rsidP="00AC3160">
      <w:r>
        <w:br w:type="page"/>
      </w:r>
    </w:p>
    <w:p w:rsidR="00C30722" w:rsidRDefault="00AC3160" w:rsidP="00AC3160">
      <w:pPr>
        <w:pStyle w:val="ListParagraph"/>
        <w:numPr>
          <w:ilvl w:val="0"/>
          <w:numId w:val="10"/>
        </w:numPr>
      </w:pPr>
      <w:r>
        <w:lastRenderedPageBreak/>
        <w:t>Index of Tables</w:t>
      </w:r>
    </w:p>
    <w:p w:rsidR="00825B2C" w:rsidRDefault="00825B2C" w:rsidP="00825B2C">
      <w:r>
        <w:t>Table 1: Objectives</w:t>
      </w:r>
      <w:r w:rsidRPr="007A49F8">
        <w:t xml:space="preserve"> </w:t>
      </w:r>
      <w:r>
        <w:t>………………………………………………………………………………………………………………………………….</w:t>
      </w:r>
    </w:p>
    <w:p w:rsidR="00825B2C" w:rsidRDefault="00825B2C" w:rsidP="00825B2C">
      <w:r>
        <w:t>Table 2:</w:t>
      </w:r>
      <w:r w:rsidRPr="007A49F8">
        <w:t xml:space="preserve"> </w:t>
      </w:r>
      <w:r>
        <w:t>Helium Savings………………………………………………………………………………………………………………………….</w:t>
      </w:r>
    </w:p>
    <w:p w:rsidR="00825B2C" w:rsidRDefault="00825B2C" w:rsidP="00825B2C">
      <w:r>
        <w:t>Table 3:</w:t>
      </w:r>
      <w:r w:rsidRPr="007A49F8">
        <w:t xml:space="preserve"> </w:t>
      </w:r>
      <w:r>
        <w:t>Concept Selection………………………………………………………………………………………………………………….</w:t>
      </w:r>
    </w:p>
    <w:p w:rsidR="00825B2C" w:rsidRDefault="00825B2C" w:rsidP="00825B2C">
      <w:r>
        <w:t>Table 4: Leads per sample……………………………………………………………………………………………………………………….</w:t>
      </w:r>
    </w:p>
    <w:p w:rsidR="00825B2C" w:rsidRDefault="00825B2C" w:rsidP="00825B2C">
      <w:r>
        <w:t>Table 5: Lead Optimization……………………………………………………………………………………………………………………….</w:t>
      </w:r>
    </w:p>
    <w:p w:rsidR="00825B2C" w:rsidRDefault="00825B2C" w:rsidP="00825B2C">
      <w:r>
        <w:t>Table 6:</w:t>
      </w:r>
      <w:r w:rsidRPr="007A49F8">
        <w:t xml:space="preserve"> </w:t>
      </w:r>
      <w:r>
        <w:t>Selected number of leads……………………………………………………………………………………………………….</w:t>
      </w:r>
    </w:p>
    <w:p w:rsidR="00825B2C" w:rsidRDefault="00825B2C" w:rsidP="00825B2C">
      <w:r>
        <w:t>Table 7:</w:t>
      </w:r>
      <w:r w:rsidRPr="007A49F8">
        <w:t xml:space="preserve"> </w:t>
      </w:r>
      <w:r>
        <w:t>Known values…………………………………………………………………………………………………………………………….</w:t>
      </w:r>
    </w:p>
    <w:p w:rsidR="00825B2C" w:rsidRDefault="00825B2C" w:rsidP="00825B2C">
      <w:r>
        <w:t>Table 8:</w:t>
      </w:r>
      <w:r w:rsidRPr="007A49F8">
        <w:t xml:space="preserve"> </w:t>
      </w:r>
      <w:r>
        <w:t>Jacket Lengths………………………………………………………………………………………………………………………….</w:t>
      </w:r>
    </w:p>
    <w:p w:rsidR="00825B2C" w:rsidRDefault="00825B2C" w:rsidP="00825B2C">
      <w:r>
        <w:t>Table 9:</w:t>
      </w:r>
      <w:r w:rsidRPr="007A49F8">
        <w:t xml:space="preserve"> </w:t>
      </w:r>
      <w:r>
        <w:t>Calculated Temperatures…………………………………………………………………………………………………………….</w:t>
      </w:r>
    </w:p>
    <w:p w:rsidR="00825B2C" w:rsidRDefault="00825B2C" w:rsidP="00825B2C">
      <w:r>
        <w:t>Table 10:</w:t>
      </w:r>
      <w:r w:rsidRPr="007A49F8">
        <w:t xml:space="preserve"> </w:t>
      </w:r>
      <w:r>
        <w:t>Affect of thickness on heat transfer………………………………………………………………………………………….</w:t>
      </w:r>
    </w:p>
    <w:p w:rsidR="00825B2C" w:rsidRDefault="00825B2C" w:rsidP="00825B2C">
      <w:r>
        <w:t>Table 11: Calculated fin dimensions…………………………………………………………………………………………………………</w:t>
      </w:r>
    </w:p>
    <w:p w:rsidR="00825B2C" w:rsidRDefault="00825B2C" w:rsidP="00825B2C">
      <w:r>
        <w:t>Table 12: Heat transfer of finned vs. unfinned leads…………………………………………………………………………………</w:t>
      </w:r>
    </w:p>
    <w:p w:rsidR="00825B2C" w:rsidRDefault="00825B2C" w:rsidP="00AC3160"/>
    <w:p w:rsidR="00AC3160" w:rsidRDefault="00AC3160" w:rsidP="00AC3160">
      <w:r>
        <w:br w:type="page"/>
      </w:r>
    </w:p>
    <w:p w:rsidR="00AC3160" w:rsidRDefault="00AC3160" w:rsidP="00660BB1">
      <w:pPr>
        <w:pStyle w:val="ListParagraph"/>
        <w:numPr>
          <w:ilvl w:val="0"/>
          <w:numId w:val="10"/>
        </w:numPr>
      </w:pPr>
      <w:r>
        <w:lastRenderedPageBreak/>
        <w:t>Executive Summary</w:t>
      </w:r>
    </w:p>
    <w:p w:rsidR="00A83671" w:rsidRDefault="00A83671" w:rsidP="00A83671">
      <w:pPr>
        <w:pStyle w:val="ListParagraph"/>
        <w:spacing w:line="360" w:lineRule="auto"/>
        <w:ind w:firstLine="720"/>
        <w:rPr>
          <w:bCs/>
        </w:rPr>
      </w:pPr>
    </w:p>
    <w:p w:rsidR="00BB4F63" w:rsidRDefault="00BB4F63" w:rsidP="00BB4F63">
      <w:pPr>
        <w:pStyle w:val="ListParagraph"/>
        <w:spacing w:line="360" w:lineRule="auto"/>
        <w:ind w:firstLine="720"/>
        <w:rPr>
          <w:bCs/>
        </w:rPr>
      </w:pPr>
      <w:r w:rsidRPr="00A83671">
        <w:rPr>
          <w:bCs/>
        </w:rPr>
        <w:t>The project is then to d</w:t>
      </w:r>
      <w:r w:rsidRPr="00A83671">
        <w:rPr>
          <w:rFonts w:hint="eastAsia"/>
          <w:bCs/>
        </w:rPr>
        <w:t>esign and build a Probe based on the current model</w:t>
      </w:r>
      <w:r w:rsidRPr="00A83671">
        <w:rPr>
          <w:bCs/>
        </w:rPr>
        <w:t>.  This probe is</w:t>
      </w:r>
      <w:r w:rsidRPr="00A83671">
        <w:rPr>
          <w:rFonts w:hint="eastAsia"/>
          <w:bCs/>
        </w:rPr>
        <w:t xml:space="preserve"> to be used in critical current test</w:t>
      </w:r>
      <w:r w:rsidRPr="00A83671">
        <w:rPr>
          <w:bCs/>
        </w:rPr>
        <w:t xml:space="preserve"> the critical current</w:t>
      </w:r>
      <w:r w:rsidRPr="00A83671">
        <w:rPr>
          <w:rFonts w:hint="eastAsia"/>
          <w:bCs/>
        </w:rPr>
        <w:t xml:space="preserve"> for super conducting</w:t>
      </w:r>
      <w:r w:rsidRPr="00A83671">
        <w:rPr>
          <w:bCs/>
        </w:rPr>
        <w:t xml:space="preserve"> short or spiral samples.</w:t>
      </w:r>
      <w:r w:rsidRPr="00A83671">
        <w:rPr>
          <w:rFonts w:hint="eastAsia"/>
          <w:bCs/>
        </w:rPr>
        <w:t xml:space="preserve"> </w:t>
      </w:r>
      <w:r w:rsidRPr="00A83671">
        <w:rPr>
          <w:bCs/>
        </w:rPr>
        <w:t>This probe must use</w:t>
      </w:r>
      <w:r w:rsidRPr="00A83671">
        <w:rPr>
          <w:rFonts w:hint="eastAsia"/>
          <w:bCs/>
        </w:rPr>
        <w:t xml:space="preserve"> less liquid helium per test</w:t>
      </w:r>
      <w:r w:rsidRPr="00A83671">
        <w:rPr>
          <w:bCs/>
        </w:rPr>
        <w:t>.  I</w:t>
      </w:r>
      <w:r w:rsidRPr="00A83671">
        <w:rPr>
          <w:rFonts w:hint="eastAsia"/>
          <w:bCs/>
        </w:rPr>
        <w:t>mplementing new technology</w:t>
      </w:r>
      <w:r w:rsidRPr="00A83671">
        <w:rPr>
          <w:bCs/>
        </w:rPr>
        <w:t xml:space="preserve">, identifying all sources of heat in and out of the system, and optimizing the design will be the approach taken to accomplish this task. </w:t>
      </w:r>
    </w:p>
    <w:p w:rsidR="00BB4F63" w:rsidRDefault="00BB4F63" w:rsidP="00BB4F63">
      <w:pPr>
        <w:pStyle w:val="ListParagraph"/>
        <w:spacing w:line="360" w:lineRule="auto"/>
        <w:ind w:firstLine="720"/>
        <w:rPr>
          <w:bCs/>
        </w:rPr>
      </w:pPr>
      <w:r>
        <w:rPr>
          <w:bCs/>
        </w:rPr>
        <w:t xml:space="preserve">There are 3 major sources of heat transfer in this system.  These 3 consist of conduction, convection, and radiation heat transfer, the former 2 of which will looked at in this paper.  These methods will be analyzed in order to find and reduce/eliminate the major heat leaks into the cryostat.  </w:t>
      </w:r>
    </w:p>
    <w:p w:rsidR="00BB4F63" w:rsidRDefault="00BB4F63" w:rsidP="00BB4F63">
      <w:pPr>
        <w:pStyle w:val="ListParagraph"/>
        <w:spacing w:line="360" w:lineRule="auto"/>
        <w:ind w:firstLine="720"/>
        <w:rPr>
          <w:bCs/>
        </w:rPr>
      </w:pPr>
      <w:r>
        <w:rPr>
          <w:bCs/>
        </w:rPr>
        <w:t xml:space="preserve">Out of a pool of 7 original concepts, 5 were chosen to be implemented into the new critical current probe design.  The spoke thermal cap design was modified from a grid like pattern that would protrude G-10 through the steel casing, to an entire length of G-10 shaft that would replace the lower section of the original G-10 casing.  Then fin design would require drilling around the copper leads near the top of the cryostat in order to increase the area seen and therefore increase the convection rates.  The HTS (High Temperature Superconductor) lead design would replace a section of the copper leads leading into the liquid helium, this would also need structural support by G-10 rods.  The final method to conserve helium would be to find an optimum number of leads while still being able to test a reasonable number of samples. </w:t>
      </w:r>
    </w:p>
    <w:p w:rsidR="00BB4F63" w:rsidRDefault="00BB4F63" w:rsidP="00BB4F63">
      <w:pPr>
        <w:pStyle w:val="ListParagraph"/>
        <w:spacing w:line="360" w:lineRule="auto"/>
        <w:ind w:firstLine="720"/>
        <w:rPr>
          <w:bCs/>
        </w:rPr>
      </w:pPr>
      <w:r>
        <w:rPr>
          <w:bCs/>
        </w:rPr>
        <w:t xml:space="preserve">Analysis of these concepts requires standard conduction equations and forced convection equations due to the mass flow rate of helium gas will provide an upward velocity.  It also required knowledge of how properties of different metals and gas vary with temperature as values of lower than 5 Kelvin will be reached.  </w:t>
      </w:r>
    </w:p>
    <w:p w:rsidR="00BB4F63" w:rsidRDefault="00BB4F63" w:rsidP="00BB4F63">
      <w:pPr>
        <w:pStyle w:val="ListParagraph"/>
        <w:spacing w:line="360" w:lineRule="auto"/>
        <w:ind w:firstLine="720"/>
        <w:rPr>
          <w:bCs/>
        </w:rPr>
      </w:pPr>
      <w:r>
        <w:rPr>
          <w:bCs/>
        </w:rPr>
        <w:t xml:space="preserve">The final design will be based off the same structure as the original critical current probe, however, with the added improvements stated above.  There will also be a spiral sample mounted to the bottom for the option to test longer samples. </w:t>
      </w:r>
    </w:p>
    <w:p w:rsidR="00BB4F63" w:rsidRDefault="00BB4F63" w:rsidP="00BB4F63">
      <w:pPr>
        <w:pStyle w:val="ListParagraph"/>
        <w:spacing w:line="360" w:lineRule="auto"/>
        <w:ind w:firstLine="720"/>
        <w:rPr>
          <w:bCs/>
        </w:rPr>
      </w:pPr>
      <w:r>
        <w:rPr>
          <w:bCs/>
        </w:rPr>
        <w:t xml:space="preserve">Due to the dangerous nature of the experiment, all tests will be performed by people </w:t>
      </w:r>
      <w:r>
        <w:t xml:space="preserve">who have taken NHMFL safety courses and all experiments will fall within the NHMFL lab safety standards.  The environment will not be affected as this will be in a closed lab and the burn off helium will not provide a negative impact. </w:t>
      </w:r>
    </w:p>
    <w:p w:rsidR="00A83671" w:rsidRDefault="00A83671" w:rsidP="00A83671">
      <w:pPr>
        <w:pStyle w:val="ListParagraph"/>
      </w:pPr>
    </w:p>
    <w:p w:rsidR="00AC3160" w:rsidRDefault="00AC3160" w:rsidP="00660BB1">
      <w:pPr>
        <w:pStyle w:val="ListParagraph"/>
        <w:numPr>
          <w:ilvl w:val="0"/>
          <w:numId w:val="10"/>
        </w:numPr>
      </w:pPr>
      <w:r>
        <w:t>Introduction</w:t>
      </w:r>
    </w:p>
    <w:p w:rsidR="00AC3160" w:rsidRDefault="00AC3160" w:rsidP="0048188B">
      <w:pPr>
        <w:spacing w:line="360" w:lineRule="auto"/>
        <w:ind w:firstLine="720"/>
      </w:pPr>
      <w:r w:rsidRPr="00725693">
        <w:rPr>
          <w:rStyle w:val="apple-style-span"/>
          <w:rFonts w:cs="Times New Roman"/>
          <w:color w:val="000000"/>
          <w:shd w:val="clear" w:color="auto" w:fill="FFFFFF"/>
        </w:rPr>
        <w:t xml:space="preserve">The purpose of this project is to design a probe that tests superconducting samples at very low temperatures while conserving as much of coolant as possible.  </w:t>
      </w:r>
      <w:r w:rsidRPr="00725693">
        <w:t>The National High Magnetic Field Laboratory (NHMFL) and the Applied Superconductivity Center (ASC) have identified some weaknesses in existing critical current probes.  A critical current probe is used to test samples of superconducting material.  These tests determine the sample’s resistance to varying current at a temperature of 4.2K.  Liquid helium is used to obtain 4.2K.  Each sample will have a critical current at this temperature which will cause it to leave the superconducting state.  This data is recorded by a computer during the test and can be analyzed by the experimenter.</w:t>
      </w:r>
      <w:r w:rsidR="0048188B">
        <w:t xml:space="preserve">  </w:t>
      </w:r>
      <w:r w:rsidRPr="00725693">
        <w:t xml:space="preserve">There is concern over the rate of burn off of the liquid helium as the cost of liquid helium is rather high.  Critical current probes are placed in a bath of liquid helium inside a </w:t>
      </w:r>
      <w:r w:rsidR="000F4A65">
        <w:t>cryostat</w:t>
      </w:r>
      <w:r w:rsidRPr="00725693">
        <w:t xml:space="preserve"> and extend out of the </w:t>
      </w:r>
      <w:r w:rsidR="000F4A65">
        <w:t>cryostat</w:t>
      </w:r>
      <w:r w:rsidRPr="00725693">
        <w:t xml:space="preserve"> into ambient temperature.  </w:t>
      </w:r>
    </w:p>
    <w:p w:rsidR="00660BB1" w:rsidRDefault="00AC3160" w:rsidP="00660BB1">
      <w:pPr>
        <w:pStyle w:val="ListParagraph"/>
        <w:numPr>
          <w:ilvl w:val="0"/>
          <w:numId w:val="10"/>
        </w:numPr>
        <w:spacing w:line="600" w:lineRule="auto"/>
      </w:pPr>
      <w:r>
        <w:t>Problem Definition</w:t>
      </w:r>
    </w:p>
    <w:p w:rsidR="000F4A65" w:rsidRPr="00660BB1" w:rsidRDefault="000F4A65" w:rsidP="00660BB1">
      <w:pPr>
        <w:pStyle w:val="ListParagraph"/>
        <w:numPr>
          <w:ilvl w:val="1"/>
          <w:numId w:val="10"/>
        </w:numPr>
        <w:spacing w:line="360" w:lineRule="auto"/>
        <w:rPr>
          <w:rStyle w:val="apple-style-span"/>
        </w:rPr>
      </w:pPr>
      <w:r w:rsidRPr="00660BB1">
        <w:rPr>
          <w:rStyle w:val="apple-style-span"/>
          <w:rFonts w:cs="Times New Roman"/>
          <w:color w:val="000000"/>
          <w:shd w:val="clear" w:color="auto" w:fill="FFFFFF"/>
        </w:rPr>
        <w:t>Product Specifications</w:t>
      </w:r>
    </w:p>
    <w:p w:rsidR="000F4A65" w:rsidRDefault="000F4A65" w:rsidP="00660BB1">
      <w:pPr>
        <w:spacing w:line="360" w:lineRule="auto"/>
        <w:ind w:firstLine="576"/>
        <w:rPr>
          <w:rStyle w:val="apple-style-span"/>
          <w:rFonts w:cs="Times New Roman"/>
          <w:b/>
          <w:color w:val="000000"/>
          <w:u w:val="single"/>
          <w:shd w:val="clear" w:color="auto" w:fill="FFFFFF"/>
        </w:rPr>
      </w:pPr>
      <w:r w:rsidRPr="00725693">
        <w:rPr>
          <w:rStyle w:val="apple-style-span"/>
          <w:rFonts w:cs="Times New Roman"/>
          <w:color w:val="000000"/>
          <w:shd w:val="clear" w:color="auto" w:fill="FFFFFF"/>
        </w:rPr>
        <w:t>The customer has very specific design criteria for this particular probe.  An efficient probe which can effectively test 6-8 samples as well as a spiral sample and conserve helium must be produced.  The probe must be able to withstand and deliver 1000 amps through the samples.  This probe must also withstand several hours of extremely low temperatures without deformation as the samples must stay in the same location. In order to do this, the heat leaks must be minimized, materials must be analyzed, a stage for the samples must be designed, potential heat leaks may be insulated, and in depth analysis and modeling must be completed.</w:t>
      </w:r>
      <w:r w:rsidRPr="00725693">
        <w:rPr>
          <w:rStyle w:val="apple-style-span"/>
          <w:rFonts w:cs="Times New Roman"/>
          <w:b/>
          <w:color w:val="000000"/>
          <w:u w:val="single"/>
          <w:shd w:val="clear" w:color="auto" w:fill="FFFFFF"/>
        </w:rPr>
        <w:t xml:space="preserve"> </w:t>
      </w:r>
    </w:p>
    <w:tbl>
      <w:tblPr>
        <w:tblStyle w:val="LightShading-Accent11"/>
        <w:tblpPr w:leftFromText="180" w:rightFromText="180" w:vertAnchor="text" w:horzAnchor="margin" w:tblpXSpec="center" w:tblpY="184"/>
        <w:tblW w:w="0" w:type="auto"/>
        <w:tblLook w:val="04A0"/>
      </w:tblPr>
      <w:tblGrid>
        <w:gridCol w:w="4068"/>
      </w:tblGrid>
      <w:tr w:rsidR="00CE3D23" w:rsidTr="00CE3D23">
        <w:trPr>
          <w:cnfStyle w:val="100000000000"/>
        </w:trPr>
        <w:tc>
          <w:tcPr>
            <w:cnfStyle w:val="001000000000"/>
            <w:tcW w:w="4068" w:type="dxa"/>
          </w:tcPr>
          <w:p w:rsidR="00CE3D23" w:rsidRPr="00660BB1" w:rsidRDefault="00CE3D23" w:rsidP="00CE3D23">
            <w:pPr>
              <w:spacing w:line="360" w:lineRule="auto"/>
              <w:jc w:val="center"/>
              <w:rPr>
                <w:rStyle w:val="apple-style-span"/>
                <w:rFonts w:cs="Times New Roman"/>
                <w:b w:val="0"/>
                <w:color w:val="000000"/>
                <w:shd w:val="clear" w:color="auto" w:fill="FFFFFF"/>
              </w:rPr>
            </w:pPr>
            <w:r w:rsidRPr="00660BB1">
              <w:rPr>
                <w:rStyle w:val="apple-style-span"/>
                <w:rFonts w:cs="Times New Roman"/>
                <w:b w:val="0"/>
                <w:color w:val="000000"/>
                <w:shd w:val="clear" w:color="auto" w:fill="FFFFFF"/>
              </w:rPr>
              <w:t>Objectives</w:t>
            </w:r>
          </w:p>
        </w:tc>
      </w:tr>
      <w:tr w:rsidR="00CE3D23" w:rsidTr="00CE3D23">
        <w:trPr>
          <w:cnfStyle w:val="000000100000"/>
        </w:trPr>
        <w:tc>
          <w:tcPr>
            <w:cnfStyle w:val="001000000000"/>
            <w:tcW w:w="4068" w:type="dxa"/>
          </w:tcPr>
          <w:p w:rsidR="00CE3D23" w:rsidRPr="00AC1DDE" w:rsidRDefault="00CE3D23" w:rsidP="00CE3D23">
            <w:pPr>
              <w:rPr>
                <w:rStyle w:val="apple-style-span"/>
                <w:b w:val="0"/>
                <w:color w:val="auto"/>
              </w:rPr>
            </w:pPr>
            <w:r>
              <w:t>Conserve helium</w:t>
            </w:r>
          </w:p>
        </w:tc>
      </w:tr>
      <w:tr w:rsidR="00CE3D23" w:rsidTr="00CE3D23">
        <w:tc>
          <w:tcPr>
            <w:cnfStyle w:val="001000000000"/>
            <w:tcW w:w="4068" w:type="dxa"/>
          </w:tcPr>
          <w:p w:rsidR="00CE3D23" w:rsidRDefault="00CE3D23" w:rsidP="00CE3D23">
            <w:r>
              <w:t>Test 6-8 short samples</w:t>
            </w:r>
          </w:p>
        </w:tc>
      </w:tr>
      <w:tr w:rsidR="00CE3D23" w:rsidTr="00CE3D23">
        <w:trPr>
          <w:cnfStyle w:val="000000100000"/>
        </w:trPr>
        <w:tc>
          <w:tcPr>
            <w:cnfStyle w:val="001000000000"/>
            <w:tcW w:w="4068" w:type="dxa"/>
          </w:tcPr>
          <w:p w:rsidR="00CE3D23" w:rsidRDefault="00CE3D23" w:rsidP="00CE3D23">
            <w:r>
              <w:t>Test one spiral sample</w:t>
            </w:r>
          </w:p>
        </w:tc>
      </w:tr>
      <w:tr w:rsidR="00CE3D23" w:rsidTr="00CE3D23">
        <w:tc>
          <w:tcPr>
            <w:cnfStyle w:val="001000000000"/>
            <w:tcW w:w="4068" w:type="dxa"/>
          </w:tcPr>
          <w:p w:rsidR="00CE3D23" w:rsidRDefault="00CE3D23" w:rsidP="00CE3D23">
            <w:r>
              <w:t>Deliver 1000 Amps to the samples</w:t>
            </w:r>
          </w:p>
        </w:tc>
      </w:tr>
      <w:tr w:rsidR="00CE3D23" w:rsidTr="00CE3D23">
        <w:trPr>
          <w:cnfStyle w:val="000000100000"/>
          <w:trHeight w:val="106"/>
        </w:trPr>
        <w:tc>
          <w:tcPr>
            <w:cnfStyle w:val="001000000000"/>
            <w:tcW w:w="4068" w:type="dxa"/>
          </w:tcPr>
          <w:p w:rsidR="00CE3D23" w:rsidRDefault="00CE3D23" w:rsidP="00CE3D23">
            <w:r>
              <w:t>Durability</w:t>
            </w:r>
          </w:p>
        </w:tc>
      </w:tr>
    </w:tbl>
    <w:p w:rsidR="007A49F8" w:rsidRDefault="007A49F8" w:rsidP="00660BB1">
      <w:pPr>
        <w:pStyle w:val="Caption"/>
        <w:keepNext/>
        <w:jc w:val="center"/>
      </w:pPr>
      <w:r>
        <w:t xml:space="preserve">Table </w:t>
      </w:r>
      <w:fldSimple w:instr=" SEQ Table \* ARABIC ">
        <w:r w:rsidR="002A1F2E">
          <w:rPr>
            <w:noProof/>
          </w:rPr>
          <w:t>1</w:t>
        </w:r>
      </w:fldSimple>
      <w:r>
        <w:t xml:space="preserve"> - Objectives</w:t>
      </w:r>
    </w:p>
    <w:p w:rsidR="0048188B" w:rsidRDefault="0048188B" w:rsidP="0048188B">
      <w:pPr>
        <w:pStyle w:val="ListParagraph"/>
        <w:spacing w:line="480" w:lineRule="auto"/>
      </w:pPr>
    </w:p>
    <w:p w:rsidR="0048188B" w:rsidRDefault="0048188B" w:rsidP="0048188B">
      <w:pPr>
        <w:pStyle w:val="ListParagraph"/>
        <w:spacing w:line="480" w:lineRule="auto"/>
      </w:pPr>
    </w:p>
    <w:p w:rsidR="0048188B" w:rsidRDefault="0048188B" w:rsidP="0048188B">
      <w:pPr>
        <w:pStyle w:val="ListParagraph"/>
        <w:spacing w:line="480" w:lineRule="auto"/>
      </w:pPr>
    </w:p>
    <w:p w:rsidR="00AC3160" w:rsidRDefault="0048188B" w:rsidP="002A1F2E">
      <w:pPr>
        <w:pStyle w:val="ListParagraph"/>
        <w:numPr>
          <w:ilvl w:val="0"/>
          <w:numId w:val="10"/>
        </w:numPr>
        <w:spacing w:line="480" w:lineRule="auto"/>
      </w:pPr>
      <w:r>
        <w:t>D</w:t>
      </w:r>
      <w:r w:rsidR="00AC3160">
        <w:t>esign Approach</w:t>
      </w:r>
    </w:p>
    <w:p w:rsidR="007A49F8" w:rsidRPr="002A1F2E" w:rsidRDefault="007A49F8" w:rsidP="002A1F2E">
      <w:pPr>
        <w:pStyle w:val="ListParagraph"/>
        <w:numPr>
          <w:ilvl w:val="1"/>
          <w:numId w:val="10"/>
        </w:numPr>
        <w:spacing w:line="360" w:lineRule="auto"/>
      </w:pPr>
      <w:r w:rsidRPr="002A1F2E">
        <w:t>Steps</w:t>
      </w:r>
    </w:p>
    <w:p w:rsidR="007A49F8" w:rsidRDefault="007A49F8" w:rsidP="002A1F2E">
      <w:pPr>
        <w:spacing w:line="360" w:lineRule="auto"/>
        <w:ind w:firstLine="360"/>
      </w:pPr>
      <w:r>
        <w:t xml:space="preserve">To avoid reinventing the wheel, so to say, the design approach was to base our new probe on the original removing or minimizing all heat leaks in the system.  </w:t>
      </w:r>
    </w:p>
    <w:p w:rsidR="007A49F8" w:rsidRDefault="007A49F8" w:rsidP="002A1F2E">
      <w:pPr>
        <w:pStyle w:val="ListParagraph"/>
        <w:numPr>
          <w:ilvl w:val="1"/>
          <w:numId w:val="10"/>
        </w:numPr>
        <w:spacing w:line="360" w:lineRule="auto"/>
      </w:pPr>
      <w:r>
        <w:lastRenderedPageBreak/>
        <w:t>Identifying Heat Leaks</w:t>
      </w:r>
    </w:p>
    <w:p w:rsidR="007A49F8" w:rsidRDefault="007A49F8" w:rsidP="00D05C22">
      <w:pPr>
        <w:spacing w:line="360" w:lineRule="auto"/>
        <w:ind w:firstLine="360"/>
      </w:pPr>
      <w:r>
        <w:t xml:space="preserve">Heat leaks are spots where heat “leaks” into or out of the system depending on whether the desired system is to be kept cold or hot.  Since the cryostat is to be kept cold to preserve liquid helium heat leaks will be where heat is leaking into the system.  Identifying the major heat leaks of the original probe was the launching pad for the design of the new probe.  To </w:t>
      </w:r>
      <w:r w:rsidR="009C67C2">
        <w:t>identify</w:t>
      </w:r>
      <w:r>
        <w:t xml:space="preserve"> the heat leaks a closer look at the probe and its use was needed.  The probe is specifically designed for a cryostat used in one of the labs at the NHMFL.  Heat that enters the cryostat system is from the radiation on the cryostat and from the probe through conduction and radiation.  The focus is on the probe so only heat leaks from the probe will be considered.  </w:t>
      </w:r>
    </w:p>
    <w:p w:rsidR="007A49F8" w:rsidRDefault="007A49F8" w:rsidP="002A1F2E">
      <w:pPr>
        <w:pStyle w:val="ListParagraph"/>
        <w:numPr>
          <w:ilvl w:val="1"/>
          <w:numId w:val="10"/>
        </w:numPr>
        <w:spacing w:line="360" w:lineRule="auto"/>
      </w:pPr>
      <w:r>
        <w:t xml:space="preserve">Conduction </w:t>
      </w:r>
    </w:p>
    <w:p w:rsidR="007A49F8" w:rsidRDefault="007A49F8" w:rsidP="00D05C22">
      <w:pPr>
        <w:spacing w:line="360" w:lineRule="auto"/>
      </w:pPr>
      <w:r>
        <w:tab/>
        <w:t xml:space="preserve">In the existing probe the copper leads that transfer the current to the short samples and the stainless steel jacket touch the liquid helium bath.  Both the copper leads and the stainless steel jacket are exposed to the ambient air at 300K and the liquid helium bath at 4.2K.  The large temperature difference causes the conduction through the stainless steel and copper to be a large heat leak into the cryostat.  The copper leads will conduct more heat because of the larger combined cross sectional area and because of its high thermal conduction.  </w:t>
      </w:r>
    </w:p>
    <w:p w:rsidR="007A49F8" w:rsidRDefault="007A49F8" w:rsidP="002A1F2E">
      <w:pPr>
        <w:pStyle w:val="ListParagraph"/>
        <w:numPr>
          <w:ilvl w:val="1"/>
          <w:numId w:val="10"/>
        </w:numPr>
        <w:spacing w:line="360" w:lineRule="auto"/>
      </w:pPr>
      <w:r>
        <w:t xml:space="preserve">Radiation </w:t>
      </w:r>
    </w:p>
    <w:p w:rsidR="007A49F8" w:rsidRDefault="007A49F8" w:rsidP="00D05C22">
      <w:pPr>
        <w:spacing w:line="360" w:lineRule="auto"/>
      </w:pPr>
      <w:r>
        <w:tab/>
        <w:t xml:space="preserve">Radiation occurs at the top flange of the probe and at the body of the probe exposed to the ambient air.  The radiation at the top flange of the probe is neglected since it is minimal compared to the body of the probe and because of its distance away from the entry of the cryostat.  The radiation is therefore acting on the body of the probe.  To reduce the radiation to the probe, a radiation shield needs to be implemented.  However, it is important to note that the body of the probe is made of stainless steel which is one of the better choices for a radiation shield.   </w:t>
      </w:r>
    </w:p>
    <w:p w:rsidR="007A49F8" w:rsidRDefault="007A49F8" w:rsidP="002A1F2E">
      <w:pPr>
        <w:pStyle w:val="ListParagraph"/>
        <w:numPr>
          <w:ilvl w:val="1"/>
          <w:numId w:val="10"/>
        </w:numPr>
        <w:spacing w:line="360" w:lineRule="auto"/>
      </w:pPr>
      <w:r>
        <w:t>Heat leaks</w:t>
      </w:r>
    </w:p>
    <w:p w:rsidR="00CE3D23" w:rsidRDefault="007A49F8" w:rsidP="00CE3D23">
      <w:pPr>
        <w:spacing w:line="360" w:lineRule="auto"/>
        <w:ind w:firstLine="720"/>
      </w:pPr>
      <w:r>
        <w:t xml:space="preserve">The identified heat leaks under consideration are from the thermal conduction of the copper leads and the stainless steel tube combined with the radiation.  Measures to prevent radiation from entering the system on both the probe and the cryostat were implemented on the original designs.  Since the radiation compared to conduction is small and in consideration of time radiation will be ignored and conduction will be the focus.  This leaves the conduction of the copper leads and the </w:t>
      </w:r>
      <w:r>
        <w:lastRenderedPageBreak/>
        <w:t>stainless steel casing as the major heat leaks in the system.</w:t>
      </w:r>
      <w:r w:rsidR="00CE3D23">
        <w:t xml:space="preserve">  Now that the major heat leaks have been identified the next step is the produce concepts that will reduce or prevent these heat leaks.</w:t>
      </w:r>
    </w:p>
    <w:p w:rsidR="00AC3160" w:rsidRDefault="00AC3160" w:rsidP="00660BB1">
      <w:pPr>
        <w:pStyle w:val="ListParagraph"/>
        <w:numPr>
          <w:ilvl w:val="0"/>
          <w:numId w:val="10"/>
        </w:numPr>
        <w:spacing w:line="360" w:lineRule="auto"/>
      </w:pPr>
      <w:r>
        <w:t>Concept Gene</w:t>
      </w:r>
      <w:r w:rsidR="00F34DCB">
        <w:t>ration</w:t>
      </w:r>
    </w:p>
    <w:p w:rsidR="00F34DCB" w:rsidRDefault="00F34DCB" w:rsidP="00F34DCB">
      <w:pPr>
        <w:spacing w:after="0" w:line="360" w:lineRule="auto"/>
        <w:ind w:firstLine="720"/>
      </w:pPr>
      <w:r>
        <w:t>During this stage of the project concepts on how to conserve liquid helium by reducing the transfer of heat from the ambient air, 298K, to the inner He bath at 4.2K.  Many concepts have been generated and are presented as means to conserve He.  These concepts look at different parts and areas of the existing probe in an attempt to look at all possible heat leaks the probe has.  These concepts are presented as options in this section and will need further thought, research, and experimentation before accepted as a viable means of conserving liquid helium.</w:t>
      </w:r>
    </w:p>
    <w:p w:rsidR="00C30722" w:rsidRDefault="00C30722" w:rsidP="00F34DCB">
      <w:pPr>
        <w:spacing w:after="0" w:line="360" w:lineRule="auto"/>
        <w:ind w:firstLine="720"/>
      </w:pPr>
    </w:p>
    <w:p w:rsidR="00F34DCB" w:rsidRPr="002A1F2E" w:rsidRDefault="00F34DCB" w:rsidP="00853CF1">
      <w:pPr>
        <w:pStyle w:val="ListParagraph"/>
        <w:numPr>
          <w:ilvl w:val="1"/>
          <w:numId w:val="10"/>
        </w:numPr>
        <w:spacing w:line="360" w:lineRule="auto"/>
      </w:pPr>
      <w:r w:rsidRPr="002A1F2E">
        <w:t>Concept #1 – Heat exchanger</w:t>
      </w:r>
    </w:p>
    <w:p w:rsidR="00F34DCB" w:rsidRDefault="00F34DCB" w:rsidP="00F34DCB">
      <w:pPr>
        <w:spacing w:line="360" w:lineRule="auto"/>
        <w:ind w:firstLine="720"/>
        <w:jc w:val="both"/>
      </w:pPr>
      <w:r>
        <w:t xml:space="preserve">Of the identified heat leaks the copper current leads are thought to be the largest source of heat transfer from the ambient temperature to the liquid helium bath.  The copper leads are exposed to the ambient air temperature only at the top of the probe, see Figure 1. At this point the copper is at the maximum temperature difference of 298K as compared to the liquid helium bath 4K at the bottom.  If the copper at this point were to be cooled and thus the temperature gradient reduced then the rate at which liquid helium is being burned off would decrease.  </w:t>
      </w:r>
    </w:p>
    <w:p w:rsidR="00F34DCB" w:rsidRDefault="00F34DCB" w:rsidP="00F34DCB">
      <w:pPr>
        <w:spacing w:line="360" w:lineRule="auto"/>
      </w:pPr>
    </w:p>
    <w:p w:rsidR="00C30722" w:rsidRDefault="0016172B" w:rsidP="00C30722">
      <w:pPr>
        <w:keepNext/>
        <w:spacing w:line="360" w:lineRule="auto"/>
        <w:jc w:val="center"/>
      </w:pPr>
      <w:r>
        <w:rPr>
          <w:noProof/>
        </w:rPr>
        <w:lastRenderedPageBreak/>
        <w:pict>
          <v:shapetype id="_x0000_t32" coordsize="21600,21600" o:spt="32" o:oned="t" path="m,l21600,21600e" filled="f">
            <v:path arrowok="t" fillok="f" o:connecttype="none"/>
            <o:lock v:ext="edit" shapetype="t"/>
          </v:shapetype>
          <v:shape id="Straight Arrow Connector 7" o:spid="_x0000_s1077" type="#_x0000_t32" style="position:absolute;left:0;text-align:left;margin-left:206.25pt;margin-top:139.7pt;width:65.25pt;height:64.5pt;flip:x y;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" strokecolor="red">
            <v:stroke endarrow="open"/>
          </v:shape>
        </w:pict>
      </w:r>
      <w:r>
        <w:rPr>
          <w:noProof/>
        </w:rPr>
        <w:pict>
          <v:shapetype id="_x0000_t202" coordsize="21600,21600" o:spt="202" path="m,l,21600r21600,l21600,xe">
            <v:stroke joinstyle="miter"/>
            <v:path gradientshapeok="t" o:connecttype="rect"/>
          </v:shapetype>
          <v:shape id="Text Box 8" o:spid="_x0000_s1078" type="#_x0000_t202" style="position:absolute;left:0;text-align:left;margin-left:271.45pt;margin-top:179.7pt;width:64.75pt;height:51.55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" fillcolor="white [3201]" strokeweight=".5pt">
            <v:textbox>
              <w:txbxContent>
                <w:p w:rsidR="00A42668" w:rsidRDefault="00A42668" w:rsidP="00F34DCB">
                  <w:r>
                    <w:t>Copper current leads</w:t>
                  </w:r>
                </w:p>
              </w:txbxContent>
            </v:textbox>
          </v:shape>
        </w:pict>
      </w:r>
      <w:r>
        <w:rPr>
          <w:noProof/>
        </w:rPr>
        <w:pict>
          <v:shape id="Straight Arrow Connector 10" o:spid="_x0000_s1080" type="#_x0000_t32" style="position:absolute;left:0;text-align:left;margin-left:223.85pt;margin-top:23.25pt;width:100.9pt;height:5.25pt;flip:x 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" strokecolor="#ffc000">
            <v:stroke endarrow="open"/>
          </v:shape>
        </w:pict>
      </w:r>
      <w:r>
        <w:rPr>
          <w:noProof/>
        </w:rPr>
        <w:pict>
          <v:shape id="Text Box 9" o:spid="_x0000_s1079" type="#_x0000_t202" style="position:absolute;left:0;text-align:left;margin-left:324.75pt;margin-top:19.5pt;width:75pt;height:48.75pt;z-index:251667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" fillcolor="white [3201]" strokeweight=".5pt">
            <v:textbox>
              <w:txbxContent>
                <w:p w:rsidR="00A42668" w:rsidRDefault="00A42668" w:rsidP="00F34DCB">
                  <w:r>
                    <w:t xml:space="preserve">Current lead connectors </w:t>
                  </w:r>
                </w:p>
              </w:txbxContent>
            </v:textbox>
          </v:shape>
        </w:pict>
      </w:r>
      <w:r>
        <w:rPr>
          <w:noProof/>
        </w:rPr>
        <w:pict>
          <v:rect id="Rectangle 3" o:spid="_x0000_s1076" style="position:absolute;left:0;text-align:left;margin-left:186.75pt;margin-top:12.4pt;width:37.15pt;height:52.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" filled="f" strokecolor="#ffc000" strokeweight="2pt"/>
        </w:pict>
      </w:r>
      <w:r w:rsidR="00F34DCB">
        <w:rPr>
          <w:noProof/>
        </w:rPr>
        <w:drawing>
          <wp:inline distT="0" distB="0" distL="0" distR="0">
            <wp:extent cx="5419725" cy="3019425"/>
            <wp:effectExtent l="19050" t="19050" r="28575" b="2857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419725" cy="3019425"/>
                    </a:xfrm>
                    <a:prstGeom prst="rect">
                      <a:avLst/>
                    </a:prstGeom>
                    <a:ln>
                      <a:solidFill>
                        <a:schemeClr val="tx1"/>
                      </a:solidFill>
                    </a:ln>
                  </pic:spPr>
                </pic:pic>
              </a:graphicData>
            </a:graphic>
          </wp:inline>
        </w:drawing>
      </w:r>
    </w:p>
    <w:p w:rsidR="00F34DCB" w:rsidRDefault="00C30722" w:rsidP="00C30722">
      <w:pPr>
        <w:pStyle w:val="Caption"/>
        <w:jc w:val="center"/>
      </w:pPr>
      <w:r>
        <w:t xml:space="preserve">Figure </w:t>
      </w:r>
      <w:fldSimple w:instr=" SEQ Figure \* ARABIC ">
        <w:r>
          <w:rPr>
            <w:noProof/>
          </w:rPr>
          <w:t>1</w:t>
        </w:r>
      </w:fldSimple>
      <w:r>
        <w:t xml:space="preserve"> - </w:t>
      </w:r>
      <w:r w:rsidRPr="007B4B9B">
        <w:t>Top view of probe showing exposed current leads</w:t>
      </w:r>
    </w:p>
    <w:p w:rsidR="00F34DCB" w:rsidRDefault="0016172B" w:rsidP="00F34DCB">
      <w:pPr>
        <w:spacing w:line="360" w:lineRule="auto"/>
        <w:jc w:val="center"/>
      </w:pPr>
      <w:r>
        <w:rPr>
          <w:noProof/>
        </w:rPr>
        <w:pict>
          <v:shape id="_x0000_s1124" type="#_x0000_t202" style="position:absolute;left:0;text-align:left;margin-left:276.75pt;margin-top:192.25pt;width:256.5pt;height:.05pt;z-index:251681792" wrapcoords="-63 0 -63 21060 21600 21060 21600 0 -63 0" stroked="f">
            <v:textbox style="mso-fit-shape-to-text:t" inset="0,0,0,0">
              <w:txbxContent>
                <w:p w:rsidR="00A42668" w:rsidRPr="0072785F" w:rsidRDefault="00A42668" w:rsidP="00C30722">
                  <w:pPr>
                    <w:pStyle w:val="Caption"/>
                    <w:rPr>
                      <w:noProof/>
                    </w:rPr>
                  </w:pPr>
                  <w:r>
                    <w:t xml:space="preserve">Figure </w:t>
                  </w:r>
                  <w:fldSimple w:instr=" SEQ Figure \* ARABIC ">
                    <w:r>
                      <w:rPr>
                        <w:noProof/>
                      </w:rPr>
                      <w:t>2</w:t>
                    </w:r>
                  </w:fldSimple>
                  <w:r>
                    <w:t xml:space="preserve">- </w:t>
                  </w:r>
                  <w:r w:rsidRPr="00F951A7">
                    <w:t>Side view of heat exchanger</w:t>
                  </w:r>
                </w:p>
              </w:txbxContent>
            </v:textbox>
            <w10:wrap type="tight"/>
          </v:shape>
        </w:pict>
      </w:r>
      <w:r w:rsidR="00F34DCB">
        <w:rPr>
          <w:noProof/>
        </w:rPr>
        <w:drawing>
          <wp:anchor distT="0" distB="0" distL="114300" distR="114300" simplePos="0" relativeHeight="251669504" behindDoc="1" locked="0" layoutInCell="1" allowOverlap="1">
            <wp:simplePos x="0" y="0"/>
            <wp:positionH relativeFrom="column">
              <wp:posOffset>3514725</wp:posOffset>
            </wp:positionH>
            <wp:positionV relativeFrom="paragraph">
              <wp:posOffset>260350</wp:posOffset>
            </wp:positionV>
            <wp:extent cx="3257550" cy="2124075"/>
            <wp:effectExtent l="19050" t="19050" r="19050" b="28575"/>
            <wp:wrapTight wrapText="bothSides">
              <wp:wrapPolygon edited="0">
                <wp:start x="-126" y="-194"/>
                <wp:lineTo x="-126" y="21697"/>
                <wp:lineTo x="21600" y="21697"/>
                <wp:lineTo x="21600" y="-194"/>
                <wp:lineTo x="-126" y="-194"/>
              </wp:wrapPolygon>
            </wp:wrapTight>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2124075"/>
                    </a:xfrm>
                    <a:prstGeom prst="rect">
                      <a:avLst/>
                    </a:prstGeom>
                    <a:noFill/>
                    <a:ln>
                      <a:solidFill>
                        <a:schemeClr val="tx1"/>
                      </a:solidFill>
                    </a:ln>
                  </pic:spPr>
                </pic:pic>
              </a:graphicData>
            </a:graphic>
          </wp:anchor>
        </w:drawing>
      </w:r>
    </w:p>
    <w:p w:rsidR="00F34DCB" w:rsidRDefault="00F34DCB" w:rsidP="00F34DCB">
      <w:pPr>
        <w:spacing w:line="360" w:lineRule="auto"/>
        <w:ind w:firstLine="720"/>
      </w:pPr>
      <w:r>
        <w:t xml:space="preserve">  To cool the current leads at the top a cylindrical cap would be made to cover the current leads while leaving the current connection exposed out of the side, see figure 1.  The cap would be air tight and around the protruding current connections and at the base of the top flange.  This cap would be insulated so to keep the volume inside the cap cooled.  This cylindrical heat exchanger would be cooled by the escaping helium gas burned off from the liquid helium bath.  The gaseous helium would travel the cylindrical stainless steel tubing cooling the copper leads all the way up to the top.  A vent will be at the top of the cylindrical heat exchanger to allow the excess helium gas to escapes so pressure does not build inside the probe, cryostat, or heat exchanger, see figure 3.</w:t>
      </w:r>
    </w:p>
    <w:p w:rsidR="00F34DCB" w:rsidRDefault="00F34DCB" w:rsidP="00F34DCB">
      <w:pPr>
        <w:spacing w:line="360" w:lineRule="auto"/>
      </w:pPr>
      <w:r>
        <w:t xml:space="preserve">  </w:t>
      </w:r>
    </w:p>
    <w:p w:rsidR="00C30722" w:rsidRDefault="00F34DCB" w:rsidP="00C30722">
      <w:pPr>
        <w:keepNext/>
        <w:spacing w:line="360" w:lineRule="auto"/>
        <w:jc w:val="center"/>
      </w:pPr>
      <w:r>
        <w:rPr>
          <w:noProof/>
        </w:rPr>
        <w:lastRenderedPageBreak/>
        <w:drawing>
          <wp:inline distT="0" distB="0" distL="0" distR="0">
            <wp:extent cx="4105275" cy="2876550"/>
            <wp:effectExtent l="19050" t="19050" r="28575" b="1905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6978" cy="2877743"/>
                    </a:xfrm>
                    <a:prstGeom prst="rect">
                      <a:avLst/>
                    </a:prstGeom>
                    <a:noFill/>
                    <a:ln>
                      <a:solidFill>
                        <a:schemeClr val="tx1"/>
                      </a:solidFill>
                    </a:ln>
                  </pic:spPr>
                </pic:pic>
              </a:graphicData>
            </a:graphic>
          </wp:inline>
        </w:drawing>
      </w:r>
    </w:p>
    <w:p w:rsidR="00F34DCB" w:rsidRDefault="00C30722" w:rsidP="00C30722">
      <w:pPr>
        <w:pStyle w:val="Caption"/>
        <w:jc w:val="center"/>
      </w:pPr>
      <w:r>
        <w:t xml:space="preserve">Figure </w:t>
      </w:r>
      <w:fldSimple w:instr=" SEQ Figure \* ARABIC ">
        <w:r>
          <w:rPr>
            <w:noProof/>
          </w:rPr>
          <w:t>3</w:t>
        </w:r>
      </w:fldSimple>
      <w:r>
        <w:t xml:space="preserve"> -</w:t>
      </w:r>
      <w:r w:rsidRPr="00F45878">
        <w:t xml:space="preserve"> Angled top view of the heat exchanger on top of the probe</w:t>
      </w:r>
    </w:p>
    <w:p w:rsidR="00F34DCB" w:rsidRDefault="00F34DCB" w:rsidP="00F34DCB">
      <w:pPr>
        <w:spacing w:line="360" w:lineRule="auto"/>
      </w:pPr>
    </w:p>
    <w:p w:rsidR="00F34DCB" w:rsidRPr="002A1F2E" w:rsidRDefault="00F34DCB" w:rsidP="00853CF1">
      <w:pPr>
        <w:pStyle w:val="ListParagraph"/>
        <w:numPr>
          <w:ilvl w:val="1"/>
          <w:numId w:val="10"/>
        </w:numPr>
        <w:spacing w:line="360" w:lineRule="auto"/>
      </w:pPr>
      <w:r w:rsidRPr="002A1F2E">
        <w:t>Concept #2 – Spoke thermal cap</w:t>
      </w:r>
    </w:p>
    <w:p w:rsidR="00F34DCB" w:rsidRDefault="0016172B" w:rsidP="00F34DCB">
      <w:pPr>
        <w:spacing w:line="360" w:lineRule="auto"/>
        <w:ind w:firstLine="720"/>
      </w:pPr>
      <w:r>
        <w:rPr>
          <w:noProof/>
        </w:rPr>
        <w:pict>
          <v:shape id="_x0000_s1125" type="#_x0000_t202" style="position:absolute;left:0;text-align:left;margin-left:302.25pt;margin-top:263.85pt;width:205.5pt;height:.05pt;z-index:251683840" wrapcoords="-79 0 -79 21060 21600 21060 21600 0 -79 0" stroked="f">
            <v:textbox style="mso-fit-shape-to-text:t" inset="0,0,0,0">
              <w:txbxContent>
                <w:p w:rsidR="00A42668" w:rsidRPr="00354CCB" w:rsidRDefault="00A42668" w:rsidP="00C30722">
                  <w:pPr>
                    <w:pStyle w:val="Caption"/>
                    <w:rPr>
                      <w:noProof/>
                    </w:rPr>
                  </w:pPr>
                  <w:r>
                    <w:t xml:space="preserve">Figure </w:t>
                  </w:r>
                  <w:fldSimple w:instr=" SEQ Figure \* ARABIC ">
                    <w:r>
                      <w:rPr>
                        <w:noProof/>
                      </w:rPr>
                      <w:t>4</w:t>
                    </w:r>
                  </w:fldSimple>
                  <w:r>
                    <w:t xml:space="preserve"> - Spacer</w:t>
                  </w:r>
                </w:p>
              </w:txbxContent>
            </v:textbox>
            <w10:wrap type="tight"/>
          </v:shape>
        </w:pict>
      </w:r>
      <w:r w:rsidR="00F34DCB">
        <w:rPr>
          <w:noProof/>
        </w:rPr>
        <w:drawing>
          <wp:anchor distT="0" distB="0" distL="114300" distR="114300" simplePos="0" relativeHeight="251670528" behindDoc="1" locked="0" layoutInCell="1" allowOverlap="1">
            <wp:simplePos x="0" y="0"/>
            <wp:positionH relativeFrom="column">
              <wp:posOffset>3838575</wp:posOffset>
            </wp:positionH>
            <wp:positionV relativeFrom="paragraph">
              <wp:posOffset>964565</wp:posOffset>
            </wp:positionV>
            <wp:extent cx="2609850" cy="2329180"/>
            <wp:effectExtent l="19050" t="19050" r="19050" b="13970"/>
            <wp:wrapTight wrapText="bothSides">
              <wp:wrapPolygon edited="0">
                <wp:start x="-158" y="-177"/>
                <wp:lineTo x="-158" y="21553"/>
                <wp:lineTo x="21600" y="21553"/>
                <wp:lineTo x="21600" y="-177"/>
                <wp:lineTo x="-158" y="-177"/>
              </wp:wrapPolygon>
            </wp:wrapTight>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2329180"/>
                    </a:xfrm>
                    <a:prstGeom prst="rect">
                      <a:avLst/>
                    </a:prstGeom>
                    <a:noFill/>
                    <a:ln>
                      <a:solidFill>
                        <a:schemeClr val="tx1"/>
                      </a:solidFill>
                    </a:ln>
                  </pic:spPr>
                </pic:pic>
              </a:graphicData>
            </a:graphic>
          </wp:anchor>
        </w:drawing>
      </w:r>
      <w:r w:rsidR="00F34DCB">
        <w:t xml:space="preserve">During testing a large portion of the stainless steel tube is exposed to the ambient air.  Stainless steel is fairly ideal for all the requirements needed from this part of the probe.  For this reason we have decided to not try and replace the stainless steel but rather impede the thermal conductivity of the stainless steel.  To accomplish this, a modification of an already existing component of the current probe would be implemented, see figure </w:t>
      </w:r>
      <w:r w:rsidR="00C30722">
        <w:t>5</w:t>
      </w:r>
      <w:r w:rsidR="00F34DCB">
        <w:t xml:space="preserve">. </w:t>
      </w:r>
    </w:p>
    <w:p w:rsidR="00F34DCB" w:rsidRDefault="00F34DCB" w:rsidP="00F34DCB">
      <w:pPr>
        <w:spacing w:line="360" w:lineRule="auto"/>
      </w:pPr>
    </w:p>
    <w:p w:rsidR="00F34DCB" w:rsidRDefault="00F34DCB" w:rsidP="00F34DCB">
      <w:pPr>
        <w:spacing w:line="360" w:lineRule="auto"/>
        <w:ind w:firstLine="720"/>
      </w:pPr>
      <w:r>
        <w:lastRenderedPageBreak/>
        <w:t xml:space="preserve"> This part is called the current lead support.  Acting as a spacer for the current leads as they travel through the probe this spacer could also hinder the thermal conduction of the stainless steel tube.  The current lead support is made of a fibrous material called G-10 that has a thermal conductivity of .27 W/m(K) which I is much lower than that of stainless steel at 16 W/m(K).  Extending the square notches so that they protrude through and are flush with the outer diameter of the stainless steel tube will impede the thermal conduction of the tube.  This </w:t>
      </w:r>
      <w:r w:rsidR="0016172B">
        <w:rPr>
          <w:noProof/>
        </w:rPr>
        <w:pict>
          <v:shape id="_x0000_s1126" type="#_x0000_t202" style="position:absolute;left:0;text-align:left;margin-left:330.55pt;margin-top:195.25pt;width:189pt;height:.05pt;z-index:251685888;mso-position-horizontal-relative:text;mso-position-vertical-relative:text" wrapcoords="-86 0 -86 21060 21600 21060 21600 0 -86 0" stroked="f">
            <v:textbox style="mso-fit-shape-to-text:t" inset="0,0,0,0">
              <w:txbxContent>
                <w:p w:rsidR="00A42668" w:rsidRPr="00514F80" w:rsidRDefault="00A42668" w:rsidP="00C30722">
                  <w:pPr>
                    <w:pStyle w:val="Caption"/>
                  </w:pPr>
                  <w:r>
                    <w:t xml:space="preserve">Figure </w:t>
                  </w:r>
                  <w:fldSimple w:instr=" SEQ Figure \* ARABIC ">
                    <w:r>
                      <w:rPr>
                        <w:noProof/>
                      </w:rPr>
                      <w:t>5</w:t>
                    </w:r>
                  </w:fldSimple>
                  <w:r>
                    <w:t xml:space="preserve"> - </w:t>
                  </w:r>
                  <w:r w:rsidRPr="0060061B">
                    <w:t>current lead support</w:t>
                  </w:r>
                  <w:r>
                    <w:t xml:space="preserve"> modification</w:t>
                  </w:r>
                </w:p>
              </w:txbxContent>
            </v:textbox>
            <w10:wrap type="tight"/>
          </v:shape>
        </w:pict>
      </w:r>
      <w:r>
        <w:rPr>
          <w:noProof/>
        </w:rPr>
        <w:drawing>
          <wp:anchor distT="0" distB="0" distL="114300" distR="114300" simplePos="0" relativeHeight="251671552" behindDoc="1" locked="0" layoutInCell="1" allowOverlap="1">
            <wp:simplePos x="0" y="0"/>
            <wp:positionH relativeFrom="column">
              <wp:posOffset>4197985</wp:posOffset>
            </wp:positionH>
            <wp:positionV relativeFrom="paragraph">
              <wp:posOffset>76200</wp:posOffset>
            </wp:positionV>
            <wp:extent cx="2400300" cy="2346325"/>
            <wp:effectExtent l="19050" t="19050" r="19050" b="15875"/>
            <wp:wrapTight wrapText="bothSides">
              <wp:wrapPolygon edited="0">
                <wp:start x="-171" y="-175"/>
                <wp:lineTo x="-171" y="21571"/>
                <wp:lineTo x="21600" y="21571"/>
                <wp:lineTo x="21600" y="-175"/>
                <wp:lineTo x="-171" y="-175"/>
              </wp:wrapPolygon>
            </wp:wrapTight>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2346325"/>
                    </a:xfrm>
                    <a:prstGeom prst="rect">
                      <a:avLst/>
                    </a:prstGeom>
                    <a:noFill/>
                    <a:ln>
                      <a:solidFill>
                        <a:schemeClr val="tx1"/>
                      </a:solidFill>
                    </a:ln>
                  </pic:spPr>
                </pic:pic>
              </a:graphicData>
            </a:graphic>
          </wp:anchor>
        </w:drawing>
      </w:r>
      <w:r>
        <w:t>is due to the increased thermal resistance from the G-10 because its low thermal conductivity is lower than that of stainless steel.  The equation for resistance by conduction from one material to the next is expressed below.</w:t>
      </w:r>
    </w:p>
    <w:p w:rsidR="00F34DCB" w:rsidRDefault="00F34DCB" w:rsidP="00F34DCB">
      <w:pPr>
        <w:spacing w:line="360" w:lineRule="auto"/>
        <w:ind w:left="2880" w:firstLine="720"/>
        <w:jc w:val="center"/>
      </w:pPr>
    </w:p>
    <w:p w:rsidR="00F34DCB" w:rsidRDefault="00F34DCB" w:rsidP="00F34DCB">
      <w:pPr>
        <w:spacing w:line="360" w:lineRule="auto"/>
        <w:ind w:left="2880" w:firstLine="720"/>
        <w:jc w:val="center"/>
      </w:pPr>
    </w:p>
    <w:p w:rsidR="00F34DCB" w:rsidRDefault="0016172B" w:rsidP="00F34DCB">
      <w:pPr>
        <w:spacing w:line="360" w:lineRule="auto"/>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material</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kA</m:t>
            </m:r>
          </m:den>
        </m:f>
      </m:oMath>
      <w:r w:rsidR="00F34DCB">
        <w:tab/>
      </w:r>
      <w:r w:rsidR="00F34DCB">
        <w:tab/>
      </w:r>
      <w:r w:rsidR="00F34DCB">
        <w:tab/>
      </w:r>
      <w:r w:rsidR="00F34DCB">
        <w:tab/>
      </w:r>
      <w:r w:rsidR="00F34DCB">
        <w:tab/>
      </w:r>
      <w:r w:rsidR="00F34DCB">
        <w:tab/>
      </w:r>
    </w:p>
    <w:p w:rsidR="00F34DCB" w:rsidRDefault="0016172B" w:rsidP="00F34DCB">
      <w:pPr>
        <w:spacing w:line="360" w:lineRule="auto"/>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total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oMath>
      <w:r w:rsidR="00F34DCB">
        <w:tab/>
      </w:r>
      <w:r w:rsidR="00F34DCB">
        <w:tab/>
      </w:r>
      <w:r w:rsidR="00F34DCB">
        <w:tab/>
      </w:r>
      <w:r w:rsidR="00F34DCB">
        <w:tab/>
      </w:r>
      <w:r w:rsidR="00F34DCB">
        <w:tab/>
      </w:r>
    </w:p>
    <w:p w:rsidR="00F34DCB" w:rsidRDefault="0016172B" w:rsidP="00F34DCB">
      <w:pPr>
        <w:spacing w:line="360" w:lineRule="auto"/>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total</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den>
        </m:f>
      </m:oMath>
      <w:r w:rsidR="007B68AE">
        <w:tab/>
      </w:r>
      <w:r w:rsidR="007B68AE">
        <w:tab/>
      </w:r>
      <w:r w:rsidR="007B68AE">
        <w:tab/>
      </w:r>
      <w:r w:rsidR="007B68AE">
        <w:tab/>
      </w:r>
    </w:p>
    <w:p w:rsidR="00F34DCB" w:rsidRDefault="00F34DCB" w:rsidP="00F34DCB">
      <w:pPr>
        <w:spacing w:line="360" w:lineRule="auto"/>
      </w:pPr>
    </w:p>
    <w:p w:rsidR="00F34DCB" w:rsidRDefault="00F34DCB" w:rsidP="00F34DCB">
      <w:pPr>
        <w:spacing w:line="360" w:lineRule="auto"/>
      </w:pPr>
    </w:p>
    <w:p w:rsidR="00F34DCB" w:rsidRDefault="0016172B" w:rsidP="00F34DCB">
      <w:pPr>
        <w:spacing w:line="360" w:lineRule="auto"/>
        <w:ind w:firstLine="720"/>
      </w:pPr>
      <w:r>
        <w:rPr>
          <w:noProof/>
        </w:rPr>
        <w:lastRenderedPageBreak/>
        <w:pict>
          <v:shape id="_x0000_s1127" type="#_x0000_t202" style="position:absolute;left:0;text-align:left;margin-left:-10.35pt;margin-top:519.2pt;width:360.6pt;height:.05pt;z-index:251687936" stroked="f">
            <v:textbox style="mso-fit-shape-to-text:t" inset="0,0,0,0">
              <w:txbxContent>
                <w:p w:rsidR="00A42668" w:rsidRPr="007A768E" w:rsidRDefault="00A42668" w:rsidP="00C30722">
                  <w:pPr>
                    <w:pStyle w:val="Caption"/>
                    <w:rPr>
                      <w:noProof/>
                    </w:rPr>
                  </w:pPr>
                  <w:r>
                    <w:t xml:space="preserve">Figure </w:t>
                  </w:r>
                  <w:fldSimple w:instr=" SEQ Figure \* ARABIC ">
                    <w:r>
                      <w:rPr>
                        <w:noProof/>
                      </w:rPr>
                      <w:t>6</w:t>
                    </w:r>
                  </w:fldSimple>
                  <w:r>
                    <w:t xml:space="preserve"> -</w:t>
                  </w:r>
                  <w:r w:rsidRPr="00457423">
                    <w:t xml:space="preserve"> Thermal heat conduction through Stainless steel and G-10 layers.</w:t>
                  </w:r>
                </w:p>
              </w:txbxContent>
            </v:textbox>
            <w10:wrap type="topAndBottom"/>
          </v:shape>
        </w:pict>
      </w:r>
      <w:r w:rsidR="00C30722">
        <w:rPr>
          <w:noProof/>
        </w:rPr>
        <w:drawing>
          <wp:anchor distT="0" distB="0" distL="114300" distR="114300" simplePos="0" relativeHeight="251663360" behindDoc="1" locked="0" layoutInCell="1" allowOverlap="1">
            <wp:simplePos x="0" y="0"/>
            <wp:positionH relativeFrom="column">
              <wp:posOffset>-131445</wp:posOffset>
            </wp:positionH>
            <wp:positionV relativeFrom="paragraph">
              <wp:posOffset>2743200</wp:posOffset>
            </wp:positionV>
            <wp:extent cx="4579620" cy="3793490"/>
            <wp:effectExtent l="19050" t="0" r="0" b="0"/>
            <wp:wrapTopAndBottom/>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9620" cy="3793490"/>
                    </a:xfrm>
                    <a:prstGeom prst="rect">
                      <a:avLst/>
                    </a:prstGeom>
                    <a:noFill/>
                    <a:ln>
                      <a:noFill/>
                    </a:ln>
                  </pic:spPr>
                </pic:pic>
              </a:graphicData>
            </a:graphic>
          </wp:anchor>
        </w:drawing>
      </w:r>
      <w:r w:rsidR="00F34DCB">
        <w:t>(R) in these equations is resistance,(L) is length, (k) is the thermal conductivity, and (A) is the area.  This shows as (k) decreases in value the resistance increases which proves, in theory, that interrupting the stainless steel with G-10 will increase the thermal resistance.  With the increase thermal resistance more liquid helium can be save during I</w:t>
      </w:r>
      <w:r w:rsidR="00F34DCB">
        <w:rPr>
          <w:vertAlign w:val="subscript"/>
        </w:rPr>
        <w:t>c</w:t>
      </w:r>
      <w:r w:rsidR="00F34DCB">
        <w:t xml:space="preserve"> measurement test.</w:t>
      </w:r>
    </w:p>
    <w:p w:rsidR="00F34DCB" w:rsidRPr="002A1F2E" w:rsidRDefault="00F34DCB" w:rsidP="00853CF1">
      <w:pPr>
        <w:pStyle w:val="ListParagraph"/>
        <w:numPr>
          <w:ilvl w:val="1"/>
          <w:numId w:val="10"/>
        </w:numPr>
        <w:spacing w:after="0" w:line="360" w:lineRule="auto"/>
      </w:pPr>
      <w:r w:rsidRPr="002A1F2E">
        <w:br w:type="page"/>
      </w:r>
      <w:r w:rsidRPr="002A1F2E">
        <w:lastRenderedPageBreak/>
        <w:t>Concept #3 – Helium gas insulation</w:t>
      </w:r>
    </w:p>
    <w:p w:rsidR="00F34DCB" w:rsidRDefault="0016172B" w:rsidP="00853CF1">
      <w:pPr>
        <w:spacing w:line="360" w:lineRule="auto"/>
        <w:ind w:firstLine="720"/>
      </w:pPr>
      <w:r>
        <w:rPr>
          <w:noProof/>
        </w:rPr>
        <w:pict>
          <v:shape id="Text Box 2" o:spid="_x0000_s1085" type="#_x0000_t202" style="position:absolute;left:0;text-align:left;margin-left:216.4pt;margin-top:332.3pt;width:244.65pt;height:31.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" stroked="f">
            <v:textbox style="mso-fit-shape-to-text:t" inset="0,0,0,0">
              <w:txbxContent>
                <w:p w:rsidR="00A42668" w:rsidRPr="00513A9C" w:rsidRDefault="00A42668" w:rsidP="00F34DCB">
                  <w:pPr>
                    <w:pStyle w:val="Caption"/>
                    <w:jc w:val="center"/>
                    <w:rPr>
                      <w:noProof/>
                    </w:rPr>
                  </w:pPr>
                  <w:r>
                    <w:t>Figure 7 – Rate of heat transfer with respect to temperature gradient</w:t>
                  </w:r>
                </w:p>
              </w:txbxContent>
            </v:textbox>
          </v:shape>
        </w:pict>
      </w:r>
      <w:r w:rsidR="00F34DCB">
        <w:rPr>
          <w:noProof/>
        </w:rPr>
        <w:drawing>
          <wp:anchor distT="0" distB="0" distL="114300" distR="114300" simplePos="0" relativeHeight="251676672" behindDoc="1" locked="0" layoutInCell="1" allowOverlap="1">
            <wp:simplePos x="0" y="0"/>
            <wp:positionH relativeFrom="column">
              <wp:posOffset>2743200</wp:posOffset>
            </wp:positionH>
            <wp:positionV relativeFrom="paragraph">
              <wp:posOffset>1610360</wp:posOffset>
            </wp:positionV>
            <wp:extent cx="3105150" cy="2571750"/>
            <wp:effectExtent l="19050" t="0" r="0" b="0"/>
            <wp:wrapTight wrapText="bothSides">
              <wp:wrapPolygon edited="0">
                <wp:start x="-133" y="0"/>
                <wp:lineTo x="-133" y="21440"/>
                <wp:lineTo x="21600" y="21440"/>
                <wp:lineTo x="21600" y="0"/>
                <wp:lineTo x="-133" y="0"/>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2571750"/>
                    </a:xfrm>
                    <a:prstGeom prst="rect">
                      <a:avLst/>
                    </a:prstGeom>
                    <a:noFill/>
                  </pic:spPr>
                </pic:pic>
              </a:graphicData>
            </a:graphic>
          </wp:anchor>
        </w:drawing>
      </w:r>
      <w:r w:rsidR="00F34DCB">
        <w:t xml:space="preserve">Another concept is using the burn off gas to create an insulating layer between the leads and the liquid helium.  If the heat transfer rate between the leads and the liquid helium exceed about 10^4 watts per meter kelvin, then Film boiling will occur which means a constant layer of liquid gas at the contact point of the lead.  Figure 1 shows the rate of heat transfer at different stages of boiling and how the rate at which heat transfer increases due to temperature difference will slow down during film bonding.  The way the probe is positioned vertically in the cryogenic fluid, allows for the highest heat transfer rate due to the fact that the gas is being evaporate directly up and not being hindered by any outside obstructions, as can be seen in figure 2 (a).  Since the object of this project is to decrease the heat transfer rate, the leads could be put at a certain allowable angle (depending on the constraints of the tank) impeding the rate at which the gas that could escape, causing a thin layer of gas to form and insulate the surface. Figure 2 (c) would be showing the ideal horizontal situation, however this would not be practical to the constraints of our design.  If this orientation cannot be achieved, small wells placed alongside the leads could trap some of the gas and create pockets of helium gas that could slow down the rate of heat transfer, as shown in figure 2(b).  </w:t>
      </w:r>
    </w:p>
    <w:p w:rsidR="00F34DCB" w:rsidRDefault="0016172B" w:rsidP="00F34DCB">
      <w:pPr>
        <w:spacing w:line="360" w:lineRule="auto"/>
      </w:pPr>
      <w:r>
        <w:rPr>
          <w:noProof/>
        </w:rPr>
        <w:pict>
          <v:group id="_x0000_s1086" style="position:absolute;margin-left:-22.45pt;margin-top:22.45pt;width:549.25pt;height:231.9pt;z-index:251678720" coordorigin="645,9531" coordsize="10985,4638">
            <v:group id="_x0000_s1087" style="position:absolute;left:5642;top:10315;width:5988;height:2940" coordorigin="3435,9786" coordsize="6989,3684">
              <v:group id="_x0000_s1088" style="position:absolute;left:3435;top:9786;width:6173;height:3684" coordorigin="3435,9786" coordsize="6173,3684">
                <v:rect id="_x0000_s1089" style="position:absolute;left:6607;top:7525;width:480;height:5355;rotation:270" fillcolor="#f79646 [3209]" strokecolor="#f2f2f2 [3041]" strokeweight="3pt">
                  <v:shadow on="t" type="perspective" color="#974706 [1609]" opacity=".5" offset="1pt" offset2="-1pt"/>
                </v:rect>
                <v:group id="_x0000_s1090" style="position:absolute;left:4260;top:10845;width:5348;height:2625" coordorigin="4260,10845" coordsize="5348,2625">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91" type="#_x0000_t68" style="position:absolute;left:7133;top:12270;width:570;height:1200" fillcolor="black [3200]" strokecolor="black [3213]" strokeweight="3pt">
                    <v:shadow on="t" type="perspective" color="#7f7f7f [1601]" opacity=".5" offset="1pt" offset2="-1pt"/>
                  </v:shape>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92" type="#_x0000_t91" style="position:absolute;left:7260;top:10845;width:945;height:1230" fillcolor="black [3200]" strokecolor="black [3213]" strokeweight="3pt">
                    <v:shadow on="t" type="perspective" color="#7f7f7f [1601]" opacity=".5" offset="1pt" offset2="-1pt"/>
                  </v:shape>
                  <v:group id="_x0000_s1093" style="position:absolute;left:4260;top:10845;width:2445;height:2625" coordorigin="4013,10845" coordsize="2445,2625">
                    <v:shape id="_x0000_s1094" type="#_x0000_t68" style="position:absolute;left:5888;top:12270;width:570;height:1200" fillcolor="black [3200]" strokecolor="black [3213]" strokeweight="3pt">
                      <v:shadow on="t" type="perspective" color="#7f7f7f [1601]" opacity=".5" offset="1pt" offset2="-1pt"/>
                    </v:shape>
                    <v:shape id="_x0000_s1095" type="#_x0000_t91" style="position:absolute;left:5355;top:10845;width:945;height:1230;flip:x" fillcolor="black [3200]" strokecolor="black [3213]" strokeweight="3pt">
                      <v:shadow on="t" type="perspective" color="#7f7f7f [1601]" opacity=".5" offset="1pt" offset2="-1pt"/>
                    </v:shape>
                    <v:shape id="_x0000_s1096" type="#_x0000_t68" style="position:absolute;left:4328;top:10530;width:570;height:1200;rotation:270" fillcolor="black [3200]" strokecolor="black [3213]" strokeweight="3pt">
                      <v:shadow on="t" type="perspective" color="#7f7f7f [1601]" opacity=".5" offset="1pt" offset2="-1pt"/>
                    </v:shape>
                  </v:group>
                  <v:shape id="_x0000_s1097" type="#_x0000_t68" style="position:absolute;left:8723;top:10530;width:570;height:1200;rotation:270;flip:x" fillcolor="black [3200]" strokecolor="black [3213]" strokeweight="3pt">
                    <v:shadow on="t" type="perspective" color="#7f7f7f [1601]" opacity=".5" offset="1pt" offset2="-1pt"/>
                  </v:shape>
                </v:group>
                <v:shape id="_x0000_s1098" type="#_x0000_t91" style="position:absolute;left:3017;top:10204;width:1569;height:734;rotation:-90" fillcolor="black [3200]" strokecolor="black [3213]" strokeweight="3pt">
                  <v:shadow on="t" type="perspective" color="#7f7f7f [1601]" opacity=".5" offset="1pt" offset2="-1pt"/>
                </v:shape>
              </v:group>
              <v:shape id="_x0000_s1099" type="#_x0000_t91" style="position:absolute;left:9272;top:10204;width:1569;height:734;rotation:-90;flip:x" fillcolor="black [3200]" strokecolor="black [3213]" strokeweight="3pt">
                <v:shadow on="t" type="perspective" color="#7f7f7f [1601]" opacity=".5" offset="1pt" offset2="-1pt"/>
              </v:shape>
            </v:group>
            <v:group id="_x0000_s1100" style="position:absolute;left:645;top:9531;width:1680;height:4035" coordorigin="570,8475" coordsize="1680,5355">
              <v:rect id="_x0000_s1101" style="position:absolute;left:1155;top:8475;width:480;height:5355" fillcolor="#f79646 [3209]" strokecolor="#f2f2f2 [3041]" strokeweight="3pt">
                <v:shadow on="t" type="perspective" color="#974706 [1609]" opacity=".5" offset="1pt" offset2="-1pt"/>
              </v:rect>
              <v:shape id="_x0000_s1102" type="#_x0000_t68" style="position:absolute;left:570;top:11265;width:375;height:1395" fillcolor="black [3213]"/>
              <v:shape id="_x0000_s1103" type="#_x0000_t68" style="position:absolute;left:1875;top:11265;width:375;height:1395" fillcolor="black [3213]" strokecolor="black [3213]"/>
            </v:group>
            <v:group id="_x0000_s1104" style="position:absolute;left:2591;top:9531;width:2731;height:4035" coordorigin="1409,9507" coordsize="3092,5355">
              <v:rect id="_x0000_s1105" style="position:absolute;left:2715;top:9507;width:480;height:5355" fillcolor="#f79646 [3209]" strokecolor="#f2f2f2 [3041]" strokeweight="3pt">
                <v:shadow on="t" type="perspective" color="#974706 [1609]" opacity=".5" offset="1pt" offset2="-1pt"/>
              </v:rect>
              <v:group id="_x0000_s1106" style="position:absolute;left:3195;top:11880;width:1306;height:1860" coordorigin="3195,11880" coordsize="1306,1860">
                <v:shape id="_x0000_s1107" style="position:absolute;left:3195;top:11880;width:945;height:930" coordsize="945,930" path="m,l945,r,930e" filled="f" strokeweight="6pt">
                  <v:path arrowok="t"/>
                </v:shape>
                <v:shape id="_x0000_s1108" type="#_x0000_t68" style="position:absolute;left:3465;top:12975;width:255;height:765" fillcolor="black [3213]"/>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109" type="#_x0000_t99" style="position:absolute;left:3342;top:11985;width:589;height:510" fillcolor="black [3213]"/>
                <v:shape id="_x0000_s1110" type="#_x0000_t99" style="position:absolute;left:3342;top:12225;width:589;height:510;flip:x y" fillcolor="black [3213]"/>
                <v:shape id="_x0000_s1111" type="#_x0000_t99" style="position:absolute;left:3871;top:12600;width:589;height:510;flip:y" fillcolor="black [3213]"/>
                <v:shape id="_x0000_s1112" type="#_x0000_t68" style="position:absolute;left:4275;top:12060;width:226;height:600" fillcolor="black [3213]"/>
              </v:group>
              <v:group id="_x0000_s1113" style="position:absolute;left:1409;top:11865;width:1306;height:1860;flip:x" coordorigin="3195,11880" coordsize="1306,1860">
                <v:shape id="_x0000_s1114" style="position:absolute;left:3195;top:11880;width:945;height:930" coordsize="945,930" path="m,l945,r,930e" filled="f" strokeweight="6pt">
                  <v:path arrowok="t"/>
                </v:shape>
                <v:shape id="_x0000_s1115" type="#_x0000_t68" style="position:absolute;left:3465;top:12975;width:255;height:765" fillcolor="black [3213]"/>
                <v:shape id="_x0000_s1116" type="#_x0000_t99" style="position:absolute;left:3342;top:11985;width:589;height:510" fillcolor="black [3213]"/>
                <v:shape id="_x0000_s1117" type="#_x0000_t99" style="position:absolute;left:3342;top:12225;width:589;height:510;flip:x y" fillcolor="black [3213]"/>
                <v:shape id="_x0000_s1118" type="#_x0000_t99" style="position:absolute;left:3871;top:12600;width:589;height:510;flip:y" fillcolor="black [3213]"/>
                <v:shape id="_x0000_s1119" type="#_x0000_t68" style="position:absolute;left:4275;top:12060;width:226;height:600" fillcolor="black [3213]"/>
              </v:group>
            </v:group>
            <v:shape id="_x0000_s1120" type="#_x0000_t202" style="position:absolute;left:856;top:13719;width:1379;height:450;mso-width-relative:margin;mso-height-relative:margin" strokecolor="white [3212]">
              <v:textbox>
                <w:txbxContent>
                  <w:p w:rsidR="00A42668" w:rsidRPr="009944C9" w:rsidRDefault="00A42668" w:rsidP="00F34DCB">
                    <w:pPr>
                      <w:rPr>
                        <w:b/>
                        <w:bCs/>
                        <w:color w:val="4F81BD" w:themeColor="accent1"/>
                        <w:sz w:val="18"/>
                        <w:szCs w:val="18"/>
                      </w:rPr>
                    </w:pPr>
                    <w:r w:rsidRPr="009944C9">
                      <w:rPr>
                        <w:b/>
                        <w:bCs/>
                        <w:color w:val="4F81BD" w:themeColor="accent1"/>
                        <w:sz w:val="18"/>
                        <w:szCs w:val="18"/>
                      </w:rPr>
                      <w:t>figure</w:t>
                    </w:r>
                    <w:r>
                      <w:rPr>
                        <w:b/>
                        <w:bCs/>
                        <w:color w:val="4F81BD" w:themeColor="accent1"/>
                        <w:sz w:val="18"/>
                        <w:szCs w:val="18"/>
                      </w:rPr>
                      <w:t xml:space="preserve"> 8 (a)</w:t>
                    </w:r>
                  </w:p>
                </w:txbxContent>
              </v:textbox>
            </v:shape>
            <v:shape id="_x0000_s1121" type="#_x0000_t202" style="position:absolute;left:3281;top:13719;width:1379;height:450;mso-width-relative:margin;mso-height-relative:margin" strokecolor="white [3212]">
              <v:textbox>
                <w:txbxContent>
                  <w:p w:rsidR="00A42668" w:rsidRPr="009944C9" w:rsidRDefault="00A42668" w:rsidP="00F34DCB">
                    <w:pPr>
                      <w:rPr>
                        <w:b/>
                        <w:bCs/>
                        <w:color w:val="4F81BD" w:themeColor="accent1"/>
                        <w:sz w:val="18"/>
                        <w:szCs w:val="18"/>
                      </w:rPr>
                    </w:pPr>
                    <w:r w:rsidRPr="009944C9">
                      <w:rPr>
                        <w:b/>
                        <w:bCs/>
                        <w:color w:val="4F81BD" w:themeColor="accent1"/>
                        <w:sz w:val="18"/>
                        <w:szCs w:val="18"/>
                      </w:rPr>
                      <w:t>figure</w:t>
                    </w:r>
                    <w:r>
                      <w:rPr>
                        <w:b/>
                        <w:bCs/>
                        <w:color w:val="4F81BD" w:themeColor="accent1"/>
                        <w:sz w:val="18"/>
                        <w:szCs w:val="18"/>
                      </w:rPr>
                      <w:t xml:space="preserve"> 8 (b)</w:t>
                    </w:r>
                  </w:p>
                </w:txbxContent>
              </v:textbox>
            </v:shape>
            <v:shape id="_x0000_s1122" type="#_x0000_t202" style="position:absolute;left:7920;top:13626;width:1379;height:450;mso-width-relative:margin;mso-height-relative:margin" strokecolor="white [3212]">
              <v:textbox>
                <w:txbxContent>
                  <w:p w:rsidR="00A42668" w:rsidRPr="009944C9" w:rsidRDefault="00A42668" w:rsidP="00F34DCB">
                    <w:pPr>
                      <w:rPr>
                        <w:b/>
                        <w:bCs/>
                        <w:color w:val="4F81BD" w:themeColor="accent1"/>
                        <w:sz w:val="18"/>
                        <w:szCs w:val="18"/>
                      </w:rPr>
                    </w:pPr>
                    <w:r w:rsidRPr="009944C9">
                      <w:rPr>
                        <w:b/>
                        <w:bCs/>
                        <w:color w:val="4F81BD" w:themeColor="accent1"/>
                        <w:sz w:val="18"/>
                        <w:szCs w:val="18"/>
                      </w:rPr>
                      <w:t>figure</w:t>
                    </w:r>
                    <w:r>
                      <w:rPr>
                        <w:b/>
                        <w:bCs/>
                        <w:color w:val="4F81BD" w:themeColor="accent1"/>
                        <w:sz w:val="18"/>
                        <w:szCs w:val="18"/>
                      </w:rPr>
                      <w:t xml:space="preserve"> 8 (c)</w:t>
                    </w:r>
                  </w:p>
                </w:txbxContent>
              </v:textbox>
            </v:shape>
          </v:group>
        </w:pict>
      </w:r>
      <w:r w:rsidR="00F34DCB">
        <w:br w:type="page"/>
      </w:r>
    </w:p>
    <w:p w:rsidR="00F34DCB" w:rsidRPr="002A1F2E" w:rsidRDefault="00F34DCB" w:rsidP="00853CF1">
      <w:pPr>
        <w:pStyle w:val="ListParagraph"/>
        <w:numPr>
          <w:ilvl w:val="1"/>
          <w:numId w:val="10"/>
        </w:numPr>
        <w:spacing w:line="360" w:lineRule="auto"/>
      </w:pPr>
      <w:r w:rsidRPr="002A1F2E">
        <w:lastRenderedPageBreak/>
        <w:t>Concept #4 - Fins</w:t>
      </w:r>
    </w:p>
    <w:p w:rsidR="00F34DCB" w:rsidRDefault="00F34DCB" w:rsidP="00853CF1">
      <w:pPr>
        <w:spacing w:line="360" w:lineRule="auto"/>
        <w:ind w:firstLine="720"/>
      </w:pPr>
      <w:r>
        <w:t xml:space="preserve">By adding fins to the top portion of the copper leads not immersed in the liquid helium, the heat would be taken out of the rod faster and therefore cause a lower temperature gradient by preventing heat being transferred to the lower portion of the rod. Since the main driving force behind the three methods of heat transfer is a temperature gradient, reducing this would in turn reduce the amount of heat transferred at the base of the leads in the fluid.  The focus on this part is the copper leads and not the steel casing on the outside, this is because our steel casing is constrained to fit in a certain diameter hole from the tank leaving no space for fin extrusions.  The idea is that these fins will provide a greater surface area for the rising cool helium gas to come into contact with and therefore a higher heat transfer rate out of the leads.  However optimization and the efficiency of the fins will play a huge role in determining how plausible.  For example, adding more copper to the probe would increase its resistance and therefore the power being generated.  As seen in figure 2, the fin efficiency can vary with lengths and gap distances.      </w:t>
      </w:r>
    </w:p>
    <w:p w:rsidR="00F34DCB" w:rsidRDefault="00F34DCB" w:rsidP="00F34DCB">
      <w:pPr>
        <w:keepNext/>
        <w:spacing w:line="360" w:lineRule="auto"/>
        <w:jc w:val="center"/>
      </w:pPr>
      <w:r>
        <w:rPr>
          <w:noProof/>
        </w:rPr>
        <w:drawing>
          <wp:inline distT="0" distB="0" distL="0" distR="0">
            <wp:extent cx="3663198" cy="2876550"/>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3451" cy="2876749"/>
                    </a:xfrm>
                    <a:prstGeom prst="rect">
                      <a:avLst/>
                    </a:prstGeom>
                    <a:noFill/>
                    <a:ln>
                      <a:noFill/>
                    </a:ln>
                  </pic:spPr>
                </pic:pic>
              </a:graphicData>
            </a:graphic>
          </wp:inline>
        </w:drawing>
      </w:r>
    </w:p>
    <w:p w:rsidR="00F34DCB" w:rsidRDefault="00F34DCB" w:rsidP="00F34DCB">
      <w:pPr>
        <w:pStyle w:val="Caption"/>
        <w:spacing w:line="360" w:lineRule="auto"/>
        <w:jc w:val="center"/>
      </w:pPr>
      <w:r>
        <w:t>Figure 9 – Graph of circular fin efficiency to effectiveness</w:t>
      </w:r>
    </w:p>
    <w:p w:rsidR="00F34DCB" w:rsidRDefault="00F34DCB" w:rsidP="00F34DCB">
      <w:pPr>
        <w:spacing w:after="0" w:line="360" w:lineRule="auto"/>
      </w:pPr>
      <w:r>
        <w:br w:type="page"/>
      </w:r>
    </w:p>
    <w:p w:rsidR="00F34DCB" w:rsidRPr="002A1F2E" w:rsidRDefault="00F34DCB" w:rsidP="00853CF1">
      <w:pPr>
        <w:pStyle w:val="ListParagraph"/>
        <w:numPr>
          <w:ilvl w:val="1"/>
          <w:numId w:val="10"/>
        </w:numPr>
        <w:spacing w:line="360" w:lineRule="auto"/>
      </w:pPr>
      <w:r w:rsidRPr="002A1F2E">
        <w:lastRenderedPageBreak/>
        <w:t>Concept #5– HTS Leads</w:t>
      </w:r>
    </w:p>
    <w:p w:rsidR="00F34DCB" w:rsidRDefault="00F34DCB" w:rsidP="00F34DCB">
      <w:pPr>
        <w:spacing w:line="360" w:lineRule="auto"/>
      </w:pPr>
      <w:r>
        <w:tab/>
      </w:r>
    </w:p>
    <w:p w:rsidR="00F34DCB" w:rsidRDefault="0016172B" w:rsidP="00F34DCB">
      <w:pPr>
        <w:keepNext/>
        <w:spacing w:line="360" w:lineRule="auto"/>
        <w:jc w:val="center"/>
      </w:pPr>
      <w:r>
        <w:rPr>
          <w:noProof/>
        </w:rPr>
        <w:pict>
          <v:rect id="_x0000_s1123" style="position:absolute;left:0;text-align:left;margin-left:163.5pt;margin-top:109.6pt;width:66pt;height:68.25pt;z-index:251679744" strokecolor="white [3212]" strokeweight="0"/>
        </w:pict>
      </w:r>
      <w:r w:rsidR="00F34DCB">
        <w:rPr>
          <w:noProof/>
        </w:rPr>
        <w:drawing>
          <wp:inline distT="0" distB="0" distL="0" distR="0">
            <wp:extent cx="1665922" cy="2379889"/>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69384"/>
                    <a:stretch/>
                  </pic:blipFill>
                  <pic:spPr bwMode="auto">
                    <a:xfrm>
                      <a:off x="0" y="0"/>
                      <a:ext cx="1666362" cy="238051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4DCB" w:rsidRDefault="00F34DCB" w:rsidP="00F34DCB">
      <w:pPr>
        <w:pStyle w:val="Caption"/>
        <w:spacing w:line="360" w:lineRule="auto"/>
        <w:jc w:val="center"/>
      </w:pPr>
      <w:r>
        <w:t>Figure 10: Conceptual Probe Lead</w:t>
      </w:r>
    </w:p>
    <w:p w:rsidR="00F34DCB" w:rsidRDefault="00F34DCB" w:rsidP="00F34DCB">
      <w:pPr>
        <w:spacing w:line="360" w:lineRule="auto"/>
        <w:ind w:firstLine="720"/>
      </w:pPr>
      <w:r>
        <w:t>The copper leads cause a high rate of helium consumption.  A concept reducing the depletion of helium by the leads will greatly enhance a probe which tests super conductors. To achieve this, high temperature super conducting leads (HTS leads) could be used to replace the standard copper leads.  Electrical resistance causes heat which will cause the temperature to rise.  This probe needs to be able to test samples at very low temperatures (4.2K).  If the leads have a large resistance, they will cause the temperature to rise quickly.  This rise in temperature will burn off the liquid helium and require more liquid helium to be put into the system.  To reduce the amount of helium needed to keep the system at the prescribed temperature, the resistance in the leads may be reduced.  HTS leads function at relatively high temperatures compared to low temperature superconductors.  They do not necessary need to be kept at low cryogenic temperatures to retain superconducting qualities.  This means that even as the temperature gradient changes from 4.2K (the temperature of liquid helium) to room temperature, there is some point in between that will be suitable to replace the copper leads with non-resistive HTS leads.  This should reduce the rate of helium burn off during testing.  The placement of the HTS leads is crucial to optimize performance and avoid quenching.  Figure 2 shows the basic concept of how the copper leads may be replaced with HTS leads at a certain point to reduce resistance.</w:t>
      </w:r>
    </w:p>
    <w:p w:rsidR="00F34DCB" w:rsidRDefault="00F34DCB" w:rsidP="00F34DCB">
      <w:pPr>
        <w:spacing w:line="360" w:lineRule="auto"/>
        <w:ind w:firstLine="720"/>
      </w:pPr>
      <w:r>
        <w:t xml:space="preserve">The traditional copper leads may be replaced with super conducting leads to reduce the resistance.  Low temperature superconductors will not be very effective in this case because of the low </w:t>
      </w:r>
      <w:r>
        <w:lastRenderedPageBreak/>
        <w:t>temperatures required to keep a zero resistance.  HTS leads will be much more effective in reducing the heat generation caused by passing current through the leads because of the larger temperature range they may be exposed to without losing superconducting properties.  This is why HTS leads will be used instead of LTS leads.   Figure 3 depicts the difference between the two.</w:t>
      </w:r>
    </w:p>
    <w:p w:rsidR="00F34DCB" w:rsidRDefault="00F34DCB" w:rsidP="00F34DCB">
      <w:pPr>
        <w:keepNext/>
        <w:spacing w:line="360" w:lineRule="auto"/>
        <w:jc w:val="center"/>
      </w:pPr>
      <w:r>
        <w:rPr>
          <w:noProof/>
        </w:rPr>
        <w:drawing>
          <wp:inline distT="0" distB="0" distL="0" distR="0">
            <wp:extent cx="3495675" cy="2238375"/>
            <wp:effectExtent l="0" t="0" r="9525" b="9525"/>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r="-1381" b="19795"/>
                    <a:stretch/>
                  </pic:blipFill>
                  <pic:spPr bwMode="auto">
                    <a:xfrm>
                      <a:off x="0" y="0"/>
                      <a:ext cx="3495675" cy="22383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4DCB" w:rsidRDefault="00F34DCB" w:rsidP="00F34DCB">
      <w:pPr>
        <w:pStyle w:val="Caption"/>
        <w:spacing w:line="360" w:lineRule="auto"/>
        <w:jc w:val="center"/>
      </w:pPr>
      <w:r>
        <w:t>Figure 11: LTS vs. HTS leads</w:t>
      </w:r>
    </w:p>
    <w:p w:rsidR="00F34DCB" w:rsidRDefault="00F34DCB" w:rsidP="00F34DCB">
      <w:pPr>
        <w:spacing w:line="360" w:lineRule="auto"/>
      </w:pPr>
      <w:r>
        <w:t>Current Research/Implementation</w:t>
      </w:r>
    </w:p>
    <w:p w:rsidR="00F34DCB" w:rsidRDefault="00F34DCB" w:rsidP="00F34DCB">
      <w:pPr>
        <w:spacing w:line="360" w:lineRule="auto"/>
        <w:ind w:firstLine="720"/>
      </w:pPr>
      <w:r>
        <w:t>MarkeTech develops Bi-2223 HTS leads which replace the copper leads at under 77K and reduce the consumption of helium.   Table 1 shows this reduction.</w:t>
      </w:r>
    </w:p>
    <w:p w:rsidR="00F34DCB" w:rsidRDefault="00F34DCB" w:rsidP="00F34DCB">
      <w:pPr>
        <w:pStyle w:val="Caption"/>
        <w:keepNext/>
        <w:spacing w:line="360" w:lineRule="auto"/>
      </w:pPr>
      <w:r>
        <w:lastRenderedPageBreak/>
        <w:t xml:space="preserve">Table </w:t>
      </w:r>
      <w:fldSimple w:instr=" SEQ Table \* ARABIC ">
        <w:r w:rsidR="002A1F2E">
          <w:rPr>
            <w:noProof/>
          </w:rPr>
          <w:t>2</w:t>
        </w:r>
      </w:fldSimple>
      <w:r>
        <w:t xml:space="preserve"> – Helium Savings from use of MarkeTech HTS leads </w:t>
      </w:r>
    </w:p>
    <w:p w:rsidR="00F34DCB" w:rsidRDefault="00F34DCB" w:rsidP="00F34DCB">
      <w:pPr>
        <w:spacing w:line="360" w:lineRule="auto"/>
      </w:pPr>
      <w:r>
        <w:rPr>
          <w:noProof/>
        </w:rPr>
        <w:drawing>
          <wp:inline distT="0" distB="0" distL="0" distR="0">
            <wp:extent cx="5800725" cy="3280410"/>
            <wp:effectExtent l="19050" t="0" r="9525"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6513" t="16633" r="13747" b="34068"/>
                    <a:stretch/>
                  </pic:blipFill>
                  <pic:spPr bwMode="auto">
                    <a:xfrm>
                      <a:off x="0" y="0"/>
                      <a:ext cx="5803163" cy="32817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4DCB" w:rsidRDefault="00F34DCB" w:rsidP="00F34DCB">
      <w:pPr>
        <w:spacing w:line="360" w:lineRule="auto"/>
      </w:pPr>
      <w:r>
        <w:tab/>
        <w:t xml:space="preserve">The main objective of replacing the copper leads with HTS leads at some determined position down the probe is to reduce the surface area of the relatively thermally conductive copper.  So, the surface area of the copper may be reduced and used solely as structural support for the HTS lead.  The current will take the path of the HTS lead because it will provide a path with no resistance.  This will leave the reduced area copper as a support only.  </w:t>
      </w:r>
      <w:r>
        <w:br w:type="page"/>
      </w:r>
    </w:p>
    <w:p w:rsidR="00F34DCB" w:rsidRPr="002A1F2E" w:rsidRDefault="00F34DCB" w:rsidP="00853CF1">
      <w:pPr>
        <w:pStyle w:val="ListParagraph"/>
        <w:numPr>
          <w:ilvl w:val="1"/>
          <w:numId w:val="10"/>
        </w:numPr>
        <w:spacing w:line="360" w:lineRule="auto"/>
      </w:pPr>
      <w:r w:rsidRPr="002A1F2E">
        <w:lastRenderedPageBreak/>
        <w:t>Concept #6 – Structural Support</w:t>
      </w:r>
    </w:p>
    <w:p w:rsidR="00F34DCB" w:rsidRDefault="00F34DCB" w:rsidP="00F34DCB">
      <w:pPr>
        <w:spacing w:line="360" w:lineRule="auto"/>
      </w:pPr>
      <w:r>
        <w:tab/>
        <w:t>The current probe in use at the NHMFL has a stainless steel casing which houses the leads.  This casing goes from room temperature all the way down the probe into the liquid helium bath.  This makes it a heat leak.  There is reason to believe that this casing may be made out of a different material with a lower thermal conductivity.  Theoretically, the heat leak would be minimized. This should be analyzed to see if replacing or removing the stainless steel could reduce the consumption rate of the helium.  Several materials will be looked at and analyzed to determine the amount of helium which could be saved.</w:t>
      </w:r>
    </w:p>
    <w:p w:rsidR="00F34DCB" w:rsidRDefault="00F34DCB" w:rsidP="00F34DCB">
      <w:pPr>
        <w:spacing w:line="360" w:lineRule="auto"/>
      </w:pPr>
      <w:r>
        <w:tab/>
        <w:t>This casing may also be able to be removed completely.  The necessity of the casing will need to be analyzed to determine the casing’s function at certain points.  Being able to remove part of or all of this casing would eliminate a major heat leak.</w:t>
      </w:r>
    </w:p>
    <w:p w:rsidR="00F34DCB" w:rsidRDefault="00F34DCB" w:rsidP="00F34DCB">
      <w:pPr>
        <w:keepNext/>
        <w:spacing w:line="360" w:lineRule="auto"/>
        <w:ind w:firstLine="720"/>
        <w:rPr>
          <w:noProof/>
        </w:rPr>
      </w:pPr>
      <w:r>
        <w:t>The concern may be brought up that HTS leads from the previous concept will not be structurally sound.  HTS leads are generally very thin tape or wire.  The structural integrity of the HTS leads is low.  Thus, using the HTS leads may require some type of structural support.  There are forms of structural support that will not create another significant heat leak.  Some type of encasement may be used for structural support.  Cryosaver current leads employ the use of a fiberglass shell as seen in figure 4.</w:t>
      </w:r>
      <w:r w:rsidRPr="000A621D">
        <w:rPr>
          <w:noProof/>
        </w:rPr>
        <w:t xml:space="preserve"> </w:t>
      </w:r>
    </w:p>
    <w:p w:rsidR="002A1F2E" w:rsidRDefault="00F34DCB" w:rsidP="002A1F2E">
      <w:pPr>
        <w:keepNext/>
        <w:spacing w:line="360" w:lineRule="auto"/>
        <w:ind w:firstLine="720"/>
      </w:pPr>
      <w:r>
        <w:rPr>
          <w:noProof/>
        </w:rPr>
        <w:drawing>
          <wp:inline distT="0" distB="0" distL="0" distR="0">
            <wp:extent cx="6536162" cy="790575"/>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3046" t="38477" r="2846" b="47294"/>
                    <a:stretch/>
                  </pic:blipFill>
                  <pic:spPr bwMode="auto">
                    <a:xfrm>
                      <a:off x="0" y="0"/>
                      <a:ext cx="6538782" cy="7908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4DCB" w:rsidRDefault="00F34DCB" w:rsidP="00F34DCB">
      <w:pPr>
        <w:pStyle w:val="Caption"/>
        <w:spacing w:line="360" w:lineRule="auto"/>
        <w:jc w:val="center"/>
      </w:pPr>
      <w:r>
        <w:t>Figure 12: Cryosaver HTS shell</w:t>
      </w:r>
    </w:p>
    <w:p w:rsidR="00F34DCB" w:rsidRDefault="00F34DCB" w:rsidP="00F34DCB">
      <w:pPr>
        <w:spacing w:line="360" w:lineRule="auto"/>
      </w:pPr>
      <w:r>
        <w:t>Possible ideas:</w:t>
      </w:r>
    </w:p>
    <w:p w:rsidR="00F34DCB" w:rsidRDefault="00F34DCB" w:rsidP="00F34DCB">
      <w:pPr>
        <w:pStyle w:val="ListParagraph"/>
        <w:numPr>
          <w:ilvl w:val="0"/>
          <w:numId w:val="5"/>
        </w:numPr>
        <w:spacing w:line="360" w:lineRule="auto"/>
      </w:pPr>
      <w:r>
        <w:t>Remove stainless steel casing entirely</w:t>
      </w:r>
    </w:p>
    <w:p w:rsidR="00F34DCB" w:rsidRDefault="00F34DCB" w:rsidP="00F34DCB">
      <w:pPr>
        <w:pStyle w:val="ListParagraph"/>
        <w:numPr>
          <w:ilvl w:val="0"/>
          <w:numId w:val="5"/>
        </w:numPr>
        <w:spacing w:line="360" w:lineRule="auto"/>
      </w:pPr>
      <w:r>
        <w:t>Use less thermally conductive material for:</w:t>
      </w:r>
    </w:p>
    <w:p w:rsidR="00F34DCB" w:rsidRDefault="002A1F2E" w:rsidP="00F34DCB">
      <w:pPr>
        <w:pStyle w:val="ListParagraph"/>
        <w:numPr>
          <w:ilvl w:val="1"/>
          <w:numId w:val="3"/>
        </w:numPr>
        <w:spacing w:line="360" w:lineRule="auto"/>
      </w:pPr>
      <w:r>
        <w:t>Jacket</w:t>
      </w:r>
    </w:p>
    <w:p w:rsidR="00F34DCB" w:rsidRDefault="00F34DCB" w:rsidP="00F34DCB">
      <w:pPr>
        <w:pStyle w:val="ListParagraph"/>
        <w:numPr>
          <w:ilvl w:val="1"/>
          <w:numId w:val="3"/>
        </w:numPr>
        <w:spacing w:line="360" w:lineRule="auto"/>
      </w:pPr>
      <w:r>
        <w:t>HTS supportive shell</w:t>
      </w:r>
    </w:p>
    <w:p w:rsidR="002A1F2E" w:rsidRDefault="002A1F2E" w:rsidP="00F34DCB">
      <w:pPr>
        <w:spacing w:line="360" w:lineRule="auto"/>
      </w:pPr>
    </w:p>
    <w:p w:rsidR="00F34DCB" w:rsidRDefault="00F34DCB" w:rsidP="00F34DCB">
      <w:pPr>
        <w:spacing w:line="360" w:lineRule="auto"/>
      </w:pPr>
      <w:r>
        <w:lastRenderedPageBreak/>
        <w:t>Pros to these ideas:</w:t>
      </w:r>
    </w:p>
    <w:p w:rsidR="00F34DCB" w:rsidRDefault="00F34DCB" w:rsidP="00F34DCB">
      <w:pPr>
        <w:pStyle w:val="ListParagraph"/>
        <w:numPr>
          <w:ilvl w:val="0"/>
          <w:numId w:val="4"/>
        </w:numPr>
        <w:spacing w:line="360" w:lineRule="auto"/>
      </w:pPr>
      <w:r>
        <w:t>Reducing a major heat leak</w:t>
      </w:r>
    </w:p>
    <w:p w:rsidR="00F34DCB" w:rsidRDefault="00F34DCB" w:rsidP="00F34DCB">
      <w:pPr>
        <w:pStyle w:val="ListParagraph"/>
        <w:numPr>
          <w:ilvl w:val="0"/>
          <w:numId w:val="4"/>
        </w:numPr>
        <w:spacing w:line="360" w:lineRule="auto"/>
      </w:pPr>
      <w:r>
        <w:t>Providing durability</w:t>
      </w:r>
    </w:p>
    <w:p w:rsidR="00F34DCB" w:rsidRDefault="00F34DCB" w:rsidP="00F34DCB">
      <w:pPr>
        <w:spacing w:line="360" w:lineRule="auto"/>
        <w:ind w:firstLine="360"/>
      </w:pPr>
      <w:r>
        <w:t>If this concept could be further developed and properly implemented, the result should be a probe with reduced heat leaks that can withstand several tests without failure.</w:t>
      </w:r>
    </w:p>
    <w:p w:rsidR="00F34DCB" w:rsidRPr="002A1F2E" w:rsidRDefault="00F34DCB" w:rsidP="00853CF1">
      <w:pPr>
        <w:pStyle w:val="ListParagraph"/>
        <w:numPr>
          <w:ilvl w:val="1"/>
          <w:numId w:val="10"/>
        </w:numPr>
        <w:spacing w:line="360" w:lineRule="auto"/>
      </w:pPr>
      <w:r w:rsidRPr="002A1F2E">
        <w:br w:type="page"/>
      </w:r>
      <w:r w:rsidRPr="002A1F2E">
        <w:lastRenderedPageBreak/>
        <w:t xml:space="preserve">Concept #7- </w:t>
      </w:r>
      <w:r w:rsidR="002A1F2E">
        <w:t>Number of Leads</w:t>
      </w:r>
    </w:p>
    <w:p w:rsidR="00F34DCB" w:rsidRDefault="00F34DCB" w:rsidP="00F34DCB">
      <w:pPr>
        <w:spacing w:line="360" w:lineRule="auto"/>
      </w:pPr>
      <w:r>
        <w:tab/>
        <w:t xml:space="preserve">The amount of leads going into the system may be reduced.  The fewer leads into the system, the less heat will be generated.  If less heat is generated, then less helium will be used.  Electrical engineering concepts will be used to explore possibilities for reducing leads.  </w:t>
      </w:r>
    </w:p>
    <w:p w:rsidR="00F34DCB" w:rsidRDefault="00F34DCB" w:rsidP="00F34DCB">
      <w:pPr>
        <w:spacing w:line="360" w:lineRule="auto"/>
      </w:pPr>
      <w:r>
        <w:tab/>
        <w:t>The process of reducing leads is an optimization problem.  The specifications require a holder that can test 6-8 samples during one experiment.  A design which tests six samples will require less leads than one which tests eight.  This will reduce helium burn off per testing, but may require multiple tests in certain instances.  Multiple tests require more pre-cooling and cooling time.  So, optimizing the amount of samples being tested versus the amount of tests being done will reduce the depletion of helium.</w:t>
      </w:r>
    </w:p>
    <w:p w:rsidR="00F34DCB" w:rsidRDefault="00F34DCB" w:rsidP="00F34DCB">
      <w:pPr>
        <w:spacing w:line="360" w:lineRule="auto"/>
      </w:pPr>
      <w:r>
        <w:tab/>
        <w:t>There also is some interest is designing a probe which tests samples in series.  This can be an issue if the samples are not similar but conceptually, one could test multiple samples with only two current leads.  Another idea is to create a modular probe.  This probe would allow eight samples to be tested, but if only four samples needed to be tested, the experimenter could easily remove the unnecessary leads.  This removal of the leads would reduce the heat leak.</w:t>
      </w:r>
    </w:p>
    <w:p w:rsidR="00F34DCB" w:rsidRDefault="00F34DCB" w:rsidP="00F34DCB">
      <w:pPr>
        <w:pStyle w:val="ListParagraph"/>
        <w:numPr>
          <w:ilvl w:val="0"/>
          <w:numId w:val="6"/>
        </w:numPr>
        <w:spacing w:line="360" w:lineRule="auto"/>
      </w:pPr>
      <w:r>
        <w:t>Optimization Problem</w:t>
      </w:r>
    </w:p>
    <w:p w:rsidR="00F34DCB" w:rsidRDefault="00F34DCB" w:rsidP="00F34DCB">
      <w:pPr>
        <w:pStyle w:val="ListParagraph"/>
        <w:numPr>
          <w:ilvl w:val="1"/>
          <w:numId w:val="6"/>
        </w:numPr>
        <w:spacing w:line="360" w:lineRule="auto"/>
      </w:pPr>
      <w:r>
        <w:t>Less leads = less samples = more tests</w:t>
      </w:r>
    </w:p>
    <w:p w:rsidR="00F34DCB" w:rsidRDefault="00F34DCB" w:rsidP="00F34DCB">
      <w:pPr>
        <w:pStyle w:val="ListParagraph"/>
        <w:numPr>
          <w:ilvl w:val="1"/>
          <w:numId w:val="6"/>
        </w:numPr>
        <w:spacing w:line="360" w:lineRule="auto"/>
      </w:pPr>
      <w:r>
        <w:t>Must optimize the amount of samples being tested</w:t>
      </w:r>
    </w:p>
    <w:p w:rsidR="00F34DCB" w:rsidRDefault="00F34DCB" w:rsidP="00F34DCB">
      <w:pPr>
        <w:pStyle w:val="ListParagraph"/>
        <w:numPr>
          <w:ilvl w:val="1"/>
          <w:numId w:val="6"/>
        </w:numPr>
        <w:spacing w:line="360" w:lineRule="auto"/>
      </w:pPr>
      <w:r>
        <w:t xml:space="preserve">24 sample probe will not efficiently conserve helium </w:t>
      </w:r>
    </w:p>
    <w:p w:rsidR="00F34DCB" w:rsidRDefault="00F34DCB" w:rsidP="00F34DCB">
      <w:pPr>
        <w:pStyle w:val="ListParagraph"/>
        <w:numPr>
          <w:ilvl w:val="2"/>
          <w:numId w:val="6"/>
        </w:numPr>
        <w:spacing w:line="360" w:lineRule="auto"/>
      </w:pPr>
      <w:r>
        <w:t>Large amount of heat leak into the system from ambient air</w:t>
      </w:r>
    </w:p>
    <w:p w:rsidR="00F34DCB" w:rsidRDefault="00F34DCB" w:rsidP="00F34DCB">
      <w:pPr>
        <w:pStyle w:val="ListParagraph"/>
        <w:numPr>
          <w:ilvl w:val="1"/>
          <w:numId w:val="6"/>
        </w:numPr>
        <w:spacing w:line="360" w:lineRule="auto"/>
      </w:pPr>
      <w:r>
        <w:t>1 sample probe will not efficiently conserve helium</w:t>
      </w:r>
    </w:p>
    <w:p w:rsidR="00F34DCB" w:rsidRDefault="00F34DCB" w:rsidP="00F34DCB">
      <w:pPr>
        <w:pStyle w:val="ListParagraph"/>
        <w:numPr>
          <w:ilvl w:val="2"/>
          <w:numId w:val="6"/>
        </w:numPr>
        <w:spacing w:line="360" w:lineRule="auto"/>
      </w:pPr>
      <w:r>
        <w:t>Must be pre-cooled and submerged in the liquid helium for a test that takes less than a minute</w:t>
      </w:r>
    </w:p>
    <w:p w:rsidR="00F34DCB" w:rsidRDefault="00F34DCB" w:rsidP="00F34DCB">
      <w:pPr>
        <w:pStyle w:val="ListParagraph"/>
        <w:numPr>
          <w:ilvl w:val="2"/>
          <w:numId w:val="6"/>
        </w:numPr>
        <w:spacing w:line="360" w:lineRule="auto"/>
      </w:pPr>
      <w:r>
        <w:t>Too much handling</w:t>
      </w:r>
    </w:p>
    <w:p w:rsidR="00F34DCB" w:rsidRDefault="00F34DCB" w:rsidP="00F34DCB">
      <w:pPr>
        <w:pStyle w:val="ListParagraph"/>
        <w:numPr>
          <w:ilvl w:val="1"/>
          <w:numId w:val="6"/>
        </w:numPr>
        <w:spacing w:line="360" w:lineRule="auto"/>
      </w:pPr>
      <w:r>
        <w:t>Must optimize between 6-8 samples</w:t>
      </w:r>
    </w:p>
    <w:p w:rsidR="00F34DCB" w:rsidRDefault="00F34DCB" w:rsidP="00D05C22">
      <w:pPr>
        <w:spacing w:line="360" w:lineRule="auto"/>
      </w:pPr>
    </w:p>
    <w:p w:rsidR="002A1F2E" w:rsidRDefault="002A1F2E" w:rsidP="00D05C22">
      <w:pPr>
        <w:spacing w:line="360" w:lineRule="auto"/>
      </w:pPr>
    </w:p>
    <w:p w:rsidR="002A1F2E" w:rsidRDefault="002A1F2E" w:rsidP="00D05C22">
      <w:pPr>
        <w:spacing w:line="360" w:lineRule="auto"/>
      </w:pPr>
    </w:p>
    <w:p w:rsidR="00AC3160" w:rsidRDefault="00AC3160" w:rsidP="00853CF1">
      <w:pPr>
        <w:pStyle w:val="ListParagraph"/>
        <w:numPr>
          <w:ilvl w:val="0"/>
          <w:numId w:val="10"/>
        </w:numPr>
        <w:spacing w:line="360" w:lineRule="auto"/>
      </w:pPr>
      <w:r>
        <w:lastRenderedPageBreak/>
        <w:t>Concept Selection</w:t>
      </w:r>
    </w:p>
    <w:p w:rsidR="00B43A28" w:rsidRDefault="00B43A28" w:rsidP="00B43A28">
      <w:pPr>
        <w:spacing w:line="360" w:lineRule="auto"/>
        <w:ind w:firstLine="360"/>
      </w:pPr>
      <w:r>
        <w:t xml:space="preserve">The heat exchanger and the gas insulation were both rejected before any analysis was performed.  The gas insulation concept is not valid when HTS leads are used which is a main focus of the design.  The heat exchanger is not necessary if the probe is designed long enough.  The fins and the HTS lead support system were both accepted but modified from the original ideas seen in the previous section.  </w:t>
      </w:r>
      <w:r w:rsidR="002A1F2E">
        <w:t>Table __________ shows the rejected, accepted, and modified concepts.</w:t>
      </w:r>
    </w:p>
    <w:p w:rsidR="002A1F2E" w:rsidRDefault="002A1F2E" w:rsidP="002A1F2E">
      <w:pPr>
        <w:pStyle w:val="Caption"/>
        <w:keepNext/>
      </w:pPr>
      <w:r>
        <w:t xml:space="preserve">Table </w:t>
      </w:r>
      <w:fldSimple w:instr=" SEQ Table \* ARABIC ">
        <w:r>
          <w:rPr>
            <w:noProof/>
          </w:rPr>
          <w:t>3</w:t>
        </w:r>
      </w:fldSimple>
      <w:r>
        <w:t xml:space="preserve"> - Concept Selection with approximate helium savings</w:t>
      </w:r>
    </w:p>
    <w:tbl>
      <w:tblPr>
        <w:tblW w:w="8424" w:type="dxa"/>
        <w:tblCellMar>
          <w:left w:w="0" w:type="dxa"/>
          <w:right w:w="0" w:type="dxa"/>
        </w:tblCellMar>
        <w:tblLook w:val="04A0"/>
      </w:tblPr>
      <w:tblGrid>
        <w:gridCol w:w="2484"/>
        <w:gridCol w:w="1782"/>
        <w:gridCol w:w="2178"/>
        <w:gridCol w:w="1980"/>
      </w:tblGrid>
      <w:tr w:rsidR="00B43A28" w:rsidRPr="00B43A28" w:rsidTr="002A1F2E">
        <w:trPr>
          <w:trHeight w:val="600"/>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Concept Selection Table </w:t>
            </w:r>
          </w:p>
        </w:tc>
      </w:tr>
      <w:tr w:rsidR="00B43A28" w:rsidRPr="00B43A28" w:rsidTr="002A1F2E">
        <w:trPr>
          <w:trHeight w:val="952"/>
        </w:trPr>
        <w:tc>
          <w:tcPr>
            <w:tcW w:w="2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Concepts </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Accepted </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Helium Savings</w:t>
            </w:r>
          </w:p>
          <w:p w:rsidR="00B43A28" w:rsidRPr="00B43A28" w:rsidRDefault="00B43A28" w:rsidP="00B43A28">
            <w:pPr>
              <w:spacing w:line="360" w:lineRule="auto"/>
              <w:ind w:firstLine="360"/>
            </w:pPr>
            <w:r w:rsidRPr="00B43A28">
              <w:t xml:space="preserve"> (per test)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Final </w:t>
            </w:r>
          </w:p>
        </w:tc>
      </w:tr>
      <w:tr w:rsidR="00B43A28" w:rsidRPr="00B43A28" w:rsidTr="002A1F2E">
        <w:trPr>
          <w:trHeight w:val="844"/>
        </w:trPr>
        <w:tc>
          <w:tcPr>
            <w:tcW w:w="2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Heat Exchanger </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No </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No </w:t>
            </w:r>
          </w:p>
        </w:tc>
      </w:tr>
      <w:tr w:rsidR="00B43A28" w:rsidRPr="00B43A28" w:rsidTr="002A1F2E">
        <w:trPr>
          <w:trHeight w:val="907"/>
        </w:trPr>
        <w:tc>
          <w:tcPr>
            <w:tcW w:w="2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HTS Lead and Support </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Yes </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 26%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Modified </w:t>
            </w:r>
          </w:p>
        </w:tc>
      </w:tr>
      <w:tr w:rsidR="00B43A28" w:rsidRPr="00B43A28" w:rsidTr="002A1F2E">
        <w:trPr>
          <w:trHeight w:val="556"/>
        </w:trPr>
        <w:tc>
          <w:tcPr>
            <w:tcW w:w="2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Number of Leads </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Yes </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 22%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Yes </w:t>
            </w:r>
          </w:p>
        </w:tc>
      </w:tr>
      <w:tr w:rsidR="00B43A28" w:rsidRPr="00B43A28" w:rsidTr="002A1F2E">
        <w:trPr>
          <w:trHeight w:val="681"/>
        </w:trPr>
        <w:tc>
          <w:tcPr>
            <w:tcW w:w="2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Fins </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Yes </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9%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Yes </w:t>
            </w:r>
          </w:p>
        </w:tc>
      </w:tr>
      <w:tr w:rsidR="00B43A28" w:rsidRPr="00B43A28" w:rsidTr="002A1F2E">
        <w:trPr>
          <w:trHeight w:val="681"/>
        </w:trPr>
        <w:tc>
          <w:tcPr>
            <w:tcW w:w="2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Gas Insulation </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No </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No </w:t>
            </w:r>
          </w:p>
        </w:tc>
      </w:tr>
      <w:tr w:rsidR="00B43A28" w:rsidRPr="00B43A28" w:rsidTr="002A1F2E">
        <w:trPr>
          <w:trHeight w:val="681"/>
        </w:trPr>
        <w:tc>
          <w:tcPr>
            <w:tcW w:w="2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Jacket Design </w:t>
            </w:r>
          </w:p>
        </w:tc>
        <w:tc>
          <w:tcPr>
            <w:tcW w:w="17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Yes </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0.2%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A28" w:rsidRPr="00B43A28" w:rsidRDefault="00B43A28" w:rsidP="00B43A28">
            <w:pPr>
              <w:spacing w:line="360" w:lineRule="auto"/>
              <w:ind w:firstLine="360"/>
            </w:pPr>
            <w:r w:rsidRPr="00B43A28">
              <w:t xml:space="preserve">Modified </w:t>
            </w:r>
          </w:p>
        </w:tc>
      </w:tr>
    </w:tbl>
    <w:p w:rsidR="00B43A28" w:rsidRDefault="00B43A28" w:rsidP="00B43A28">
      <w:pPr>
        <w:spacing w:line="360" w:lineRule="auto"/>
        <w:ind w:firstLine="360"/>
      </w:pPr>
    </w:p>
    <w:p w:rsidR="00853CF1" w:rsidRDefault="00853CF1" w:rsidP="00D05C22">
      <w:pPr>
        <w:spacing w:line="360" w:lineRule="auto"/>
      </w:pPr>
    </w:p>
    <w:p w:rsidR="002A1F2E" w:rsidRDefault="002A1F2E" w:rsidP="00D05C22">
      <w:pPr>
        <w:spacing w:line="360" w:lineRule="auto"/>
      </w:pPr>
    </w:p>
    <w:p w:rsidR="002A1F2E" w:rsidRDefault="002A1F2E" w:rsidP="00D05C22">
      <w:pPr>
        <w:spacing w:line="360" w:lineRule="auto"/>
      </w:pPr>
    </w:p>
    <w:p w:rsidR="002F3723" w:rsidRPr="009C67C2" w:rsidRDefault="002F3723" w:rsidP="002F3723">
      <w:pPr>
        <w:pStyle w:val="ListParagraph"/>
        <w:numPr>
          <w:ilvl w:val="1"/>
          <w:numId w:val="10"/>
        </w:numPr>
        <w:spacing w:line="360" w:lineRule="auto"/>
        <w:rPr>
          <w:rFonts w:eastAsiaTheme="minorEastAsia"/>
        </w:rPr>
      </w:pPr>
      <w:r w:rsidRPr="009C67C2">
        <w:rPr>
          <w:rFonts w:eastAsiaTheme="minorEastAsia"/>
          <w:b/>
        </w:rPr>
        <w:lastRenderedPageBreak/>
        <w:t>HTS Lead:</w:t>
      </w:r>
    </w:p>
    <w:p w:rsidR="002F3723" w:rsidRDefault="002F3723" w:rsidP="002F3723">
      <w:pPr>
        <w:spacing w:line="360" w:lineRule="auto"/>
        <w:ind w:firstLine="720"/>
        <w:rPr>
          <w:rFonts w:eastAsiaTheme="minorEastAsia"/>
        </w:rPr>
      </w:pPr>
      <w:r>
        <w:rPr>
          <w:rFonts w:eastAsiaTheme="minorEastAsia"/>
        </w:rPr>
        <w:t xml:space="preserve">High Temperature Superconducting (HTS) leads are ideal for reducing heat transfer while still carrying large amounts of current.  Super conductors break the Wiedermann-Franz law that says electrical conductivity is proportional to heat transfer such as copper.  Copper is not only a great conductor of electricity but is also a great conductor of heat.  HTS leads on the other hand can transfer the necessary current to the short sample while producing little to no heat from either conduction or resistive heat generation through dynamic loading.  </w:t>
      </w:r>
    </w:p>
    <w:p w:rsidR="002F3723" w:rsidRDefault="002F3723" w:rsidP="002F3723">
      <w:pPr>
        <w:spacing w:line="360" w:lineRule="auto"/>
        <w:ind w:firstLine="720"/>
        <w:rPr>
          <w:rFonts w:eastAsiaTheme="minorEastAsia"/>
        </w:rPr>
      </w:pPr>
      <w:r>
        <w:rPr>
          <w:rFonts w:eastAsiaTheme="minorEastAsia"/>
        </w:rPr>
        <w:t>However ideal HTS leads are for low heat high current transfer there are strict conditions on which they can operate.  Superconductors operate best at 4.2K with low applied magnetic fields.  At this temperature with low fields a superconductor is at its best passing large amount of current.  As temperature and or the applied magnetic field increases the amount of current the superconductor passes decrease.  Eventually the increase in temperature and or the applied field will knock the superconductor out of the super conducting state.  The change of current with respect to applied field at a certain temperature can be seen in Figure_____.   Figure ____ can be view with more detail in Appendix _____.</w:t>
      </w:r>
      <w:r w:rsidRPr="00E51A4D">
        <w:rPr>
          <w:rFonts w:eastAsiaTheme="minorEastAsia"/>
          <w:noProof/>
        </w:rPr>
        <w:drawing>
          <wp:inline distT="0" distB="0" distL="0" distR="0">
            <wp:extent cx="5699825" cy="4089012"/>
            <wp:effectExtent l="19050" t="0" r="15175" b="6738"/>
            <wp:docPr id="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3723" w:rsidRDefault="002F3723" w:rsidP="002F3723">
      <w:pPr>
        <w:spacing w:line="360" w:lineRule="auto"/>
        <w:ind w:firstLine="720"/>
        <w:rPr>
          <w:rFonts w:eastAsiaTheme="minorEastAsia"/>
        </w:rPr>
      </w:pPr>
      <w:r>
        <w:rPr>
          <w:rFonts w:eastAsiaTheme="minorEastAsia"/>
        </w:rPr>
        <w:lastRenderedPageBreak/>
        <w:t xml:space="preserve">The reduction in current due to applied field and temperature must be taken into careful consideration when designing for the HTS leads.  The magnet in the cryostat that will apply the field to the short samples will be the applied field that will affect the HTS leads.  This magnet operates, normally, around 5 Tesla but can reach as high as 9 Tesla.  For a conservative design 9 Tesla will be used as the applied background field.  HTS leads are superconducting well above 77K but as can be seen in figure___ this conducts minimal to almost no current at 5 Tesla.  A safe operating temperature for an HTS lead while still producing a reasonable amount of current needed is 33K-35K.  This number was given by the sponsor from much experimentation and knowledge.  </w:t>
      </w:r>
    </w:p>
    <w:p w:rsidR="002F3723" w:rsidRDefault="002F3723" w:rsidP="002F3723">
      <w:pPr>
        <w:spacing w:line="360" w:lineRule="auto"/>
        <w:ind w:firstLine="720"/>
        <w:rPr>
          <w:rFonts w:eastAsiaTheme="minorEastAsia"/>
        </w:rPr>
      </w:pPr>
      <w:r>
        <w:rPr>
          <w:rFonts w:eastAsiaTheme="minorEastAsia"/>
        </w:rPr>
        <w:t>Using 33K- 35K as the highest operating temperature of the super conducting lead and 9 Tesla as the applied field 200 (A) is the amount of current that the HTS lead will pass.  This can be seen more clearly in figure_____.</w:t>
      </w:r>
      <w:r w:rsidRPr="006F597B">
        <w:rPr>
          <w:rFonts w:eastAsiaTheme="minorEastAsia"/>
          <w:noProof/>
        </w:rPr>
        <w:drawing>
          <wp:inline distT="0" distB="0" distL="0" distR="0">
            <wp:extent cx="5700718" cy="4184542"/>
            <wp:effectExtent l="19050" t="0" r="0" b="0"/>
            <wp:docPr id="18" name="Picture 6"/>
            <wp:cNvGraphicFramePr/>
            <a:graphic xmlns:a="http://schemas.openxmlformats.org/drawingml/2006/main">
              <a:graphicData uri="http://schemas.openxmlformats.org/drawingml/2006/picture">
                <pic:pic xmlns:pic="http://schemas.openxmlformats.org/drawingml/2006/picture">
                  <pic:nvPicPr>
                    <pic:cNvPr id="31747" name="Picture 2"/>
                    <pic:cNvPicPr>
                      <a:picLocks noGrp="1" noChangeAspect="1" noChangeArrowheads="1"/>
                    </pic:cNvPicPr>
                  </pic:nvPicPr>
                  <pic:blipFill>
                    <a:blip r:embed="rId22" cstate="print"/>
                    <a:srcRect/>
                    <a:stretch>
                      <a:fillRect/>
                    </a:stretch>
                  </pic:blipFill>
                  <pic:spPr bwMode="auto">
                    <a:xfrm>
                      <a:off x="0" y="0"/>
                      <a:ext cx="5697175" cy="4181941"/>
                    </a:xfrm>
                    <a:prstGeom prst="rect">
                      <a:avLst/>
                    </a:prstGeom>
                    <a:noFill/>
                    <a:ln w="9525">
                      <a:noFill/>
                      <a:miter lim="800000"/>
                      <a:headEnd/>
                      <a:tailEnd/>
                    </a:ln>
                  </pic:spPr>
                </pic:pic>
              </a:graphicData>
            </a:graphic>
          </wp:inline>
        </w:drawing>
      </w:r>
    </w:p>
    <w:p w:rsidR="002F3723" w:rsidRPr="00D0195E" w:rsidRDefault="002F3723" w:rsidP="002F3723">
      <w:pPr>
        <w:spacing w:line="360" w:lineRule="auto"/>
        <w:ind w:firstLine="720"/>
        <w:rPr>
          <w:rFonts w:eastAsiaTheme="minorEastAsia"/>
          <w:caps/>
        </w:rPr>
      </w:pPr>
      <w:r>
        <w:rPr>
          <w:rFonts w:eastAsiaTheme="minorEastAsia"/>
        </w:rPr>
        <w:t xml:space="preserve">Even though it is not yet known how long the HTS lead will need to be, which will be discussed later, it can be determined how many layers of HTS leads will need to be used.  A 1000 (A) is the amount of current that needs to be carried by the HTS leads.  To do this at the operating temperature of 33K-35K </w:t>
      </w:r>
      <w:r>
        <w:rPr>
          <w:rFonts w:eastAsiaTheme="minorEastAsia"/>
        </w:rPr>
        <w:lastRenderedPageBreak/>
        <w:t>and applied field of 9 Tesla the HTS leads will need to have multiple strips.  If one HTS lead carries 200 (A) by electrically connecting two together, essentially stacking them on top of each other and connecting with solder, the HTS leads will now conduct 400 (A).  To reach 1000 (A) a total of 5 HTS leads will need to be stacked together and electrically connected.  Because 1000 (A) would now be the critical current of the newly stacked HTS lead a factory of safety is needed since operation at the critical current is dangerous.  The operating current of 1000 (A) will be 60% of the critical current of the HTS leads, as recommended by the sponsors.  This will give a final value of 8 HTS strips stacked together with a critical current of 1800 (A) to create one HTS lead.  The number of leads and the length of these leads will be discussed later on.</w:t>
      </w:r>
    </w:p>
    <w:p w:rsidR="00F443DA" w:rsidRDefault="00AC3160" w:rsidP="00F443DA">
      <w:pPr>
        <w:pStyle w:val="ListParagraph"/>
        <w:numPr>
          <w:ilvl w:val="0"/>
          <w:numId w:val="10"/>
        </w:numPr>
        <w:spacing w:line="360" w:lineRule="auto"/>
      </w:pPr>
      <w:r>
        <w:t>System Analysis</w:t>
      </w:r>
    </w:p>
    <w:p w:rsidR="00F443DA" w:rsidRDefault="00F443DA" w:rsidP="00F443DA">
      <w:pPr>
        <w:spacing w:line="360" w:lineRule="auto"/>
        <w:ind w:firstLine="360"/>
      </w:pPr>
      <w:r>
        <w:t xml:space="preserve">In order to observe the benefits of the newly designed Ic probe, analysis on the existing probe must first be implemented.  The system analysis will ultimately provide a temperature profile and a range of points to attach the HTS lead to our system. </w:t>
      </w:r>
    </w:p>
    <w:p w:rsidR="00F443DA" w:rsidRPr="00F443DA" w:rsidRDefault="00F443DA" w:rsidP="00F443DA">
      <w:pPr>
        <w:pStyle w:val="ListParagraph"/>
        <w:numPr>
          <w:ilvl w:val="1"/>
          <w:numId w:val="10"/>
        </w:numPr>
        <w:spacing w:line="360" w:lineRule="auto"/>
      </w:pPr>
      <w:r w:rsidRPr="00F443DA">
        <w:t>Assumptions and Givens:</w:t>
      </w:r>
    </w:p>
    <w:p w:rsidR="00F443DA" w:rsidRDefault="00F443DA" w:rsidP="00F443DA">
      <w:pPr>
        <w:spacing w:line="360" w:lineRule="auto"/>
        <w:ind w:firstLine="720"/>
      </w:pPr>
      <w:r>
        <w:t xml:space="preserve">In order to reduce the complexity of the system analysis, a number of assumptions were made.  This includes that the leads at the top of the cryostat are at room temperature or 300 K and that the leads at the bottom of the cryostat were at the saturated liquid helium temperature at 4.2 K.  It was also assumed that the temperature of the helium gas varied exponentially as a function of distance starting from the base of the cryostat up to the 300K point at the top.  It is also assumed that the stainless steel casing prevents most of the incoming radiation so the only heat transfer methods analyzed are conduction and convection.  It was also assumed that the liquid helium would be at the saturated liquid stage.  Also the type of copper being used was 99% annealed. </w:t>
      </w:r>
    </w:p>
    <w:p w:rsidR="00F443DA" w:rsidRPr="00F443DA" w:rsidRDefault="00F443DA" w:rsidP="00F443DA">
      <w:pPr>
        <w:pStyle w:val="ListParagraph"/>
        <w:numPr>
          <w:ilvl w:val="1"/>
          <w:numId w:val="10"/>
        </w:numPr>
        <w:spacing w:line="360" w:lineRule="auto"/>
      </w:pPr>
      <w:r w:rsidRPr="00F443DA">
        <w:t>Analysis on existing probe without convection:</w:t>
      </w:r>
    </w:p>
    <w:p w:rsidR="00F443DA" w:rsidRDefault="00F443DA" w:rsidP="00F443DA">
      <w:pPr>
        <w:spacing w:line="360" w:lineRule="auto"/>
        <w:ind w:firstLine="720"/>
      </w:pPr>
      <w:r>
        <w:t xml:space="preserve">In order to simplify the process the current probe was analyzed in steps, the first was by heat transfer and temperature profile only accounting for conduction.  Because the copper leads exists at much lower temperatures the thermal conductivity varies greatly and is represented by integral tables and the following equation. </w:t>
      </w:r>
    </w:p>
    <w:p w:rsidR="00F443DA" w:rsidRDefault="00F443DA" w:rsidP="00F443DA">
      <w:pPr>
        <w:spacing w:line="360" w:lineRule="auto"/>
        <w:jc w:val="center"/>
      </w:pPr>
      <m:oMathPara>
        <m:oMath>
          <m:r>
            <w:rPr>
              <w:rFonts w:ascii="Cambria Math" w:hAnsi="Cambria Math"/>
            </w:rPr>
            <w:lastRenderedPageBreak/>
            <m:t>k=</m:t>
          </m:r>
          <m:nary>
            <m:naryPr>
              <m:limLoc m:val="undOvr"/>
              <m:ctrlPr>
                <w:rPr>
                  <w:rFonts w:ascii="Cambria Math" w:hAnsi="Cambria Math"/>
                  <w:i/>
                </w:rPr>
              </m:ctrlPr>
            </m:naryPr>
            <m:sub>
              <m:r>
                <w:rPr>
                  <w:rFonts w:ascii="Cambria Math" w:hAnsi="Cambria Math"/>
                </w:rPr>
                <m:t>4K</m:t>
              </m:r>
            </m:sub>
            <m:sup>
              <m:r>
                <w:rPr>
                  <w:rFonts w:ascii="Cambria Math" w:hAnsi="Cambria Math"/>
                </w:rPr>
                <m:t>T</m:t>
              </m:r>
            </m:sup>
            <m:e>
              <m:r>
                <w:rPr>
                  <w:rFonts w:ascii="Cambria Math" w:hAnsi="Cambria Math"/>
                </w:rPr>
                <m:t>γ</m:t>
              </m:r>
              <m:d>
                <m:dPr>
                  <m:ctrlPr>
                    <w:rPr>
                      <w:rFonts w:ascii="Cambria Math" w:hAnsi="Cambria Math"/>
                      <w:i/>
                    </w:rPr>
                  </m:ctrlPr>
                </m:dPr>
                <m:e>
                  <m:r>
                    <w:rPr>
                      <w:rFonts w:ascii="Cambria Math" w:hAnsi="Cambria Math"/>
                    </w:rPr>
                    <m:t>T</m:t>
                  </m:r>
                </m:e>
              </m:d>
              <m:r>
                <w:rPr>
                  <w:rFonts w:ascii="Cambria Math" w:hAnsi="Cambria Math"/>
                </w:rPr>
                <m:t>dT</m:t>
              </m:r>
            </m:e>
          </m:nary>
        </m:oMath>
      </m:oMathPara>
    </w:p>
    <w:p w:rsidR="00F443DA" w:rsidRDefault="00F443DA" w:rsidP="00F443DA">
      <w:pPr>
        <w:spacing w:line="360" w:lineRule="auto"/>
      </w:pPr>
      <w:r>
        <w:t xml:space="preserve">Where A is the cross sectional area, L is the total length in which the heat transfer is being analyzed (in this case it would be the length of the leads), T is the end temperate, and k(T) is the thermal conductivity as it varies with temperature.  Using tables provided by the text </w:t>
      </w:r>
      <w:r>
        <w:rPr>
          <w:i/>
        </w:rPr>
        <w:t>Experimental techniques for low temperature measurements</w:t>
      </w:r>
      <w:r>
        <w:t>, the average thermal conductivity was found to be about 15 W/(m^2*K).  The standard heat conduction was then used to find the heat being transferred to the liquid helium, as shown below.</w:t>
      </w:r>
    </w:p>
    <w:p w:rsidR="00F443DA" w:rsidRDefault="0016172B" w:rsidP="00F443DA">
      <w:pPr>
        <w:spacing w:line="360" w:lineRule="auto"/>
        <w:jc w:val="center"/>
      </w:pPr>
      <m:oMathPara>
        <m:oMath>
          <m:sSub>
            <m:sSubPr>
              <m:ctrlPr>
                <w:rPr>
                  <w:rFonts w:ascii="Cambria Math" w:hAnsi="Cambria Math"/>
                  <w:i/>
                </w:rPr>
              </m:ctrlPr>
            </m:sSubPr>
            <m:e>
              <m:r>
                <w:rPr>
                  <w:rFonts w:ascii="Cambria Math" w:hAnsi="Cambria Math"/>
                </w:rPr>
                <m:t>Q</m:t>
              </m:r>
            </m:e>
            <m:sub>
              <m:r>
                <w:rPr>
                  <w:rFonts w:ascii="Cambria Math" w:hAnsi="Cambria Math"/>
                </w:rPr>
                <m:t>cond</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L</m:t>
              </m:r>
            </m:den>
          </m:f>
          <m:nary>
            <m:naryPr>
              <m:limLoc m:val="undOvr"/>
              <m:ctrlPr>
                <w:rPr>
                  <w:rFonts w:ascii="Cambria Math" w:hAnsi="Cambria Math"/>
                  <w:i/>
                </w:rPr>
              </m:ctrlPr>
            </m:naryPr>
            <m:sub>
              <m:r>
                <w:rPr>
                  <w:rFonts w:ascii="Cambria Math" w:hAnsi="Cambria Math"/>
                </w:rPr>
                <m:t>4K</m:t>
              </m:r>
            </m:sub>
            <m:sup>
              <m:r>
                <w:rPr>
                  <w:rFonts w:ascii="Cambria Math" w:hAnsi="Cambria Math"/>
                </w:rPr>
                <m:t>T</m:t>
              </m:r>
            </m:sup>
            <m:e>
              <m:r>
                <w:rPr>
                  <w:rFonts w:ascii="Cambria Math" w:hAnsi="Cambria Math"/>
                </w:rPr>
                <m:t>k</m:t>
              </m:r>
              <m:d>
                <m:dPr>
                  <m:ctrlPr>
                    <w:rPr>
                      <w:rFonts w:ascii="Cambria Math" w:hAnsi="Cambria Math"/>
                      <w:i/>
                    </w:rPr>
                  </m:ctrlPr>
                </m:dPr>
                <m:e>
                  <m:r>
                    <w:rPr>
                      <w:rFonts w:ascii="Cambria Math" w:hAnsi="Cambria Math"/>
                    </w:rPr>
                    <m:t>T</m:t>
                  </m:r>
                </m:e>
              </m:d>
              <m:r>
                <w:rPr>
                  <w:rFonts w:ascii="Cambria Math" w:hAnsi="Cambria Math"/>
                </w:rPr>
                <m:t>dT</m:t>
              </m:r>
            </m:e>
          </m:nary>
        </m:oMath>
      </m:oMathPara>
    </w:p>
    <w:p w:rsidR="00F443DA" w:rsidRDefault="00F443DA" w:rsidP="00F443DA">
      <w:pPr>
        <w:spacing w:line="360" w:lineRule="auto"/>
      </w:pPr>
      <w:r>
        <w:t xml:space="preserve">The total heat transferred was calculated to be 160 W and was plugged back into the conduction equation in order to find a temperature distribution as a function of distance along the copper lead. </w:t>
      </w:r>
    </w:p>
    <w:p w:rsidR="00F443DA" w:rsidRDefault="00F443DA" w:rsidP="00F443DA">
      <w:pPr>
        <w:spacing w:line="360" w:lineRule="auto"/>
      </w:pPr>
    </w:p>
    <w:p w:rsidR="00F443DA" w:rsidRDefault="002A1F2E" w:rsidP="002A1F2E">
      <w:pPr>
        <w:tabs>
          <w:tab w:val="left" w:pos="1032"/>
        </w:tabs>
        <w:spacing w:line="360" w:lineRule="auto"/>
      </w:pPr>
      <w:r>
        <w:tab/>
      </w:r>
    </w:p>
    <w:p w:rsidR="00B5711E" w:rsidRDefault="00F443DA" w:rsidP="00B5711E">
      <w:pPr>
        <w:keepNext/>
        <w:spacing w:line="360" w:lineRule="auto"/>
        <w:jc w:val="center"/>
      </w:pPr>
      <w:r w:rsidRPr="006E557A">
        <w:rPr>
          <w:noProof/>
        </w:rPr>
        <w:drawing>
          <wp:inline distT="0" distB="0" distL="0" distR="0">
            <wp:extent cx="5048250" cy="30861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443DA" w:rsidRDefault="00B5711E" w:rsidP="00B5711E">
      <w:pPr>
        <w:pStyle w:val="Caption"/>
        <w:jc w:val="center"/>
      </w:pPr>
      <w:r>
        <w:t xml:space="preserve">Figure </w:t>
      </w:r>
      <w:r w:rsidR="00C30722">
        <w:t>1</w:t>
      </w:r>
      <w:r>
        <w:t>3</w:t>
      </w:r>
    </w:p>
    <w:p w:rsidR="00F443DA" w:rsidRDefault="00F443DA" w:rsidP="00F443DA">
      <w:pPr>
        <w:spacing w:line="360" w:lineRule="auto"/>
        <w:jc w:val="center"/>
      </w:pPr>
    </w:p>
    <w:p w:rsidR="00F443DA" w:rsidRDefault="00F443DA" w:rsidP="00F443DA">
      <w:pPr>
        <w:spacing w:line="360" w:lineRule="auto"/>
      </w:pPr>
      <w:r>
        <w:lastRenderedPageBreak/>
        <w:t xml:space="preserve">By using this base temperature profile and the estimated temperature profile of the gas, convection calculations are the next step in the process. </w:t>
      </w:r>
    </w:p>
    <w:p w:rsidR="00F443DA" w:rsidRPr="00F443DA" w:rsidRDefault="00F443DA" w:rsidP="00F443DA">
      <w:pPr>
        <w:pStyle w:val="ListParagraph"/>
        <w:numPr>
          <w:ilvl w:val="1"/>
          <w:numId w:val="10"/>
        </w:numPr>
        <w:spacing w:line="360" w:lineRule="auto"/>
      </w:pPr>
      <w:r w:rsidRPr="00F443DA">
        <w:t>Analysis on existing probe with convection:</w:t>
      </w:r>
    </w:p>
    <w:p w:rsidR="00F443DA" w:rsidRDefault="00F443DA" w:rsidP="00F443DA">
      <w:pPr>
        <w:spacing w:line="360" w:lineRule="auto"/>
        <w:ind w:firstLine="720"/>
      </w:pPr>
      <w:r>
        <w:t>Because the gas is being burned off at a certain rate, the type of convection occurring is forced convection.  In order to calculate the amount of heat being taken away from the leads, certain constants need to be determined all of which will be temperature based.  According to a paper written by Helge Petersen, the constants were approximated to be the following.</w:t>
      </w:r>
    </w:p>
    <w:p w:rsidR="00F443DA" w:rsidRPr="006E557A" w:rsidRDefault="00F443DA" w:rsidP="00F443DA">
      <w:pPr>
        <w:framePr w:w="3776" w:h="750" w:wrap="auto" w:vAnchor="text" w:hAnchor="text" w:x="81" w:y="77"/>
        <w:autoSpaceDE w:val="0"/>
        <w:autoSpaceDN w:val="0"/>
        <w:adjustRightInd w:val="0"/>
        <w:spacing w:after="0" w:line="360" w:lineRule="auto"/>
        <w:rPr>
          <w:rFonts w:ascii="Arial" w:hAnsi="Arial" w:cs="Arial"/>
          <w:sz w:val="20"/>
          <w:szCs w:val="20"/>
        </w:rPr>
      </w:pPr>
      <w:r>
        <w:rPr>
          <w:rFonts w:ascii="Arial" w:hAnsi="Arial" w:cs="Arial"/>
          <w:noProof/>
          <w:position w:val="-24"/>
          <w:sz w:val="20"/>
          <w:szCs w:val="20"/>
        </w:rPr>
        <w:drawing>
          <wp:inline distT="0" distB="0" distL="0" distR="0">
            <wp:extent cx="1943100" cy="4762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943100" cy="476250"/>
                    </a:xfrm>
                    <a:prstGeom prst="rect">
                      <a:avLst/>
                    </a:prstGeom>
                    <a:noFill/>
                    <a:ln w="9525">
                      <a:noFill/>
                      <a:miter lim="800000"/>
                      <a:headEnd/>
                      <a:tailEnd/>
                    </a:ln>
                  </pic:spPr>
                </pic:pic>
              </a:graphicData>
            </a:graphic>
          </wp:inline>
        </w:drawing>
      </w:r>
    </w:p>
    <w:p w:rsidR="00F443DA" w:rsidRPr="006E557A" w:rsidRDefault="00F443DA" w:rsidP="00F443DA">
      <w:pPr>
        <w:framePr w:w="5520" w:h="1245" w:wrap="auto" w:vAnchor="text" w:hAnchor="text" w:x="81" w:y="1056"/>
        <w:autoSpaceDE w:val="0"/>
        <w:autoSpaceDN w:val="0"/>
        <w:adjustRightInd w:val="0"/>
        <w:spacing w:after="0" w:line="360" w:lineRule="auto"/>
        <w:rPr>
          <w:rFonts w:ascii="Arial" w:hAnsi="Arial" w:cs="Arial"/>
          <w:sz w:val="20"/>
          <w:szCs w:val="20"/>
        </w:rPr>
      </w:pPr>
      <w:r>
        <w:rPr>
          <w:rFonts w:ascii="Arial" w:hAnsi="Arial" w:cs="Arial"/>
          <w:noProof/>
          <w:position w:val="-73"/>
          <w:sz w:val="20"/>
          <w:szCs w:val="20"/>
        </w:rPr>
        <w:drawing>
          <wp:inline distT="0" distB="0" distL="0" distR="0">
            <wp:extent cx="3238500" cy="7905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238500" cy="790575"/>
                    </a:xfrm>
                    <a:prstGeom prst="rect">
                      <a:avLst/>
                    </a:prstGeom>
                    <a:noFill/>
                    <a:ln w="9525">
                      <a:noFill/>
                      <a:miter lim="800000"/>
                      <a:headEnd/>
                      <a:tailEnd/>
                    </a:ln>
                  </pic:spPr>
                </pic:pic>
              </a:graphicData>
            </a:graphic>
          </wp:inline>
        </w:drawing>
      </w:r>
    </w:p>
    <w:p w:rsidR="00F443DA" w:rsidRPr="006E557A" w:rsidRDefault="00F443DA" w:rsidP="00F443DA">
      <w:pPr>
        <w:framePr w:w="6121" w:h="900" w:wrap="auto" w:vAnchor="text" w:hAnchor="text" w:x="81" w:y="2494"/>
        <w:autoSpaceDE w:val="0"/>
        <w:autoSpaceDN w:val="0"/>
        <w:adjustRightInd w:val="0"/>
        <w:spacing w:after="0" w:line="360" w:lineRule="auto"/>
        <w:rPr>
          <w:rFonts w:ascii="Arial" w:hAnsi="Arial" w:cs="Arial"/>
          <w:sz w:val="20"/>
          <w:szCs w:val="20"/>
        </w:rPr>
      </w:pPr>
      <w:r>
        <w:rPr>
          <w:rFonts w:ascii="Arial" w:hAnsi="Arial" w:cs="Arial"/>
          <w:noProof/>
          <w:position w:val="-24"/>
          <w:sz w:val="20"/>
          <w:szCs w:val="20"/>
        </w:rPr>
        <w:drawing>
          <wp:inline distT="0" distB="0" distL="0" distR="0">
            <wp:extent cx="3514725" cy="571500"/>
            <wp:effectExtent l="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514725" cy="571500"/>
                    </a:xfrm>
                    <a:prstGeom prst="rect">
                      <a:avLst/>
                    </a:prstGeom>
                    <a:noFill/>
                    <a:ln w="9525">
                      <a:noFill/>
                      <a:miter lim="800000"/>
                      <a:headEnd/>
                      <a:tailEnd/>
                    </a:ln>
                  </pic:spPr>
                </pic:pic>
              </a:graphicData>
            </a:graphic>
          </wp:inline>
        </w:drawing>
      </w:r>
    </w:p>
    <w:p w:rsidR="00F443DA" w:rsidRPr="006E557A" w:rsidRDefault="00F443DA" w:rsidP="00F443DA">
      <w:pPr>
        <w:spacing w:line="360" w:lineRule="auto"/>
      </w:pPr>
    </w:p>
    <w:p w:rsidR="00F443DA" w:rsidRDefault="00F443DA" w:rsidP="00F443DA">
      <w:pPr>
        <w:spacing w:line="360" w:lineRule="auto"/>
      </w:pPr>
    </w:p>
    <w:p w:rsidR="00F443DA" w:rsidRPr="006E557A" w:rsidRDefault="00F443DA" w:rsidP="00F443DA">
      <w:pPr>
        <w:framePr w:w="3546" w:h="330" w:wrap="auto" w:vAnchor="text" w:hAnchor="text" w:x="81" w:y="1"/>
        <w:autoSpaceDE w:val="0"/>
        <w:autoSpaceDN w:val="0"/>
        <w:adjustRightInd w:val="0"/>
        <w:spacing w:after="0" w:line="360" w:lineRule="auto"/>
        <w:rPr>
          <w:rFonts w:ascii="Arial" w:hAnsi="Arial" w:cs="Arial"/>
          <w:sz w:val="20"/>
          <w:szCs w:val="20"/>
        </w:rPr>
      </w:pPr>
    </w:p>
    <w:p w:rsidR="00F443DA" w:rsidRDefault="00F443DA" w:rsidP="00F443DA">
      <w:pPr>
        <w:spacing w:line="360" w:lineRule="auto"/>
      </w:pPr>
    </w:p>
    <w:p w:rsidR="00F443DA" w:rsidRDefault="00F443DA" w:rsidP="00F443DA">
      <w:pPr>
        <w:spacing w:line="360" w:lineRule="auto"/>
      </w:pPr>
    </w:p>
    <w:p w:rsidR="00F443DA" w:rsidRPr="006E557A" w:rsidRDefault="00F443DA" w:rsidP="00F443DA">
      <w:pPr>
        <w:spacing w:line="360" w:lineRule="auto"/>
      </w:pPr>
    </w:p>
    <w:p w:rsidR="00F443DA" w:rsidRDefault="00F443DA" w:rsidP="00F443DA">
      <w:pPr>
        <w:spacing w:line="360" w:lineRule="auto"/>
      </w:pPr>
      <w:r>
        <w:t xml:space="preserve">   </w:t>
      </w:r>
    </w:p>
    <w:p w:rsidR="00F443DA" w:rsidRDefault="00F443DA" w:rsidP="00F443DA">
      <w:pPr>
        <w:spacing w:line="360" w:lineRule="auto"/>
      </w:pPr>
    </w:p>
    <w:p w:rsidR="00F443DA" w:rsidRDefault="00F443DA" w:rsidP="00F443DA">
      <w:pPr>
        <w:spacing w:line="360" w:lineRule="auto"/>
      </w:pPr>
    </w:p>
    <w:p w:rsidR="00F443DA" w:rsidRDefault="00F443DA" w:rsidP="00F443DA">
      <w:pPr>
        <w:spacing w:line="360" w:lineRule="auto"/>
        <w:ind w:firstLine="720"/>
      </w:pPr>
      <w:r>
        <w:t xml:space="preserve">Where the constants are dynamic viscosity, density, and thermal conductivity of the helium gas respectively from top to bottom.  These equations make the assumption that the gas is kept at a constant pressure of 1 atmosphere, which is accurate of the cryostat.  The only variable would be the temperature of the gas which is assumed to vary at an exponential rate.  Knowing that an average experiment burns off about 50 Liters of liquid helium an hour and given the density equation above, the average velocity of the steam can be approximated by the following equation. </w:t>
      </w:r>
    </w:p>
    <w:p w:rsidR="00F443DA" w:rsidRDefault="00F443DA" w:rsidP="00F443DA">
      <w:pPr>
        <w:spacing w:line="360" w:lineRule="auto"/>
        <w:jc w:val="center"/>
      </w:pPr>
      <m:oMathPara>
        <m:oMath>
          <m:r>
            <w:rPr>
              <w:rFonts w:ascii="Cambria Math" w:hAnsi="Cambria Math"/>
            </w:rPr>
            <m:t>V=</m:t>
          </m:r>
          <m:f>
            <m:fPr>
              <m:ctrlPr>
                <w:rPr>
                  <w:rFonts w:ascii="Cambria Math" w:hAnsi="Cambria Math"/>
                  <w:i/>
                </w:rPr>
              </m:ctrlPr>
            </m:fPr>
            <m:num>
              <m:r>
                <w:rPr>
                  <w:rFonts w:ascii="Cambria Math" w:hAnsi="Cambria Math"/>
                </w:rPr>
                <m:t>Mflow</m:t>
              </m:r>
            </m:num>
            <m:den>
              <m:r>
                <w:rPr>
                  <w:rFonts w:ascii="Cambria Math" w:hAnsi="Cambria Math"/>
                </w:rPr>
                <m:t>ρ*CSA</m:t>
              </m:r>
            </m:den>
          </m:f>
        </m:oMath>
      </m:oMathPara>
    </w:p>
    <w:p w:rsidR="00F443DA" w:rsidRDefault="00F443DA" w:rsidP="00F443DA">
      <w:pPr>
        <w:spacing w:line="360" w:lineRule="auto"/>
        <w:ind w:firstLine="720"/>
      </w:pPr>
      <w:r>
        <w:lastRenderedPageBreak/>
        <w:t xml:space="preserve">Where the inner diameter of the steel casing, mass flow rate, and density are Mflow, row, and CSA respectively. From here, the Reynolds, Nusselt, and Prandtl number need to be calculated by using the following equations. </w:t>
      </w:r>
    </w:p>
    <w:p w:rsidR="00F443DA" w:rsidRPr="006E557A" w:rsidRDefault="00F443DA" w:rsidP="00F443DA">
      <w:pPr>
        <w:spacing w:line="360" w:lineRule="auto"/>
        <w:jc w:val="center"/>
        <w:rPr>
          <w:rFonts w:eastAsiaTheme="minorEastAsia"/>
        </w:rPr>
      </w:pPr>
      <m:oMathPara>
        <m:oMath>
          <m:r>
            <w:rPr>
              <w:rFonts w:ascii="Cambria Math" w:hAnsi="Cambria Math"/>
            </w:rPr>
            <m:t>Re=</m:t>
          </m:r>
          <m:f>
            <m:fPr>
              <m:ctrlPr>
                <w:rPr>
                  <w:rFonts w:ascii="Cambria Math" w:hAnsi="Cambria Math"/>
                  <w:i/>
                </w:rPr>
              </m:ctrlPr>
            </m:fPr>
            <m:num>
              <m:r>
                <w:rPr>
                  <w:rFonts w:ascii="Cambria Math" w:hAnsi="Cambria Math"/>
                </w:rPr>
                <m:t>V*x</m:t>
              </m:r>
            </m:num>
            <m:den>
              <m:r>
                <w:rPr>
                  <w:rFonts w:ascii="Cambria Math" w:hAnsi="Cambria Math"/>
                </w:rPr>
                <m:t>υ</m:t>
              </m:r>
            </m:den>
          </m:f>
        </m:oMath>
      </m:oMathPara>
    </w:p>
    <w:p w:rsidR="00F443DA" w:rsidRPr="006E557A" w:rsidRDefault="00F443DA" w:rsidP="00F443DA">
      <w:pPr>
        <w:spacing w:line="360" w:lineRule="auto"/>
        <w:jc w:val="center"/>
        <w:rPr>
          <w:rFonts w:eastAsiaTheme="minorEastAsia"/>
        </w:rPr>
      </w:pPr>
      <m:oMathPara>
        <m:oMath>
          <m:r>
            <w:rPr>
              <w:rFonts w:ascii="Cambria Math" w:eastAsiaTheme="minorEastAsia" w:hAnsi="Cambria Math"/>
            </w:rPr>
            <m:t>Pr=</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p_he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he</m:t>
                  </m:r>
                </m:sub>
              </m:sSub>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he</m:t>
                  </m:r>
                </m:sub>
              </m:sSub>
            </m:den>
          </m:f>
        </m:oMath>
      </m:oMathPara>
    </w:p>
    <w:p w:rsidR="00F443DA" w:rsidRDefault="00F443DA" w:rsidP="00F443DA">
      <w:pPr>
        <w:spacing w:line="360" w:lineRule="auto"/>
        <w:jc w:val="center"/>
        <w:rPr>
          <w:rFonts w:eastAsiaTheme="minorEastAsia"/>
        </w:rPr>
      </w:pPr>
      <m:oMathPara>
        <m:oMathParaPr>
          <m:jc m:val="center"/>
        </m:oMathParaPr>
        <m:oMath>
          <m:r>
            <w:rPr>
              <w:rFonts w:ascii="Cambria Math" w:eastAsiaTheme="minorEastAsia" w:hAnsi="Cambria Math"/>
            </w:rPr>
            <m:t>Nu=.435*</m:t>
          </m:r>
          <m:sSup>
            <m:sSupPr>
              <m:ctrlPr>
                <w:rPr>
                  <w:rFonts w:ascii="Cambria Math" w:eastAsiaTheme="minorEastAsia" w:hAnsi="Cambria Math"/>
                  <w:i/>
                </w:rPr>
              </m:ctrlPr>
            </m:sSupPr>
            <m:e>
              <m:r>
                <w:rPr>
                  <w:rFonts w:ascii="Cambria Math" w:eastAsiaTheme="minorEastAsia" w:hAnsi="Cambria Math"/>
                </w:rPr>
                <m:t>Re</m:t>
              </m:r>
            </m:e>
            <m:sup>
              <m:r>
                <w:rPr>
                  <w:rFonts w:ascii="Cambria Math" w:eastAsiaTheme="minorEastAsia" w:hAnsi="Cambria Math"/>
                </w:rPr>
                <m:t>.5</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Pr</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sup>
          </m:sSup>
        </m:oMath>
      </m:oMathPara>
    </w:p>
    <w:p w:rsidR="00F443DA" w:rsidRDefault="00F443DA" w:rsidP="00F443DA">
      <w:pPr>
        <w:spacing w:line="360" w:lineRule="auto"/>
        <w:ind w:firstLine="720"/>
      </w:pPr>
      <w:r>
        <w:t>Because most of these constants vary with the temperature, and therefore the position of where it is at, it was easier to see how each of these properties changed by finding the values at point .05 meter increments staring from .05 meters up from the center of the magnet to the top of the cryostat at 1.2 meters.  These graphs relative to this position distribution are referenced in the appendix section C.1.  From these constants, the Nusselt number equation can be used to solve for the range of convection coefficients along the length of the critical current probe as seen below.</w:t>
      </w:r>
    </w:p>
    <w:p w:rsidR="00F443DA" w:rsidRDefault="00F443DA" w:rsidP="00F443DA">
      <w:pPr>
        <w:spacing w:line="360" w:lineRule="auto"/>
        <w:jc w:val="center"/>
        <w:rPr>
          <w:rFonts w:eastAsiaTheme="minorEastAsia"/>
        </w:rPr>
      </w:pPr>
      <m:oMathPara>
        <m:oMath>
          <m:r>
            <w:rPr>
              <w:rFonts w:ascii="Cambria Math" w:hAnsi="Cambria Math"/>
            </w:rPr>
            <m:t>Nu=</m:t>
          </m:r>
          <m:f>
            <m:fPr>
              <m:ctrlPr>
                <w:rPr>
                  <w:rFonts w:ascii="Cambria Math" w:hAnsi="Cambria Math"/>
                  <w:i/>
                </w:rPr>
              </m:ctrlPr>
            </m:fPr>
            <m:num>
              <m:r>
                <w:rPr>
                  <w:rFonts w:ascii="Cambria Math" w:hAnsi="Cambria Math"/>
                </w:rPr>
                <m:t>h*x</m:t>
              </m:r>
            </m:num>
            <m:den>
              <m:sSub>
                <m:sSubPr>
                  <m:ctrlPr>
                    <w:rPr>
                      <w:rFonts w:ascii="Cambria Math" w:hAnsi="Cambria Math"/>
                      <w:i/>
                    </w:rPr>
                  </m:ctrlPr>
                </m:sSubPr>
                <m:e>
                  <m:r>
                    <w:rPr>
                      <w:rFonts w:ascii="Cambria Math" w:hAnsi="Cambria Math"/>
                    </w:rPr>
                    <m:t>k</m:t>
                  </m:r>
                </m:e>
                <m:sub>
                  <m:r>
                    <w:rPr>
                      <w:rFonts w:ascii="Cambria Math" w:hAnsi="Cambria Math"/>
                    </w:rPr>
                    <m:t>he</m:t>
                  </m:r>
                </m:sub>
              </m:sSub>
            </m:den>
          </m:f>
        </m:oMath>
      </m:oMathPara>
    </w:p>
    <w:p w:rsidR="00F443DA" w:rsidRDefault="00F443DA" w:rsidP="00F443DA">
      <w:pPr>
        <w:spacing w:line="360" w:lineRule="auto"/>
        <w:ind w:firstLine="720"/>
        <w:rPr>
          <w:rFonts w:eastAsiaTheme="minorEastAsia"/>
        </w:rPr>
      </w:pPr>
      <w:r>
        <w:rPr>
          <w:rFonts w:eastAsiaTheme="minorEastAsia"/>
        </w:rPr>
        <w:t xml:space="preserve">Where h is the Nu is the Nusselt number and x and k is the position and thermal conductivity of the gas respectively.  From the convection coefficient, the heat transferred out of the leads can be determined by the standard convection equation </w:t>
      </w:r>
    </w:p>
    <w:p w:rsidR="00F443DA" w:rsidRDefault="0016172B" w:rsidP="00F443DA">
      <w:pPr>
        <w:spacing w:line="36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conv</m:t>
              </m:r>
            </m:sub>
          </m:sSub>
          <m:r>
            <w:rPr>
              <w:rFonts w:ascii="Cambria Math" w:eastAsiaTheme="minorEastAsia" w:hAnsi="Cambria Math"/>
            </w:rPr>
            <m:t>=h*SA*</m:t>
          </m:r>
          <m:r>
            <m:rPr>
              <m:sty m:val="p"/>
            </m:rPr>
            <w:rPr>
              <w:rFonts w:ascii="Cambria Math" w:eastAsiaTheme="minorEastAsia" w:hAnsi="Cambria Math"/>
            </w:rPr>
            <m:t>Δ</m:t>
          </m:r>
          <m:r>
            <w:rPr>
              <w:rFonts w:ascii="Cambria Math" w:eastAsiaTheme="minorEastAsia" w:hAnsi="Cambria Math"/>
            </w:rPr>
            <m:t>T</m:t>
          </m:r>
        </m:oMath>
      </m:oMathPara>
    </w:p>
    <w:p w:rsidR="00F443DA" w:rsidRDefault="00F443DA" w:rsidP="00B16B27">
      <w:pPr>
        <w:spacing w:line="360" w:lineRule="auto"/>
        <w:ind w:firstLine="720"/>
        <w:rPr>
          <w:rFonts w:eastAsiaTheme="minorEastAsia"/>
        </w:rPr>
      </w:pPr>
      <w:r>
        <w:rPr>
          <w:rFonts w:eastAsiaTheme="minorEastAsia"/>
        </w:rPr>
        <w:t xml:space="preserve">Where SA is the surface area and </w:t>
      </w:r>
      <m:oMath>
        <m:r>
          <m:rPr>
            <m:sty m:val="p"/>
          </m:rPr>
          <w:rPr>
            <w:rFonts w:ascii="Cambria Math" w:eastAsiaTheme="minorEastAsia" w:hAnsi="Cambria Math"/>
          </w:rPr>
          <m:t>Δ</m:t>
        </m:r>
        <m:r>
          <w:rPr>
            <w:rFonts w:ascii="Cambria Math" w:eastAsiaTheme="minorEastAsia" w:hAnsi="Cambria Math"/>
          </w:rPr>
          <m:t>T</m:t>
        </m:r>
      </m:oMath>
      <w:r>
        <w:rPr>
          <w:rFonts w:eastAsiaTheme="minorEastAsia"/>
        </w:rPr>
        <w:t xml:space="preserve"> is the temperature difference between the gas and the copper leads.  In order find an accurate rate of heat transfer, it was calculated over an incremented range of .05 meters up the probe while using the convection coefficient at that point.  This is more explicitly shown in the appendix C.1. </w:t>
      </w:r>
    </w:p>
    <w:p w:rsidR="00F443DA" w:rsidRDefault="00F443DA" w:rsidP="00F443DA">
      <w:pPr>
        <w:spacing w:line="360" w:lineRule="auto"/>
        <w:rPr>
          <w:rFonts w:eastAsiaTheme="minorEastAsia"/>
        </w:rPr>
      </w:pPr>
    </w:p>
    <w:p w:rsidR="00F443DA" w:rsidRDefault="00F443DA" w:rsidP="00F443DA">
      <w:pPr>
        <w:spacing w:line="360" w:lineRule="auto"/>
        <w:ind w:firstLine="720"/>
        <w:rPr>
          <w:rFonts w:eastAsiaTheme="minorEastAsia"/>
        </w:rPr>
      </w:pPr>
      <w:r>
        <w:rPr>
          <w:rFonts w:eastAsiaTheme="minorEastAsia"/>
        </w:rPr>
        <w:t>The heat taken away by convection was found to be about 5.322 W and using this with the heat transfer equation, an new temperature profile was found as seen below.</w:t>
      </w:r>
    </w:p>
    <w:p w:rsidR="00F443DA" w:rsidRDefault="00F443DA" w:rsidP="00F443DA">
      <w:pPr>
        <w:keepNext/>
        <w:spacing w:line="360" w:lineRule="auto"/>
        <w:jc w:val="center"/>
      </w:pPr>
      <w:r w:rsidRPr="00CE4712">
        <w:rPr>
          <w:rFonts w:eastAsiaTheme="minorEastAsia"/>
          <w:noProof/>
        </w:rPr>
        <w:lastRenderedPageBreak/>
        <w:drawing>
          <wp:inline distT="0" distB="0" distL="0" distR="0">
            <wp:extent cx="4914900" cy="3248025"/>
            <wp:effectExtent l="19050" t="0" r="1905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443DA" w:rsidRDefault="00F443DA" w:rsidP="00F443DA">
      <w:pPr>
        <w:pStyle w:val="Caption"/>
        <w:spacing w:line="360" w:lineRule="auto"/>
        <w:jc w:val="center"/>
        <w:rPr>
          <w:rFonts w:eastAsiaTheme="minorEastAsia"/>
        </w:rPr>
      </w:pPr>
      <w:r>
        <w:t xml:space="preserve">Figure </w:t>
      </w:r>
      <w:r w:rsidR="00B5711E">
        <w:t>14</w:t>
      </w:r>
    </w:p>
    <w:p w:rsidR="00F443DA" w:rsidRDefault="00F443DA" w:rsidP="00F443DA">
      <w:pPr>
        <w:spacing w:line="360" w:lineRule="auto"/>
        <w:jc w:val="center"/>
        <w:rPr>
          <w:rFonts w:eastAsiaTheme="minorEastAsia"/>
        </w:rPr>
      </w:pPr>
    </w:p>
    <w:p w:rsidR="00F443DA" w:rsidRDefault="00F443DA" w:rsidP="00F443DA">
      <w:pPr>
        <w:spacing w:line="360" w:lineRule="auto"/>
        <w:ind w:firstLine="720"/>
        <w:rPr>
          <w:rFonts w:eastAsiaTheme="minorEastAsia"/>
        </w:rPr>
      </w:pPr>
      <w:r>
        <w:rPr>
          <w:rFonts w:eastAsiaTheme="minorEastAsia"/>
        </w:rPr>
        <w:t>From this graph it is determined that the 33K point, or the point where the HTS leads need to be attached, is .1218 meters up from the center of the magnet.</w:t>
      </w:r>
    </w:p>
    <w:p w:rsidR="00F443DA" w:rsidRDefault="00F443DA" w:rsidP="009C67C2">
      <w:pPr>
        <w:spacing w:line="360" w:lineRule="auto"/>
        <w:ind w:firstLine="720"/>
        <w:rPr>
          <w:rFonts w:eastAsiaTheme="minorEastAsia"/>
        </w:rPr>
      </w:pPr>
      <w:r>
        <w:rPr>
          <w:rFonts w:eastAsiaTheme="minorEastAsia"/>
        </w:rPr>
        <w:t>Once the HTS lead is place, the matter of finding the heat transfer for the HTS follows the same process as for the copper just with different material properties.  Currently there was an error in the calculations that provided an unreasonable heat transfer rate into the liquid helium, however it did show a reduction in heat transfer.  This will be better calculated by actual experimentation when the probe is built.</w:t>
      </w:r>
      <w:r w:rsidR="009C67C2">
        <w:rPr>
          <w:rFonts w:eastAsiaTheme="minorEastAsia"/>
        </w:rPr>
        <w:t xml:space="preserve">  </w:t>
      </w:r>
    </w:p>
    <w:p w:rsidR="009C67C2" w:rsidRPr="009C67C2" w:rsidRDefault="009C67C2" w:rsidP="009C67C2">
      <w:pPr>
        <w:spacing w:line="360" w:lineRule="auto"/>
        <w:rPr>
          <w:rFonts w:eastAsiaTheme="minorEastAsia"/>
        </w:rPr>
      </w:pPr>
    </w:p>
    <w:p w:rsidR="00D01F89" w:rsidRPr="00853CF1" w:rsidRDefault="00D01F89" w:rsidP="00853CF1">
      <w:pPr>
        <w:pStyle w:val="ListParagraph"/>
        <w:numPr>
          <w:ilvl w:val="1"/>
          <w:numId w:val="10"/>
        </w:numPr>
        <w:spacing w:line="360" w:lineRule="auto"/>
        <w:rPr>
          <w:b/>
        </w:rPr>
      </w:pPr>
      <w:r w:rsidRPr="00853CF1">
        <w:rPr>
          <w:b/>
        </w:rPr>
        <w:t>Current lead Optimization</w:t>
      </w:r>
    </w:p>
    <w:p w:rsidR="00D01F89" w:rsidRDefault="0016172B" w:rsidP="00D05C22">
      <w:pPr>
        <w:spacing w:line="360" w:lineRule="auto"/>
      </w:pPr>
      <w:r>
        <w:rPr>
          <w:noProof/>
        </w:rPr>
        <w:pict>
          <v:shape id="_x0000_s1027" type="#_x0000_t202" style="position:absolute;margin-left:341.25pt;margin-top:259.55pt;width:114pt;height:.05pt;z-index:251661312" wrapcoords="-142 0 -142 20965 21600 20965 21600 0 -142 0" stroked="f">
            <v:textbox style="mso-fit-shape-to-text:t" inset="0,0,0,0">
              <w:txbxContent>
                <w:p w:rsidR="00A42668" w:rsidRPr="00E23DE8" w:rsidRDefault="00A42668" w:rsidP="00D01F89">
                  <w:pPr>
                    <w:pStyle w:val="Caption"/>
                    <w:rPr>
                      <w:noProof/>
                    </w:rPr>
                  </w:pPr>
                  <w:r>
                    <w:t>Figure 15</w:t>
                  </w:r>
                </w:p>
              </w:txbxContent>
            </v:textbox>
            <w10:wrap type="tight"/>
          </v:shape>
        </w:pict>
      </w:r>
      <w:r w:rsidR="00D01F89">
        <w:rPr>
          <w:noProof/>
        </w:rPr>
        <w:drawing>
          <wp:anchor distT="0" distB="0" distL="114300" distR="114300" simplePos="0" relativeHeight="251660288" behindDoc="1" locked="0" layoutInCell="1" allowOverlap="1">
            <wp:simplePos x="0" y="0"/>
            <wp:positionH relativeFrom="column">
              <wp:posOffset>4333875</wp:posOffset>
            </wp:positionH>
            <wp:positionV relativeFrom="paragraph">
              <wp:posOffset>448310</wp:posOffset>
            </wp:positionV>
            <wp:extent cx="1447800" cy="2790825"/>
            <wp:effectExtent l="38100" t="19050" r="19050" b="28575"/>
            <wp:wrapTight wrapText="bothSides">
              <wp:wrapPolygon edited="0">
                <wp:start x="-568" y="-147"/>
                <wp:lineTo x="-568" y="21821"/>
                <wp:lineTo x="21884" y="21821"/>
                <wp:lineTo x="21884" y="-147"/>
                <wp:lineTo x="-568" y="-147"/>
              </wp:wrapPolygon>
            </wp:wrapTight>
            <wp:docPr id="3" name="Picture 2"/>
            <wp:cNvGraphicFramePr/>
            <a:graphic xmlns:a="http://schemas.openxmlformats.org/drawingml/2006/main">
              <a:graphicData uri="http://schemas.openxmlformats.org/drawingml/2006/picture">
                <pic:pic xmlns:pic="http://schemas.openxmlformats.org/drawingml/2006/picture">
                  <pic:nvPicPr>
                    <pic:cNvPr id="13316" name="Picture 8"/>
                    <pic:cNvPicPr>
                      <a:picLocks noChangeAspect="1" noChangeArrowheads="1"/>
                    </pic:cNvPicPr>
                  </pic:nvPicPr>
                  <pic:blipFill>
                    <a:blip r:embed="rId28" cstate="print"/>
                    <a:srcRect/>
                    <a:stretch>
                      <a:fillRect/>
                    </a:stretch>
                  </pic:blipFill>
                  <pic:spPr bwMode="auto">
                    <a:xfrm>
                      <a:off x="0" y="0"/>
                      <a:ext cx="1447800" cy="2790825"/>
                    </a:xfrm>
                    <a:prstGeom prst="rect">
                      <a:avLst/>
                    </a:prstGeom>
                    <a:noFill/>
                    <a:ln w="9525">
                      <a:solidFill>
                        <a:schemeClr val="tx1"/>
                      </a:solidFill>
                      <a:miter lim="800000"/>
                      <a:headEnd/>
                      <a:tailEnd/>
                    </a:ln>
                  </pic:spPr>
                </pic:pic>
              </a:graphicData>
            </a:graphic>
          </wp:anchor>
        </w:drawing>
      </w:r>
      <w:r w:rsidR="00D01F89">
        <w:tab/>
        <w:t xml:space="preserve">The most basic concept to reduce the rate of helium burn off is to optimize the number of current leads used to perform the critical current test.  The probe currently used can test 1- 8 superconducting short samples per test.  There is, on average, one critical current test per </w:t>
      </w:r>
      <w:r w:rsidR="00D01F89">
        <w:lastRenderedPageBreak/>
        <w:t>week with 6-8 sample mounted on the probe during the test.   The number of leads inside the system is dependent on the number of samples that can be tested at one time.  By using a common positive lead for samples 1-4  and 5-8 as shown in figure ________, the number of leads per sample has been maximized in this manner.  The samples are not put in series, resulting in one positive and one negative lead, because of the danger of a burnt out.  A burn out is when a short sample is destroyed due to any number of reasons as simple as a slight bend in the sample.  If a sample burn out it will no longer conduct current and preventing the testing of the other samples in series.  Another reason a series set up is not used is that different types of short samples are tested that are rated for different currents during one test.  If different short samples are in series the current needed to test one of the samples may burn out another.  These two reasons keep the set up as is.  The optimum number of leads per sample is shown in table ____________ below.</w:t>
      </w:r>
    </w:p>
    <w:p w:rsidR="00D01F89" w:rsidRDefault="00D01F89" w:rsidP="00D01F89">
      <w:pPr>
        <w:pStyle w:val="Caption"/>
        <w:keepNext/>
      </w:pPr>
      <w:r>
        <w:t xml:space="preserve">Table </w:t>
      </w:r>
      <w:fldSimple w:instr=" SEQ Table \* ARABIC ">
        <w:r w:rsidR="002A1F2E">
          <w:rPr>
            <w:noProof/>
          </w:rPr>
          <w:t>4</w:t>
        </w:r>
      </w:fldSimple>
      <w:r w:rsidR="00825B2C">
        <w:t xml:space="preserve"> – Leads per sample</w:t>
      </w:r>
    </w:p>
    <w:tbl>
      <w:tblPr>
        <w:tblW w:w="5365" w:type="dxa"/>
        <w:tblInd w:w="2092" w:type="dxa"/>
        <w:tblLook w:val="04A0"/>
      </w:tblPr>
      <w:tblGrid>
        <w:gridCol w:w="2125"/>
        <w:gridCol w:w="400"/>
        <w:gridCol w:w="400"/>
        <w:gridCol w:w="400"/>
        <w:gridCol w:w="400"/>
        <w:gridCol w:w="400"/>
        <w:gridCol w:w="400"/>
        <w:gridCol w:w="400"/>
        <w:gridCol w:w="440"/>
      </w:tblGrid>
      <w:tr w:rsidR="00D01F89" w:rsidRPr="00754A91" w:rsidTr="00DF1B2D">
        <w:trPr>
          <w:trHeight w:val="300"/>
        </w:trPr>
        <w:tc>
          <w:tcPr>
            <w:tcW w:w="2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center"/>
              <w:rPr>
                <w:rFonts w:ascii="Calibri" w:eastAsia="Times New Roman" w:hAnsi="Calibri" w:cs="Times New Roman"/>
                <w:b/>
                <w:bCs/>
                <w:color w:val="000000"/>
              </w:rPr>
            </w:pPr>
            <w:r w:rsidRPr="00754A91">
              <w:rPr>
                <w:rFonts w:ascii="Calibri" w:eastAsia="Times New Roman" w:hAnsi="Calibri" w:cs="Times New Roman"/>
                <w:b/>
                <w:bCs/>
                <w:color w:val="000000"/>
              </w:rPr>
              <w:t>Number of Samples</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2</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3</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4</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5</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6</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7</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8</w:t>
            </w:r>
          </w:p>
        </w:tc>
      </w:tr>
      <w:tr w:rsidR="00D01F89" w:rsidRPr="00754A91" w:rsidTr="00DF1B2D">
        <w:trPr>
          <w:trHeight w:val="300"/>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center"/>
              <w:rPr>
                <w:rFonts w:ascii="Calibri" w:eastAsia="Times New Roman" w:hAnsi="Calibri" w:cs="Times New Roman"/>
                <w:b/>
                <w:bCs/>
                <w:color w:val="000000"/>
              </w:rPr>
            </w:pPr>
            <w:r w:rsidRPr="00754A91">
              <w:rPr>
                <w:rFonts w:ascii="Calibri" w:eastAsia="Times New Roman" w:hAnsi="Calibri" w:cs="Times New Roman"/>
                <w:b/>
                <w:bCs/>
                <w:color w:val="000000"/>
              </w:rPr>
              <w:t xml:space="preserve"># Leads </w:t>
            </w:r>
          </w:p>
        </w:tc>
        <w:tc>
          <w:tcPr>
            <w:tcW w:w="400" w:type="dxa"/>
            <w:tcBorders>
              <w:top w:val="nil"/>
              <w:left w:val="nil"/>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5</w:t>
            </w:r>
          </w:p>
        </w:tc>
        <w:tc>
          <w:tcPr>
            <w:tcW w:w="400" w:type="dxa"/>
            <w:tcBorders>
              <w:top w:val="nil"/>
              <w:left w:val="nil"/>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7</w:t>
            </w:r>
          </w:p>
        </w:tc>
        <w:tc>
          <w:tcPr>
            <w:tcW w:w="400" w:type="dxa"/>
            <w:tcBorders>
              <w:top w:val="nil"/>
              <w:left w:val="nil"/>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8</w:t>
            </w:r>
          </w:p>
        </w:tc>
        <w:tc>
          <w:tcPr>
            <w:tcW w:w="400" w:type="dxa"/>
            <w:tcBorders>
              <w:top w:val="nil"/>
              <w:left w:val="nil"/>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9</w:t>
            </w:r>
          </w:p>
        </w:tc>
        <w:tc>
          <w:tcPr>
            <w:tcW w:w="440" w:type="dxa"/>
            <w:tcBorders>
              <w:top w:val="nil"/>
              <w:left w:val="nil"/>
              <w:bottom w:val="single" w:sz="4" w:space="0" w:color="auto"/>
              <w:right w:val="single" w:sz="4" w:space="0" w:color="auto"/>
            </w:tcBorders>
            <w:shd w:val="clear" w:color="auto" w:fill="auto"/>
            <w:noWrap/>
            <w:vAlign w:val="bottom"/>
            <w:hideMark/>
          </w:tcPr>
          <w:p w:rsidR="00D01F89" w:rsidRPr="00754A91" w:rsidRDefault="00D01F89" w:rsidP="00DF1B2D">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10</w:t>
            </w:r>
          </w:p>
        </w:tc>
      </w:tr>
    </w:tbl>
    <w:p w:rsidR="00D01F89" w:rsidRDefault="00D01F89" w:rsidP="00D01F89">
      <w:r>
        <w:tab/>
      </w:r>
    </w:p>
    <w:p w:rsidR="00D01F89" w:rsidRDefault="00D01F89" w:rsidP="00D05C22">
      <w:pPr>
        <w:spacing w:line="360" w:lineRule="auto"/>
      </w:pPr>
      <w:r>
        <w:tab/>
        <w:t xml:space="preserve">To find the optimum number of leads to use in the new probe an estimation was made using data from the existing probe.  The average amount of liquid helium used during a 3 hour test was 150 liters with 8 samples mounted on the probe.  The test can be broken up into three parts: cooling down the cryostat magnet, ramping the magnet, and the actual critical current testing.  </w:t>
      </w:r>
    </w:p>
    <w:p w:rsidR="00D01F89" w:rsidRDefault="00D01F89" w:rsidP="00D05C22">
      <w:pPr>
        <w:spacing w:line="360" w:lineRule="auto"/>
        <w:ind w:firstLine="720"/>
      </w:pPr>
      <w:r>
        <w:t>It is assumed that cooling down the cryostat magnet is independent of the probe.  One hour is needed to cool down the cryostat magnet which is 1/3 of the total testing time so it is estimated that 50L of liquid helium is used during this part.  This 50L will be constant independent of the changing number of leads.</w:t>
      </w:r>
    </w:p>
    <w:p w:rsidR="00D01F89" w:rsidRDefault="00D01F89" w:rsidP="00D05C22">
      <w:pPr>
        <w:spacing w:line="360" w:lineRule="auto"/>
        <w:ind w:firstLine="720"/>
      </w:pPr>
      <w:r>
        <w:t xml:space="preserve">It takes 45 minutes to ramp up the magnet inside the cryostat for the critical current test.  This time is set and will not change.  The amount of helium burned off is dependent on the number of leads used for the probe since the probe is in the cryostat during the ramping.  The rate at which one current lead burns off liquid helium is needed in order to know how much helium is burnt off during ramping.  Knowing that 150L of liquid helium was used in three hours with a probe with 10 leads it can be determined that 5 L/hour is burnt off per lead.  Complete calculations can be found in appendix _________.  </w:t>
      </w:r>
    </w:p>
    <w:p w:rsidR="00B16B27" w:rsidRDefault="00D01F89" w:rsidP="00D05C22">
      <w:pPr>
        <w:spacing w:line="360" w:lineRule="auto"/>
        <w:ind w:firstLine="720"/>
      </w:pPr>
      <w:r>
        <w:lastRenderedPageBreak/>
        <w:t xml:space="preserve">The only other information need is the amount of time it takes to perform the critical current test per sample.   Since 1 hour and 45 minutes is set for ramping and cooling of the cryostat magnet 75 minutes is used for testing with 8 samples.  Using the estimate that this time is broken up evenly over the 8 samples would yield 9.37 minutes per sample.   Table </w:t>
      </w:r>
      <w:r w:rsidR="00B16B27">
        <w:t xml:space="preserve">5 </w:t>
      </w:r>
      <w:r>
        <w:t>below shows the results of these calculations.</w:t>
      </w:r>
    </w:p>
    <w:p w:rsidR="00B16B27" w:rsidRDefault="00B16B27" w:rsidP="00B16B27">
      <w:pPr>
        <w:pStyle w:val="Caption"/>
        <w:keepNext/>
        <w:ind w:left="-810"/>
      </w:pPr>
      <w:r>
        <w:t xml:space="preserve">Table </w:t>
      </w:r>
      <w:fldSimple w:instr=" SEQ Table \* ARABIC ">
        <w:r>
          <w:rPr>
            <w:noProof/>
          </w:rPr>
          <w:t>5</w:t>
        </w:r>
      </w:fldSimple>
      <w:r>
        <w:t xml:space="preserve"> – Lead Optimization</w:t>
      </w:r>
    </w:p>
    <w:tbl>
      <w:tblPr>
        <w:tblW w:w="10788" w:type="dxa"/>
        <w:tblInd w:w="-705" w:type="dxa"/>
        <w:tblLook w:val="04A0"/>
      </w:tblPr>
      <w:tblGrid>
        <w:gridCol w:w="980"/>
        <w:gridCol w:w="965"/>
        <w:gridCol w:w="1760"/>
        <w:gridCol w:w="1560"/>
        <w:gridCol w:w="1920"/>
        <w:gridCol w:w="1240"/>
        <w:gridCol w:w="1003"/>
        <w:gridCol w:w="1360"/>
      </w:tblGrid>
      <w:tr w:rsidR="00B16B27" w:rsidRPr="0066772F" w:rsidTr="0048188B">
        <w:trPr>
          <w:trHeight w:val="915"/>
        </w:trPr>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6B27" w:rsidRPr="0066772F" w:rsidRDefault="00B16B27" w:rsidP="0048188B">
            <w:pPr>
              <w:spacing w:after="0" w:line="240" w:lineRule="auto"/>
              <w:jc w:val="center"/>
              <w:rPr>
                <w:rFonts w:ascii="Calibri" w:eastAsia="Times New Roman" w:hAnsi="Calibri" w:cs="Times New Roman"/>
                <w:b/>
                <w:bCs/>
                <w:color w:val="000000"/>
              </w:rPr>
            </w:pPr>
            <w:r w:rsidRPr="0066772F">
              <w:rPr>
                <w:rFonts w:ascii="Calibri" w:eastAsia="Times New Roman" w:hAnsi="Calibri" w:cs="Times New Roman"/>
                <w:b/>
                <w:bCs/>
                <w:color w:val="000000"/>
              </w:rPr>
              <w:t>Number of Samples</w:t>
            </w:r>
          </w:p>
        </w:tc>
        <w:tc>
          <w:tcPr>
            <w:tcW w:w="965" w:type="dxa"/>
            <w:tcBorders>
              <w:top w:val="single" w:sz="4" w:space="0" w:color="auto"/>
              <w:left w:val="nil"/>
              <w:bottom w:val="single" w:sz="4" w:space="0" w:color="auto"/>
              <w:right w:val="single" w:sz="4" w:space="0" w:color="auto"/>
            </w:tcBorders>
            <w:shd w:val="clear" w:color="auto" w:fill="auto"/>
            <w:vAlign w:val="bottom"/>
            <w:hideMark/>
          </w:tcPr>
          <w:p w:rsidR="00B16B27" w:rsidRPr="0066772F" w:rsidRDefault="00B16B27" w:rsidP="0048188B">
            <w:pPr>
              <w:spacing w:after="0" w:line="240" w:lineRule="auto"/>
              <w:jc w:val="center"/>
              <w:rPr>
                <w:rFonts w:ascii="Calibri" w:eastAsia="Times New Roman" w:hAnsi="Calibri" w:cs="Times New Roman"/>
                <w:b/>
                <w:bCs/>
                <w:color w:val="000000"/>
              </w:rPr>
            </w:pPr>
            <w:r w:rsidRPr="0066772F">
              <w:rPr>
                <w:rFonts w:ascii="Calibri" w:eastAsia="Times New Roman" w:hAnsi="Calibri" w:cs="Times New Roman"/>
                <w:b/>
                <w:bCs/>
                <w:color w:val="000000"/>
              </w:rPr>
              <w:t xml:space="preserve">Number of Leads needed </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rsidR="00B16B27" w:rsidRPr="0066772F" w:rsidRDefault="00B16B27" w:rsidP="0048188B">
            <w:pPr>
              <w:spacing w:after="0" w:line="240" w:lineRule="auto"/>
              <w:jc w:val="center"/>
              <w:rPr>
                <w:rFonts w:ascii="Calibri" w:eastAsia="Times New Roman" w:hAnsi="Calibri" w:cs="Times New Roman"/>
                <w:b/>
                <w:bCs/>
                <w:color w:val="000000"/>
              </w:rPr>
            </w:pPr>
            <w:r w:rsidRPr="0066772F">
              <w:rPr>
                <w:rFonts w:ascii="Calibri" w:eastAsia="Times New Roman" w:hAnsi="Calibri" w:cs="Times New Roman"/>
                <w:b/>
                <w:bCs/>
                <w:color w:val="000000"/>
              </w:rPr>
              <w:t>He losses During Magnet ramping (L)</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B16B27" w:rsidRPr="0066772F" w:rsidRDefault="00B16B27" w:rsidP="0048188B">
            <w:pPr>
              <w:spacing w:after="0" w:line="240" w:lineRule="auto"/>
              <w:jc w:val="center"/>
              <w:rPr>
                <w:rFonts w:ascii="Calibri" w:eastAsia="Times New Roman" w:hAnsi="Calibri" w:cs="Times New Roman"/>
                <w:b/>
                <w:bCs/>
                <w:color w:val="000000"/>
              </w:rPr>
            </w:pPr>
            <w:r w:rsidRPr="0066772F">
              <w:rPr>
                <w:rFonts w:ascii="Calibri" w:eastAsia="Times New Roman" w:hAnsi="Calibri" w:cs="Times New Roman"/>
                <w:b/>
                <w:bCs/>
                <w:color w:val="000000"/>
              </w:rPr>
              <w:t>He losses During Testing (L)</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rsidR="00B16B27" w:rsidRPr="0066772F" w:rsidRDefault="00B16B27" w:rsidP="0048188B">
            <w:pPr>
              <w:spacing w:after="0" w:line="240" w:lineRule="auto"/>
              <w:jc w:val="center"/>
              <w:rPr>
                <w:rFonts w:ascii="Calibri" w:eastAsia="Times New Roman" w:hAnsi="Calibri" w:cs="Times New Roman"/>
                <w:b/>
                <w:bCs/>
                <w:color w:val="000000"/>
              </w:rPr>
            </w:pPr>
            <w:r w:rsidRPr="0066772F">
              <w:rPr>
                <w:rFonts w:ascii="Calibri" w:eastAsia="Times New Roman" w:hAnsi="Calibri" w:cs="Times New Roman"/>
                <w:b/>
                <w:bCs/>
                <w:color w:val="000000"/>
              </w:rPr>
              <w:t>He Losses During Magnet cool down (L)</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B16B27" w:rsidRPr="0066772F" w:rsidRDefault="00B16B27" w:rsidP="0048188B">
            <w:pPr>
              <w:spacing w:after="0" w:line="240" w:lineRule="auto"/>
              <w:jc w:val="center"/>
              <w:rPr>
                <w:rFonts w:ascii="Calibri" w:eastAsia="Times New Roman" w:hAnsi="Calibri" w:cs="Times New Roman"/>
                <w:b/>
                <w:bCs/>
                <w:color w:val="000000"/>
              </w:rPr>
            </w:pPr>
            <w:r w:rsidRPr="0066772F">
              <w:rPr>
                <w:rFonts w:ascii="Calibri" w:eastAsia="Times New Roman" w:hAnsi="Calibri" w:cs="Times New Roman"/>
                <w:b/>
                <w:bCs/>
                <w:color w:val="000000"/>
              </w:rPr>
              <w:t>He Losses for single test (L)</w:t>
            </w:r>
          </w:p>
        </w:tc>
        <w:tc>
          <w:tcPr>
            <w:tcW w:w="1003" w:type="dxa"/>
            <w:tcBorders>
              <w:top w:val="single" w:sz="4" w:space="0" w:color="auto"/>
              <w:left w:val="nil"/>
              <w:bottom w:val="single" w:sz="4" w:space="0" w:color="auto"/>
              <w:right w:val="single" w:sz="4" w:space="0" w:color="auto"/>
            </w:tcBorders>
            <w:shd w:val="clear" w:color="auto" w:fill="auto"/>
            <w:vAlign w:val="bottom"/>
            <w:hideMark/>
          </w:tcPr>
          <w:p w:rsidR="00B16B27" w:rsidRPr="0066772F" w:rsidRDefault="00B16B27" w:rsidP="0048188B">
            <w:pPr>
              <w:spacing w:after="0" w:line="240" w:lineRule="auto"/>
              <w:jc w:val="center"/>
              <w:rPr>
                <w:rFonts w:ascii="Calibri" w:eastAsia="Times New Roman" w:hAnsi="Calibri" w:cs="Times New Roman"/>
                <w:b/>
                <w:bCs/>
                <w:color w:val="000000"/>
              </w:rPr>
            </w:pPr>
            <w:r w:rsidRPr="0066772F">
              <w:rPr>
                <w:rFonts w:ascii="Calibri" w:eastAsia="Times New Roman" w:hAnsi="Calibri" w:cs="Times New Roman"/>
                <w:b/>
                <w:bCs/>
                <w:color w:val="000000"/>
              </w:rPr>
              <w:t xml:space="preserve">Number of test required </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rsidR="00B16B27" w:rsidRPr="0066772F" w:rsidRDefault="00B16B27" w:rsidP="0048188B">
            <w:pPr>
              <w:spacing w:after="0" w:line="240" w:lineRule="auto"/>
              <w:jc w:val="center"/>
              <w:rPr>
                <w:rFonts w:ascii="Calibri" w:eastAsia="Times New Roman" w:hAnsi="Calibri" w:cs="Times New Roman"/>
                <w:b/>
                <w:bCs/>
                <w:color w:val="000000"/>
              </w:rPr>
            </w:pPr>
            <w:r w:rsidRPr="0066772F">
              <w:rPr>
                <w:rFonts w:ascii="Calibri" w:eastAsia="Times New Roman" w:hAnsi="Calibri" w:cs="Times New Roman"/>
                <w:b/>
                <w:bCs/>
                <w:color w:val="000000"/>
              </w:rPr>
              <w:t>He Losses over total test (L)</w:t>
            </w:r>
          </w:p>
        </w:tc>
      </w:tr>
      <w:tr w:rsidR="00B16B27" w:rsidRPr="0066772F" w:rsidTr="0048188B">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w:t>
            </w:r>
          </w:p>
        </w:tc>
        <w:tc>
          <w:tcPr>
            <w:tcW w:w="965"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2</w:t>
            </w:r>
          </w:p>
        </w:tc>
        <w:tc>
          <w:tcPr>
            <w:tcW w:w="17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7.50</w:t>
            </w:r>
          </w:p>
        </w:tc>
        <w:tc>
          <w:tcPr>
            <w:tcW w:w="15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1.56</w:t>
            </w:r>
          </w:p>
        </w:tc>
        <w:tc>
          <w:tcPr>
            <w:tcW w:w="192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50.00</w:t>
            </w:r>
          </w:p>
        </w:tc>
        <w:tc>
          <w:tcPr>
            <w:tcW w:w="124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59.06</w:t>
            </w:r>
          </w:p>
        </w:tc>
        <w:tc>
          <w:tcPr>
            <w:tcW w:w="1003"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6</w:t>
            </w:r>
          </w:p>
        </w:tc>
        <w:tc>
          <w:tcPr>
            <w:tcW w:w="13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354.38</w:t>
            </w:r>
          </w:p>
        </w:tc>
      </w:tr>
      <w:tr w:rsidR="00B16B27" w:rsidRPr="0066772F" w:rsidTr="0048188B">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2</w:t>
            </w:r>
          </w:p>
        </w:tc>
        <w:tc>
          <w:tcPr>
            <w:tcW w:w="965"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3</w:t>
            </w:r>
          </w:p>
        </w:tc>
        <w:tc>
          <w:tcPr>
            <w:tcW w:w="17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11.25</w:t>
            </w:r>
          </w:p>
        </w:tc>
        <w:tc>
          <w:tcPr>
            <w:tcW w:w="15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4.69</w:t>
            </w:r>
          </w:p>
        </w:tc>
        <w:tc>
          <w:tcPr>
            <w:tcW w:w="192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50.00</w:t>
            </w:r>
          </w:p>
        </w:tc>
        <w:tc>
          <w:tcPr>
            <w:tcW w:w="124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65.94</w:t>
            </w:r>
          </w:p>
        </w:tc>
        <w:tc>
          <w:tcPr>
            <w:tcW w:w="1003"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3</w:t>
            </w:r>
          </w:p>
        </w:tc>
        <w:tc>
          <w:tcPr>
            <w:tcW w:w="13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197.81</w:t>
            </w:r>
          </w:p>
        </w:tc>
      </w:tr>
      <w:tr w:rsidR="00B16B27" w:rsidRPr="0066772F" w:rsidTr="0048188B">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3</w:t>
            </w:r>
          </w:p>
        </w:tc>
        <w:tc>
          <w:tcPr>
            <w:tcW w:w="965"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4</w:t>
            </w:r>
          </w:p>
        </w:tc>
        <w:tc>
          <w:tcPr>
            <w:tcW w:w="17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15.00</w:t>
            </w:r>
          </w:p>
        </w:tc>
        <w:tc>
          <w:tcPr>
            <w:tcW w:w="15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9.38</w:t>
            </w:r>
          </w:p>
        </w:tc>
        <w:tc>
          <w:tcPr>
            <w:tcW w:w="192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50.00</w:t>
            </w:r>
          </w:p>
        </w:tc>
        <w:tc>
          <w:tcPr>
            <w:tcW w:w="124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74.38</w:t>
            </w:r>
          </w:p>
        </w:tc>
        <w:tc>
          <w:tcPr>
            <w:tcW w:w="1003"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2</w:t>
            </w:r>
          </w:p>
        </w:tc>
        <w:tc>
          <w:tcPr>
            <w:tcW w:w="13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148.75</w:t>
            </w:r>
          </w:p>
        </w:tc>
      </w:tr>
      <w:tr w:rsidR="00B16B27" w:rsidRPr="0066772F" w:rsidTr="0048188B">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4</w:t>
            </w:r>
          </w:p>
        </w:tc>
        <w:tc>
          <w:tcPr>
            <w:tcW w:w="965"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w:t>
            </w:r>
          </w:p>
        </w:tc>
        <w:tc>
          <w:tcPr>
            <w:tcW w:w="17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18.75</w:t>
            </w:r>
          </w:p>
        </w:tc>
        <w:tc>
          <w:tcPr>
            <w:tcW w:w="15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15.63</w:t>
            </w:r>
          </w:p>
        </w:tc>
        <w:tc>
          <w:tcPr>
            <w:tcW w:w="192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50.00</w:t>
            </w:r>
          </w:p>
        </w:tc>
        <w:tc>
          <w:tcPr>
            <w:tcW w:w="124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84.38</w:t>
            </w:r>
          </w:p>
        </w:tc>
        <w:tc>
          <w:tcPr>
            <w:tcW w:w="1003"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2</w:t>
            </w:r>
          </w:p>
        </w:tc>
        <w:tc>
          <w:tcPr>
            <w:tcW w:w="13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168.75</w:t>
            </w:r>
          </w:p>
        </w:tc>
      </w:tr>
      <w:tr w:rsidR="00B16B27" w:rsidRPr="0066772F" w:rsidTr="0048188B">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w:t>
            </w:r>
          </w:p>
        </w:tc>
        <w:tc>
          <w:tcPr>
            <w:tcW w:w="965"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7</w:t>
            </w:r>
          </w:p>
        </w:tc>
        <w:tc>
          <w:tcPr>
            <w:tcW w:w="17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26.25</w:t>
            </w:r>
          </w:p>
        </w:tc>
        <w:tc>
          <w:tcPr>
            <w:tcW w:w="15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27.34</w:t>
            </w:r>
          </w:p>
        </w:tc>
        <w:tc>
          <w:tcPr>
            <w:tcW w:w="192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50.00</w:t>
            </w:r>
          </w:p>
        </w:tc>
        <w:tc>
          <w:tcPr>
            <w:tcW w:w="124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103.59</w:t>
            </w:r>
          </w:p>
        </w:tc>
        <w:tc>
          <w:tcPr>
            <w:tcW w:w="1003"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2</w:t>
            </w:r>
          </w:p>
        </w:tc>
        <w:tc>
          <w:tcPr>
            <w:tcW w:w="13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207.19</w:t>
            </w:r>
          </w:p>
        </w:tc>
      </w:tr>
      <w:tr w:rsidR="00B16B27" w:rsidRPr="0066772F" w:rsidTr="0048188B">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6</w:t>
            </w:r>
          </w:p>
        </w:tc>
        <w:tc>
          <w:tcPr>
            <w:tcW w:w="965"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8</w:t>
            </w:r>
          </w:p>
        </w:tc>
        <w:tc>
          <w:tcPr>
            <w:tcW w:w="17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30.00</w:t>
            </w:r>
          </w:p>
        </w:tc>
        <w:tc>
          <w:tcPr>
            <w:tcW w:w="15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37.50</w:t>
            </w:r>
          </w:p>
        </w:tc>
        <w:tc>
          <w:tcPr>
            <w:tcW w:w="192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50.00</w:t>
            </w:r>
          </w:p>
        </w:tc>
        <w:tc>
          <w:tcPr>
            <w:tcW w:w="124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117.50</w:t>
            </w:r>
          </w:p>
        </w:tc>
        <w:tc>
          <w:tcPr>
            <w:tcW w:w="1003"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w:t>
            </w:r>
          </w:p>
        </w:tc>
        <w:tc>
          <w:tcPr>
            <w:tcW w:w="13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117.50</w:t>
            </w:r>
          </w:p>
        </w:tc>
      </w:tr>
      <w:tr w:rsidR="00B16B27" w:rsidRPr="0066772F" w:rsidTr="0048188B">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7</w:t>
            </w:r>
          </w:p>
        </w:tc>
        <w:tc>
          <w:tcPr>
            <w:tcW w:w="965"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9</w:t>
            </w:r>
          </w:p>
        </w:tc>
        <w:tc>
          <w:tcPr>
            <w:tcW w:w="17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33.75</w:t>
            </w:r>
          </w:p>
        </w:tc>
        <w:tc>
          <w:tcPr>
            <w:tcW w:w="15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49.22</w:t>
            </w:r>
          </w:p>
        </w:tc>
        <w:tc>
          <w:tcPr>
            <w:tcW w:w="192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50.00</w:t>
            </w:r>
          </w:p>
        </w:tc>
        <w:tc>
          <w:tcPr>
            <w:tcW w:w="124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132.97</w:t>
            </w:r>
          </w:p>
        </w:tc>
        <w:tc>
          <w:tcPr>
            <w:tcW w:w="1003"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w:t>
            </w:r>
          </w:p>
        </w:tc>
        <w:tc>
          <w:tcPr>
            <w:tcW w:w="13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132.97</w:t>
            </w:r>
          </w:p>
        </w:tc>
      </w:tr>
      <w:tr w:rsidR="00B16B27" w:rsidRPr="0066772F" w:rsidTr="0048188B">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8</w:t>
            </w:r>
          </w:p>
        </w:tc>
        <w:tc>
          <w:tcPr>
            <w:tcW w:w="965"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10</w:t>
            </w:r>
          </w:p>
        </w:tc>
        <w:tc>
          <w:tcPr>
            <w:tcW w:w="17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37.50</w:t>
            </w:r>
          </w:p>
        </w:tc>
        <w:tc>
          <w:tcPr>
            <w:tcW w:w="15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62.50</w:t>
            </w:r>
          </w:p>
        </w:tc>
        <w:tc>
          <w:tcPr>
            <w:tcW w:w="192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50.00</w:t>
            </w:r>
          </w:p>
        </w:tc>
        <w:tc>
          <w:tcPr>
            <w:tcW w:w="124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150.00</w:t>
            </w:r>
          </w:p>
        </w:tc>
        <w:tc>
          <w:tcPr>
            <w:tcW w:w="1003"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w:t>
            </w:r>
          </w:p>
        </w:tc>
        <w:tc>
          <w:tcPr>
            <w:tcW w:w="1360" w:type="dxa"/>
            <w:tcBorders>
              <w:top w:val="nil"/>
              <w:left w:val="nil"/>
              <w:bottom w:val="single" w:sz="4" w:space="0" w:color="auto"/>
              <w:right w:val="single" w:sz="4" w:space="0" w:color="auto"/>
            </w:tcBorders>
            <w:shd w:val="clear" w:color="auto" w:fill="auto"/>
            <w:noWrap/>
            <w:vAlign w:val="bottom"/>
            <w:hideMark/>
          </w:tcPr>
          <w:p w:rsidR="00B16B27" w:rsidRPr="0066772F" w:rsidRDefault="00B16B27" w:rsidP="004818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150.00</w:t>
            </w:r>
          </w:p>
        </w:tc>
      </w:tr>
    </w:tbl>
    <w:p w:rsidR="00D01F89" w:rsidRDefault="00D01F89" w:rsidP="00D05C22">
      <w:pPr>
        <w:spacing w:line="360" w:lineRule="auto"/>
      </w:pPr>
    </w:p>
    <w:p w:rsidR="00B16B27" w:rsidRDefault="00D01F89" w:rsidP="00D05C22">
      <w:pPr>
        <w:spacing w:line="360" w:lineRule="auto"/>
        <w:ind w:firstLine="720"/>
      </w:pPr>
      <w:r>
        <w:t xml:space="preserve">The loss of helium is the lowest for a probe designed to test a maximum of 6 short samples at a time.   Table </w:t>
      </w:r>
      <w:r w:rsidR="00B16B27">
        <w:t xml:space="preserve">6 </w:t>
      </w:r>
      <w:r>
        <w:t xml:space="preserve">summarizes the important results of table </w:t>
      </w:r>
      <w:r w:rsidR="00B16B27">
        <w:t xml:space="preserve">5, </w:t>
      </w:r>
      <w:r>
        <w:t>highlighting the number of leads that burnoff the least amount helium during a full critical current test.</w:t>
      </w:r>
    </w:p>
    <w:p w:rsidR="00B16B27" w:rsidRDefault="00B16B27" w:rsidP="00B16B27">
      <w:pPr>
        <w:pStyle w:val="Caption"/>
        <w:keepNext/>
        <w:ind w:left="-810"/>
      </w:pPr>
      <w:r>
        <w:t xml:space="preserve">Table </w:t>
      </w:r>
      <w:fldSimple w:instr=" SEQ Table \* ARABIC ">
        <w:r>
          <w:rPr>
            <w:noProof/>
          </w:rPr>
          <w:t>6</w:t>
        </w:r>
      </w:fldSimple>
      <w:r>
        <w:t xml:space="preserve"> – Selected number of leads</w:t>
      </w:r>
    </w:p>
    <w:tbl>
      <w:tblPr>
        <w:tblW w:w="3060" w:type="dxa"/>
        <w:tblInd w:w="2538" w:type="dxa"/>
        <w:tblLook w:val="04A0"/>
      </w:tblPr>
      <w:tblGrid>
        <w:gridCol w:w="1514"/>
        <w:gridCol w:w="1546"/>
      </w:tblGrid>
      <w:tr w:rsidR="00B16B27" w:rsidRPr="00F866C9" w:rsidTr="0048188B">
        <w:trPr>
          <w:trHeight w:val="540"/>
        </w:trPr>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6B27" w:rsidRPr="00F866C9" w:rsidRDefault="00B16B27" w:rsidP="0048188B">
            <w:pPr>
              <w:spacing w:after="0" w:line="240" w:lineRule="auto"/>
              <w:jc w:val="center"/>
              <w:rPr>
                <w:rFonts w:ascii="Calibri" w:eastAsia="Times New Roman" w:hAnsi="Calibri" w:cs="Times New Roman"/>
                <w:b/>
                <w:bCs/>
                <w:color w:val="000000"/>
              </w:rPr>
            </w:pPr>
            <w:r w:rsidRPr="00F866C9">
              <w:rPr>
                <w:rFonts w:ascii="Calibri" w:eastAsia="Times New Roman" w:hAnsi="Calibri" w:cs="Times New Roman"/>
                <w:b/>
                <w:bCs/>
                <w:color w:val="000000"/>
              </w:rPr>
              <w:t>Number of Leads</w:t>
            </w:r>
          </w:p>
        </w:tc>
        <w:tc>
          <w:tcPr>
            <w:tcW w:w="1546" w:type="dxa"/>
            <w:tcBorders>
              <w:top w:val="single" w:sz="4" w:space="0" w:color="auto"/>
              <w:left w:val="nil"/>
              <w:bottom w:val="single" w:sz="4" w:space="0" w:color="auto"/>
              <w:right w:val="single" w:sz="4" w:space="0" w:color="auto"/>
            </w:tcBorders>
            <w:shd w:val="clear" w:color="auto" w:fill="auto"/>
            <w:vAlign w:val="bottom"/>
            <w:hideMark/>
          </w:tcPr>
          <w:p w:rsidR="00B16B27" w:rsidRPr="00F866C9" w:rsidRDefault="00B16B27" w:rsidP="0048188B">
            <w:pPr>
              <w:spacing w:after="0" w:line="240" w:lineRule="auto"/>
              <w:jc w:val="center"/>
              <w:rPr>
                <w:rFonts w:ascii="Calibri" w:eastAsia="Times New Roman" w:hAnsi="Calibri" w:cs="Times New Roman"/>
                <w:b/>
                <w:bCs/>
                <w:color w:val="000000"/>
              </w:rPr>
            </w:pPr>
            <w:r w:rsidRPr="00F866C9">
              <w:rPr>
                <w:rFonts w:ascii="Calibri" w:eastAsia="Times New Roman" w:hAnsi="Calibri" w:cs="Times New Roman"/>
                <w:b/>
                <w:bCs/>
                <w:color w:val="000000"/>
              </w:rPr>
              <w:t xml:space="preserve">He Losses per </w:t>
            </w:r>
            <w:r>
              <w:rPr>
                <w:rFonts w:ascii="Calibri" w:eastAsia="Times New Roman" w:hAnsi="Calibri" w:cs="Times New Roman"/>
                <w:b/>
                <w:bCs/>
                <w:color w:val="000000"/>
              </w:rPr>
              <w:t xml:space="preserve">total </w:t>
            </w:r>
            <w:r w:rsidRPr="00F866C9">
              <w:rPr>
                <w:rFonts w:ascii="Calibri" w:eastAsia="Times New Roman" w:hAnsi="Calibri" w:cs="Times New Roman"/>
                <w:b/>
                <w:bCs/>
                <w:color w:val="000000"/>
              </w:rPr>
              <w:t>test (L)</w:t>
            </w:r>
          </w:p>
        </w:tc>
      </w:tr>
      <w:tr w:rsidR="00B16B27" w:rsidRPr="00F866C9" w:rsidTr="0048188B">
        <w:trPr>
          <w:trHeight w:val="300"/>
        </w:trPr>
        <w:tc>
          <w:tcPr>
            <w:tcW w:w="1514" w:type="dxa"/>
            <w:tcBorders>
              <w:top w:val="nil"/>
              <w:left w:val="single" w:sz="4" w:space="0" w:color="auto"/>
              <w:bottom w:val="single" w:sz="4" w:space="0" w:color="auto"/>
              <w:right w:val="single" w:sz="4" w:space="0" w:color="auto"/>
            </w:tcBorders>
            <w:shd w:val="clear" w:color="000000" w:fill="FFFFFF"/>
            <w:noWrap/>
            <w:vAlign w:val="bottom"/>
            <w:hideMark/>
          </w:tcPr>
          <w:p w:rsidR="00B16B27" w:rsidRPr="00F866C9" w:rsidRDefault="00B16B27" w:rsidP="0048188B">
            <w:pPr>
              <w:spacing w:after="0" w:line="240" w:lineRule="auto"/>
              <w:jc w:val="center"/>
              <w:rPr>
                <w:rFonts w:ascii="Calibri" w:eastAsia="Times New Roman" w:hAnsi="Calibri" w:cs="Times New Roman"/>
                <w:color w:val="000000"/>
              </w:rPr>
            </w:pPr>
            <w:r w:rsidRPr="00F866C9">
              <w:rPr>
                <w:rFonts w:ascii="Calibri" w:eastAsia="Times New Roman" w:hAnsi="Calibri" w:cs="Times New Roman"/>
                <w:color w:val="000000"/>
              </w:rPr>
              <w:t>2</w:t>
            </w:r>
          </w:p>
        </w:tc>
        <w:tc>
          <w:tcPr>
            <w:tcW w:w="1546" w:type="dxa"/>
            <w:tcBorders>
              <w:top w:val="nil"/>
              <w:left w:val="nil"/>
              <w:bottom w:val="single" w:sz="4" w:space="0" w:color="auto"/>
              <w:right w:val="single" w:sz="4" w:space="0" w:color="auto"/>
            </w:tcBorders>
            <w:shd w:val="clear" w:color="000000" w:fill="FFFFFF"/>
            <w:noWrap/>
            <w:vAlign w:val="bottom"/>
            <w:hideMark/>
          </w:tcPr>
          <w:p w:rsidR="00B16B27" w:rsidRPr="00F866C9" w:rsidRDefault="00B16B27" w:rsidP="0048188B">
            <w:pPr>
              <w:spacing w:after="0" w:line="240" w:lineRule="auto"/>
              <w:jc w:val="right"/>
              <w:rPr>
                <w:rFonts w:ascii="Calibri" w:eastAsia="Times New Roman" w:hAnsi="Calibri" w:cs="Times New Roman"/>
                <w:color w:val="000000"/>
              </w:rPr>
            </w:pPr>
            <w:r w:rsidRPr="00F866C9">
              <w:rPr>
                <w:rFonts w:ascii="Calibri" w:eastAsia="Times New Roman" w:hAnsi="Calibri" w:cs="Times New Roman"/>
                <w:color w:val="000000"/>
              </w:rPr>
              <w:t>354.38</w:t>
            </w:r>
          </w:p>
        </w:tc>
      </w:tr>
      <w:tr w:rsidR="00B16B27" w:rsidRPr="00F866C9" w:rsidTr="0048188B">
        <w:trPr>
          <w:trHeight w:val="30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B16B27" w:rsidRPr="00F866C9" w:rsidRDefault="00B16B27" w:rsidP="0048188B">
            <w:pPr>
              <w:spacing w:after="0" w:line="240" w:lineRule="auto"/>
              <w:jc w:val="center"/>
              <w:rPr>
                <w:rFonts w:ascii="Calibri" w:eastAsia="Times New Roman" w:hAnsi="Calibri" w:cs="Times New Roman"/>
                <w:color w:val="000000"/>
              </w:rPr>
            </w:pPr>
            <w:r w:rsidRPr="00F866C9">
              <w:rPr>
                <w:rFonts w:ascii="Calibri" w:eastAsia="Times New Roman" w:hAnsi="Calibri" w:cs="Times New Roman"/>
                <w:color w:val="000000"/>
              </w:rPr>
              <w:t>3</w:t>
            </w:r>
          </w:p>
        </w:tc>
        <w:tc>
          <w:tcPr>
            <w:tcW w:w="1546" w:type="dxa"/>
            <w:tcBorders>
              <w:top w:val="nil"/>
              <w:left w:val="nil"/>
              <w:bottom w:val="single" w:sz="4" w:space="0" w:color="auto"/>
              <w:right w:val="single" w:sz="4" w:space="0" w:color="auto"/>
            </w:tcBorders>
            <w:shd w:val="clear" w:color="auto" w:fill="auto"/>
            <w:noWrap/>
            <w:vAlign w:val="bottom"/>
            <w:hideMark/>
          </w:tcPr>
          <w:p w:rsidR="00B16B27" w:rsidRPr="00F866C9" w:rsidRDefault="00B16B27" w:rsidP="0048188B">
            <w:pPr>
              <w:spacing w:after="0" w:line="240" w:lineRule="auto"/>
              <w:jc w:val="right"/>
              <w:rPr>
                <w:rFonts w:ascii="Calibri" w:eastAsia="Times New Roman" w:hAnsi="Calibri" w:cs="Times New Roman"/>
                <w:color w:val="000000"/>
              </w:rPr>
            </w:pPr>
            <w:r w:rsidRPr="00F866C9">
              <w:rPr>
                <w:rFonts w:ascii="Calibri" w:eastAsia="Times New Roman" w:hAnsi="Calibri" w:cs="Times New Roman"/>
                <w:color w:val="000000"/>
              </w:rPr>
              <w:t>197.81</w:t>
            </w:r>
          </w:p>
        </w:tc>
      </w:tr>
      <w:tr w:rsidR="00B16B27" w:rsidRPr="00F866C9" w:rsidTr="0048188B">
        <w:trPr>
          <w:trHeight w:val="30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B16B27" w:rsidRPr="00F866C9" w:rsidRDefault="00B16B27" w:rsidP="0048188B">
            <w:pPr>
              <w:spacing w:after="0" w:line="240" w:lineRule="auto"/>
              <w:jc w:val="center"/>
              <w:rPr>
                <w:rFonts w:ascii="Calibri" w:eastAsia="Times New Roman" w:hAnsi="Calibri" w:cs="Times New Roman"/>
                <w:color w:val="000000"/>
              </w:rPr>
            </w:pPr>
            <w:r w:rsidRPr="00F866C9">
              <w:rPr>
                <w:rFonts w:ascii="Calibri" w:eastAsia="Times New Roman" w:hAnsi="Calibri" w:cs="Times New Roman"/>
                <w:color w:val="000000"/>
              </w:rPr>
              <w:t>4</w:t>
            </w:r>
          </w:p>
        </w:tc>
        <w:tc>
          <w:tcPr>
            <w:tcW w:w="1546" w:type="dxa"/>
            <w:tcBorders>
              <w:top w:val="nil"/>
              <w:left w:val="nil"/>
              <w:bottom w:val="single" w:sz="4" w:space="0" w:color="auto"/>
              <w:right w:val="single" w:sz="4" w:space="0" w:color="auto"/>
            </w:tcBorders>
            <w:shd w:val="clear" w:color="auto" w:fill="auto"/>
            <w:noWrap/>
            <w:vAlign w:val="bottom"/>
            <w:hideMark/>
          </w:tcPr>
          <w:p w:rsidR="00B16B27" w:rsidRPr="00F866C9" w:rsidRDefault="00B16B27" w:rsidP="0048188B">
            <w:pPr>
              <w:spacing w:after="0" w:line="240" w:lineRule="auto"/>
              <w:jc w:val="right"/>
              <w:rPr>
                <w:rFonts w:ascii="Calibri" w:eastAsia="Times New Roman" w:hAnsi="Calibri" w:cs="Times New Roman"/>
                <w:color w:val="000000"/>
              </w:rPr>
            </w:pPr>
            <w:r w:rsidRPr="00F866C9">
              <w:rPr>
                <w:rFonts w:ascii="Calibri" w:eastAsia="Times New Roman" w:hAnsi="Calibri" w:cs="Times New Roman"/>
                <w:color w:val="000000"/>
              </w:rPr>
              <w:t>148.75</w:t>
            </w:r>
          </w:p>
        </w:tc>
      </w:tr>
      <w:tr w:rsidR="00B16B27" w:rsidRPr="00F866C9" w:rsidTr="0048188B">
        <w:trPr>
          <w:trHeight w:val="30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B16B27" w:rsidRPr="00F866C9" w:rsidRDefault="00B16B27" w:rsidP="0048188B">
            <w:pPr>
              <w:spacing w:after="0" w:line="240" w:lineRule="auto"/>
              <w:jc w:val="center"/>
              <w:rPr>
                <w:rFonts w:ascii="Calibri" w:eastAsia="Times New Roman" w:hAnsi="Calibri" w:cs="Times New Roman"/>
                <w:color w:val="000000"/>
              </w:rPr>
            </w:pPr>
            <w:r w:rsidRPr="00F866C9">
              <w:rPr>
                <w:rFonts w:ascii="Calibri" w:eastAsia="Times New Roman" w:hAnsi="Calibri" w:cs="Times New Roman"/>
                <w:color w:val="000000"/>
              </w:rPr>
              <w:t>5</w:t>
            </w:r>
          </w:p>
        </w:tc>
        <w:tc>
          <w:tcPr>
            <w:tcW w:w="1546" w:type="dxa"/>
            <w:tcBorders>
              <w:top w:val="nil"/>
              <w:left w:val="nil"/>
              <w:bottom w:val="single" w:sz="4" w:space="0" w:color="auto"/>
              <w:right w:val="single" w:sz="4" w:space="0" w:color="auto"/>
            </w:tcBorders>
            <w:shd w:val="clear" w:color="auto" w:fill="auto"/>
            <w:noWrap/>
            <w:vAlign w:val="bottom"/>
            <w:hideMark/>
          </w:tcPr>
          <w:p w:rsidR="00B16B27" w:rsidRPr="00F866C9" w:rsidRDefault="00B16B27" w:rsidP="0048188B">
            <w:pPr>
              <w:spacing w:after="0" w:line="240" w:lineRule="auto"/>
              <w:jc w:val="right"/>
              <w:rPr>
                <w:rFonts w:ascii="Calibri" w:eastAsia="Times New Roman" w:hAnsi="Calibri" w:cs="Times New Roman"/>
                <w:color w:val="000000"/>
              </w:rPr>
            </w:pPr>
            <w:r w:rsidRPr="00F866C9">
              <w:rPr>
                <w:rFonts w:ascii="Calibri" w:eastAsia="Times New Roman" w:hAnsi="Calibri" w:cs="Times New Roman"/>
                <w:color w:val="000000"/>
              </w:rPr>
              <w:t>168.75</w:t>
            </w:r>
          </w:p>
        </w:tc>
      </w:tr>
      <w:tr w:rsidR="00B16B27" w:rsidRPr="00F866C9" w:rsidTr="0048188B">
        <w:trPr>
          <w:trHeight w:val="30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B16B27" w:rsidRPr="00F866C9" w:rsidRDefault="00B16B27" w:rsidP="0048188B">
            <w:pPr>
              <w:spacing w:after="0" w:line="240" w:lineRule="auto"/>
              <w:jc w:val="center"/>
              <w:rPr>
                <w:rFonts w:ascii="Calibri" w:eastAsia="Times New Roman" w:hAnsi="Calibri" w:cs="Times New Roman"/>
                <w:color w:val="000000"/>
              </w:rPr>
            </w:pPr>
            <w:r w:rsidRPr="00F866C9">
              <w:rPr>
                <w:rFonts w:ascii="Calibri" w:eastAsia="Times New Roman" w:hAnsi="Calibri" w:cs="Times New Roman"/>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rsidR="00B16B27" w:rsidRPr="00F866C9" w:rsidRDefault="00B16B27" w:rsidP="0048188B">
            <w:pPr>
              <w:spacing w:after="0" w:line="240" w:lineRule="auto"/>
              <w:jc w:val="right"/>
              <w:rPr>
                <w:rFonts w:ascii="Calibri" w:eastAsia="Times New Roman" w:hAnsi="Calibri" w:cs="Times New Roman"/>
                <w:color w:val="000000"/>
              </w:rPr>
            </w:pPr>
            <w:r w:rsidRPr="00F866C9">
              <w:rPr>
                <w:rFonts w:ascii="Calibri" w:eastAsia="Times New Roman" w:hAnsi="Calibri" w:cs="Times New Roman"/>
                <w:color w:val="000000"/>
              </w:rPr>
              <w:t>207.19</w:t>
            </w:r>
          </w:p>
        </w:tc>
      </w:tr>
      <w:tr w:rsidR="00B16B27" w:rsidRPr="00F866C9" w:rsidTr="0048188B">
        <w:trPr>
          <w:trHeight w:val="300"/>
        </w:trPr>
        <w:tc>
          <w:tcPr>
            <w:tcW w:w="1514" w:type="dxa"/>
            <w:tcBorders>
              <w:top w:val="nil"/>
              <w:left w:val="single" w:sz="4" w:space="0" w:color="auto"/>
              <w:bottom w:val="single" w:sz="4" w:space="0" w:color="auto"/>
              <w:right w:val="single" w:sz="4" w:space="0" w:color="auto"/>
            </w:tcBorders>
            <w:shd w:val="clear" w:color="000000" w:fill="FFFF00"/>
            <w:noWrap/>
            <w:vAlign w:val="bottom"/>
            <w:hideMark/>
          </w:tcPr>
          <w:p w:rsidR="00B16B27" w:rsidRPr="00F866C9" w:rsidRDefault="00B16B27" w:rsidP="0048188B">
            <w:pPr>
              <w:spacing w:after="0" w:line="240" w:lineRule="auto"/>
              <w:jc w:val="center"/>
              <w:rPr>
                <w:rFonts w:ascii="Calibri" w:eastAsia="Times New Roman" w:hAnsi="Calibri" w:cs="Times New Roman"/>
                <w:color w:val="000000"/>
              </w:rPr>
            </w:pPr>
            <w:r w:rsidRPr="00F866C9">
              <w:rPr>
                <w:rFonts w:ascii="Calibri" w:eastAsia="Times New Roman" w:hAnsi="Calibri" w:cs="Times New Roman"/>
                <w:color w:val="000000"/>
              </w:rPr>
              <w:t>8</w:t>
            </w:r>
          </w:p>
        </w:tc>
        <w:tc>
          <w:tcPr>
            <w:tcW w:w="1546" w:type="dxa"/>
            <w:tcBorders>
              <w:top w:val="nil"/>
              <w:left w:val="nil"/>
              <w:bottom w:val="single" w:sz="4" w:space="0" w:color="auto"/>
              <w:right w:val="single" w:sz="4" w:space="0" w:color="auto"/>
            </w:tcBorders>
            <w:shd w:val="clear" w:color="000000" w:fill="FFFF00"/>
            <w:noWrap/>
            <w:vAlign w:val="bottom"/>
            <w:hideMark/>
          </w:tcPr>
          <w:p w:rsidR="00B16B27" w:rsidRPr="00F866C9" w:rsidRDefault="00B16B27" w:rsidP="0048188B">
            <w:pPr>
              <w:spacing w:after="0" w:line="240" w:lineRule="auto"/>
              <w:jc w:val="right"/>
              <w:rPr>
                <w:rFonts w:ascii="Calibri" w:eastAsia="Times New Roman" w:hAnsi="Calibri" w:cs="Times New Roman"/>
                <w:color w:val="000000"/>
              </w:rPr>
            </w:pPr>
            <w:r w:rsidRPr="00F866C9">
              <w:rPr>
                <w:rFonts w:ascii="Calibri" w:eastAsia="Times New Roman" w:hAnsi="Calibri" w:cs="Times New Roman"/>
                <w:color w:val="000000"/>
              </w:rPr>
              <w:t>117.50</w:t>
            </w:r>
          </w:p>
        </w:tc>
      </w:tr>
      <w:tr w:rsidR="00B16B27" w:rsidRPr="00F866C9" w:rsidTr="0048188B">
        <w:trPr>
          <w:trHeight w:val="30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B16B27" w:rsidRPr="00F866C9" w:rsidRDefault="00B16B27" w:rsidP="0048188B">
            <w:pPr>
              <w:spacing w:after="0" w:line="240" w:lineRule="auto"/>
              <w:jc w:val="center"/>
              <w:rPr>
                <w:rFonts w:ascii="Calibri" w:eastAsia="Times New Roman" w:hAnsi="Calibri" w:cs="Times New Roman"/>
                <w:color w:val="000000"/>
              </w:rPr>
            </w:pPr>
            <w:r w:rsidRPr="00F866C9">
              <w:rPr>
                <w:rFonts w:ascii="Calibri" w:eastAsia="Times New Roman" w:hAnsi="Calibri" w:cs="Times New Roman"/>
                <w:color w:val="000000"/>
              </w:rPr>
              <w:t>9</w:t>
            </w:r>
          </w:p>
        </w:tc>
        <w:tc>
          <w:tcPr>
            <w:tcW w:w="1546" w:type="dxa"/>
            <w:tcBorders>
              <w:top w:val="nil"/>
              <w:left w:val="nil"/>
              <w:bottom w:val="single" w:sz="4" w:space="0" w:color="auto"/>
              <w:right w:val="single" w:sz="4" w:space="0" w:color="auto"/>
            </w:tcBorders>
            <w:shd w:val="clear" w:color="auto" w:fill="auto"/>
            <w:noWrap/>
            <w:vAlign w:val="bottom"/>
            <w:hideMark/>
          </w:tcPr>
          <w:p w:rsidR="00B16B27" w:rsidRPr="00F866C9" w:rsidRDefault="00B16B27" w:rsidP="0048188B">
            <w:pPr>
              <w:spacing w:after="0" w:line="240" w:lineRule="auto"/>
              <w:jc w:val="right"/>
              <w:rPr>
                <w:rFonts w:ascii="Calibri" w:eastAsia="Times New Roman" w:hAnsi="Calibri" w:cs="Times New Roman"/>
                <w:color w:val="000000"/>
              </w:rPr>
            </w:pPr>
            <w:r w:rsidRPr="00F866C9">
              <w:rPr>
                <w:rFonts w:ascii="Calibri" w:eastAsia="Times New Roman" w:hAnsi="Calibri" w:cs="Times New Roman"/>
                <w:color w:val="000000"/>
              </w:rPr>
              <w:t>132.97</w:t>
            </w:r>
          </w:p>
        </w:tc>
      </w:tr>
      <w:tr w:rsidR="00B16B27" w:rsidRPr="00F866C9" w:rsidTr="0048188B">
        <w:trPr>
          <w:trHeight w:val="30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B16B27" w:rsidRPr="00F866C9" w:rsidRDefault="00B16B27" w:rsidP="0048188B">
            <w:pPr>
              <w:spacing w:after="0" w:line="240" w:lineRule="auto"/>
              <w:jc w:val="center"/>
              <w:rPr>
                <w:rFonts w:ascii="Calibri" w:eastAsia="Times New Roman" w:hAnsi="Calibri" w:cs="Times New Roman"/>
                <w:color w:val="000000"/>
              </w:rPr>
            </w:pPr>
            <w:r w:rsidRPr="00F866C9">
              <w:rPr>
                <w:rFonts w:ascii="Calibri" w:eastAsia="Times New Roman" w:hAnsi="Calibri" w:cs="Times New Roman"/>
                <w:color w:val="000000"/>
              </w:rPr>
              <w:t>10</w:t>
            </w:r>
          </w:p>
        </w:tc>
        <w:tc>
          <w:tcPr>
            <w:tcW w:w="1546" w:type="dxa"/>
            <w:tcBorders>
              <w:top w:val="nil"/>
              <w:left w:val="nil"/>
              <w:bottom w:val="single" w:sz="4" w:space="0" w:color="auto"/>
              <w:right w:val="single" w:sz="4" w:space="0" w:color="auto"/>
            </w:tcBorders>
            <w:shd w:val="clear" w:color="auto" w:fill="auto"/>
            <w:noWrap/>
            <w:vAlign w:val="bottom"/>
            <w:hideMark/>
          </w:tcPr>
          <w:p w:rsidR="00B16B27" w:rsidRPr="00F866C9" w:rsidRDefault="00B16B27" w:rsidP="0048188B">
            <w:pPr>
              <w:spacing w:after="0" w:line="240" w:lineRule="auto"/>
              <w:jc w:val="right"/>
              <w:rPr>
                <w:rFonts w:ascii="Calibri" w:eastAsia="Times New Roman" w:hAnsi="Calibri" w:cs="Times New Roman"/>
                <w:color w:val="000000"/>
              </w:rPr>
            </w:pPr>
            <w:r w:rsidRPr="00F866C9">
              <w:rPr>
                <w:rFonts w:ascii="Calibri" w:eastAsia="Times New Roman" w:hAnsi="Calibri" w:cs="Times New Roman"/>
                <w:color w:val="000000"/>
              </w:rPr>
              <w:t>150.00</w:t>
            </w:r>
          </w:p>
        </w:tc>
      </w:tr>
    </w:tbl>
    <w:p w:rsidR="00D01F89" w:rsidRDefault="00D01F89" w:rsidP="00D05C22">
      <w:pPr>
        <w:spacing w:line="360" w:lineRule="auto"/>
        <w:ind w:firstLine="720"/>
      </w:pPr>
    </w:p>
    <w:p w:rsidR="00B16B27" w:rsidRDefault="00B16B27" w:rsidP="00D05C22">
      <w:pPr>
        <w:spacing w:line="360" w:lineRule="auto"/>
        <w:ind w:firstLine="720"/>
      </w:pPr>
      <w:r>
        <w:t xml:space="preserve">To better show that 8 leads is the minimum amout of helium lost per test an optimumziation graph, figure 16, was made from the data from table 5.  Figure 16 plots the total helium losses over the </w:t>
      </w:r>
      <w:r>
        <w:lastRenderedPageBreak/>
        <w:t>total number of test virsus the number leads.  As can be seen from the graph two minimums exist at a lead number of 4 at 148.75 liters  and 8 at 117.50 liters.  A six sample probe will be chosen since the 8 leads is the optimum number of leads to save helium since it is the lowest minimum.</w:t>
      </w:r>
    </w:p>
    <w:p w:rsidR="00B16B27" w:rsidRDefault="00B16B27" w:rsidP="00D05C22">
      <w:pPr>
        <w:spacing w:line="360" w:lineRule="auto"/>
        <w:ind w:firstLine="720"/>
      </w:pPr>
    </w:p>
    <w:p w:rsidR="00B5711E" w:rsidRDefault="00D01F89" w:rsidP="00B5711E">
      <w:pPr>
        <w:keepNext/>
      </w:pPr>
      <w:r w:rsidRPr="0066772F">
        <w:rPr>
          <w:noProof/>
        </w:rPr>
        <w:drawing>
          <wp:inline distT="0" distB="0" distL="0" distR="0">
            <wp:extent cx="5943600" cy="402844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01F89" w:rsidRDefault="00B5711E" w:rsidP="00B16B27">
      <w:pPr>
        <w:pStyle w:val="Caption"/>
      </w:pPr>
      <w:r>
        <w:t>Figure</w:t>
      </w:r>
      <w:r w:rsidR="00F00378">
        <w:t xml:space="preserve"> 16</w:t>
      </w:r>
    </w:p>
    <w:p w:rsidR="00D01F89" w:rsidRDefault="00D01F89" w:rsidP="00D01F89"/>
    <w:p w:rsidR="00C23E26" w:rsidRPr="00853CF1" w:rsidRDefault="002D7AC8" w:rsidP="00853CF1">
      <w:pPr>
        <w:pStyle w:val="ListParagraph"/>
        <w:numPr>
          <w:ilvl w:val="1"/>
          <w:numId w:val="10"/>
        </w:numPr>
      </w:pPr>
      <w:r w:rsidRPr="00853CF1">
        <w:t>Jacket</w:t>
      </w:r>
    </w:p>
    <w:p w:rsidR="00C23E26" w:rsidRDefault="00C23E26" w:rsidP="00D05C22">
      <w:pPr>
        <w:spacing w:line="360" w:lineRule="auto"/>
      </w:pPr>
      <w:r>
        <w:tab/>
        <w:t xml:space="preserve">The heat transfer rate of the </w:t>
      </w:r>
      <w:r w:rsidR="002D7AC8">
        <w:t>jacket</w:t>
      </w:r>
      <w:r>
        <w:t xml:space="preserve"> needs to be reduced to conserve helium.   To reduce the heat transfer rate, the material of the </w:t>
      </w:r>
      <w:r w:rsidR="002D7AC8">
        <w:t>jacket</w:t>
      </w:r>
      <w:r>
        <w:t xml:space="preserve"> may be changed.  Previously, stainless steel was used as a heat shield and </w:t>
      </w:r>
      <w:r w:rsidR="002D7AC8">
        <w:t>jacket</w:t>
      </w:r>
      <w:r>
        <w:t xml:space="preserve"> for the copper leads.  Stainless steel has a higher thermal conductivity than G10 making it less effective.  The new </w:t>
      </w:r>
      <w:r w:rsidR="002D7AC8">
        <w:t>jacket</w:t>
      </w:r>
      <w:r>
        <w:t xml:space="preserve"> will be made out of stainless steel and G10.  The G10 will connect to the stainless steel at an optimum point.  A lower amount of stainless steel will theoretically allow for a better heat transfer rate.  </w:t>
      </w:r>
    </w:p>
    <w:p w:rsidR="00825B2C" w:rsidRDefault="00825B2C" w:rsidP="00D05C22">
      <w:pPr>
        <w:spacing w:line="360" w:lineRule="auto"/>
      </w:pPr>
    </w:p>
    <w:p w:rsidR="00693CDF" w:rsidRDefault="00693CDF" w:rsidP="00693CDF">
      <w:pPr>
        <w:pStyle w:val="Caption"/>
        <w:keepNext/>
      </w:pPr>
      <w:r>
        <w:lastRenderedPageBreak/>
        <w:t xml:space="preserve">Table </w:t>
      </w:r>
      <w:fldSimple w:instr=" SEQ Table \* ARABIC ">
        <w:r w:rsidR="002A1F2E">
          <w:rPr>
            <w:noProof/>
          </w:rPr>
          <w:t>7</w:t>
        </w:r>
      </w:fldSimple>
      <w:r>
        <w:t xml:space="preserve"> – Known values</w:t>
      </w:r>
    </w:p>
    <w:tbl>
      <w:tblPr>
        <w:tblStyle w:val="LightShading-Accent11"/>
        <w:tblW w:w="0" w:type="auto"/>
        <w:tblLook w:val="04A0"/>
      </w:tblPr>
      <w:tblGrid>
        <w:gridCol w:w="4788"/>
        <w:gridCol w:w="4788"/>
      </w:tblGrid>
      <w:tr w:rsidR="00693CDF" w:rsidTr="003923F5">
        <w:trPr>
          <w:cnfStyle w:val="100000000000"/>
        </w:trPr>
        <w:tc>
          <w:tcPr>
            <w:cnfStyle w:val="001000000000"/>
            <w:tcW w:w="4788" w:type="dxa"/>
          </w:tcPr>
          <w:p w:rsidR="00693CDF" w:rsidRDefault="002D7AC8" w:rsidP="003923F5">
            <w:r>
              <w:t xml:space="preserve">Jacket </w:t>
            </w:r>
            <w:r w:rsidR="00693CDF">
              <w:t>Dimension</w:t>
            </w:r>
          </w:p>
        </w:tc>
        <w:tc>
          <w:tcPr>
            <w:tcW w:w="4788" w:type="dxa"/>
          </w:tcPr>
          <w:p w:rsidR="00693CDF" w:rsidRDefault="00693CDF" w:rsidP="003923F5">
            <w:pPr>
              <w:cnfStyle w:val="100000000000"/>
            </w:pPr>
            <w:r>
              <w:t>Value</w:t>
            </w:r>
          </w:p>
        </w:tc>
      </w:tr>
      <w:tr w:rsidR="00693CDF" w:rsidTr="003923F5">
        <w:trPr>
          <w:cnfStyle w:val="000000100000"/>
        </w:trPr>
        <w:tc>
          <w:tcPr>
            <w:cnfStyle w:val="001000000000"/>
            <w:tcW w:w="4788" w:type="dxa"/>
          </w:tcPr>
          <w:p w:rsidR="00693CDF" w:rsidRDefault="00693CDF" w:rsidP="003923F5">
            <w:r>
              <w:t>Cryostat Depth</w:t>
            </w:r>
          </w:p>
        </w:tc>
        <w:tc>
          <w:tcPr>
            <w:tcW w:w="4788" w:type="dxa"/>
          </w:tcPr>
          <w:p w:rsidR="00693CDF" w:rsidRDefault="00693CDF" w:rsidP="003923F5">
            <w:pPr>
              <w:cnfStyle w:val="000000100000"/>
            </w:pPr>
          </w:p>
        </w:tc>
      </w:tr>
      <w:tr w:rsidR="00693CDF" w:rsidTr="003923F5">
        <w:tc>
          <w:tcPr>
            <w:cnfStyle w:val="001000000000"/>
            <w:tcW w:w="4788" w:type="dxa"/>
          </w:tcPr>
          <w:p w:rsidR="00693CDF" w:rsidRDefault="00693CDF" w:rsidP="003923F5">
            <w:r>
              <w:t>Length</w:t>
            </w:r>
          </w:p>
        </w:tc>
        <w:tc>
          <w:tcPr>
            <w:tcW w:w="4788" w:type="dxa"/>
          </w:tcPr>
          <w:p w:rsidR="00693CDF" w:rsidRDefault="00693CDF" w:rsidP="003923F5">
            <w:pPr>
              <w:cnfStyle w:val="000000000000"/>
            </w:pPr>
            <w:r>
              <w:t>1.74m</w:t>
            </w:r>
          </w:p>
        </w:tc>
      </w:tr>
      <w:tr w:rsidR="00693CDF" w:rsidTr="003923F5">
        <w:trPr>
          <w:cnfStyle w:val="000000100000"/>
        </w:trPr>
        <w:tc>
          <w:tcPr>
            <w:cnfStyle w:val="001000000000"/>
            <w:tcW w:w="4788" w:type="dxa"/>
          </w:tcPr>
          <w:p w:rsidR="00693CDF" w:rsidRDefault="00693CDF" w:rsidP="003923F5">
            <w:r>
              <w:t>Thickness</w:t>
            </w:r>
          </w:p>
        </w:tc>
        <w:tc>
          <w:tcPr>
            <w:tcW w:w="4788" w:type="dxa"/>
          </w:tcPr>
          <w:p w:rsidR="00693CDF" w:rsidRDefault="00693CDF" w:rsidP="003923F5">
            <w:pPr>
              <w:cnfStyle w:val="000000100000"/>
            </w:pPr>
            <w:r>
              <w:t>5.84mm</w:t>
            </w:r>
          </w:p>
        </w:tc>
      </w:tr>
      <w:tr w:rsidR="00693CDF" w:rsidTr="003923F5">
        <w:tc>
          <w:tcPr>
            <w:cnfStyle w:val="001000000000"/>
            <w:tcW w:w="4788" w:type="dxa"/>
          </w:tcPr>
          <w:p w:rsidR="00693CDF" w:rsidRDefault="00693CDF" w:rsidP="003923F5">
            <w:r>
              <w:t>Radius</w:t>
            </w:r>
          </w:p>
        </w:tc>
        <w:tc>
          <w:tcPr>
            <w:tcW w:w="4788" w:type="dxa"/>
          </w:tcPr>
          <w:p w:rsidR="00693CDF" w:rsidRDefault="00693CDF" w:rsidP="003923F5">
            <w:pPr>
              <w:cnfStyle w:val="000000000000"/>
            </w:pPr>
            <w:r>
              <w:t>55mm</w:t>
            </w:r>
          </w:p>
        </w:tc>
      </w:tr>
      <w:tr w:rsidR="00693CDF" w:rsidTr="003923F5">
        <w:trPr>
          <w:cnfStyle w:val="000000100000"/>
        </w:trPr>
        <w:tc>
          <w:tcPr>
            <w:cnfStyle w:val="001000000000"/>
            <w:tcW w:w="4788" w:type="dxa"/>
          </w:tcPr>
          <w:p w:rsidR="00693CDF" w:rsidRDefault="00693CDF" w:rsidP="003923F5">
            <w:r>
              <w:t>Cross sectional area</w:t>
            </w:r>
          </w:p>
        </w:tc>
        <w:tc>
          <w:tcPr>
            <w:tcW w:w="4788" w:type="dxa"/>
          </w:tcPr>
          <w:p w:rsidR="00693CDF" w:rsidRPr="00C23E26" w:rsidRDefault="00693CDF" w:rsidP="003923F5">
            <w:pPr>
              <w:cnfStyle w:val="000000100000"/>
              <w:rPr>
                <w:vertAlign w:val="superscript"/>
              </w:rPr>
            </w:pPr>
            <w:r>
              <w:t>107.146mm</w:t>
            </w:r>
            <w:r>
              <w:rPr>
                <w:vertAlign w:val="superscript"/>
              </w:rPr>
              <w:t>2</w:t>
            </w:r>
          </w:p>
        </w:tc>
      </w:tr>
      <w:tr w:rsidR="00693CDF" w:rsidTr="003923F5">
        <w:tc>
          <w:tcPr>
            <w:cnfStyle w:val="001000000000"/>
            <w:tcW w:w="4788" w:type="dxa"/>
          </w:tcPr>
          <w:p w:rsidR="00693CDF" w:rsidRDefault="00693CDF" w:rsidP="003923F5">
            <w:r>
              <w:t>Length</w:t>
            </w:r>
          </w:p>
        </w:tc>
        <w:tc>
          <w:tcPr>
            <w:tcW w:w="4788" w:type="dxa"/>
          </w:tcPr>
          <w:p w:rsidR="00693CDF" w:rsidRDefault="00693CDF" w:rsidP="003923F5">
            <w:pPr>
              <w:cnfStyle w:val="000000000000"/>
            </w:pPr>
            <w:r>
              <w:t>1.74m</w:t>
            </w:r>
          </w:p>
        </w:tc>
      </w:tr>
      <w:tr w:rsidR="00693CDF" w:rsidTr="003923F5">
        <w:trPr>
          <w:cnfStyle w:val="000000100000"/>
        </w:trPr>
        <w:tc>
          <w:tcPr>
            <w:cnfStyle w:val="001000000000"/>
            <w:tcW w:w="4788" w:type="dxa"/>
          </w:tcPr>
          <w:p w:rsidR="00693CDF" w:rsidRDefault="00693CDF" w:rsidP="003923F5">
            <w:r>
              <w:t>Top Surface Temperature*</w:t>
            </w:r>
          </w:p>
        </w:tc>
        <w:tc>
          <w:tcPr>
            <w:tcW w:w="4788" w:type="dxa"/>
          </w:tcPr>
          <w:p w:rsidR="00693CDF" w:rsidRDefault="00693CDF" w:rsidP="003923F5">
            <w:pPr>
              <w:cnfStyle w:val="000000100000"/>
            </w:pPr>
            <w:r>
              <w:t xml:space="preserve">300K </w:t>
            </w:r>
          </w:p>
        </w:tc>
      </w:tr>
      <w:tr w:rsidR="00693CDF" w:rsidTr="003923F5">
        <w:tc>
          <w:tcPr>
            <w:cnfStyle w:val="001000000000"/>
            <w:tcW w:w="4788" w:type="dxa"/>
          </w:tcPr>
          <w:p w:rsidR="00693CDF" w:rsidRDefault="00693CDF" w:rsidP="003923F5">
            <w:r>
              <w:t>Lower Surface Temperature*</w:t>
            </w:r>
          </w:p>
        </w:tc>
        <w:tc>
          <w:tcPr>
            <w:tcW w:w="4788" w:type="dxa"/>
          </w:tcPr>
          <w:p w:rsidR="00693CDF" w:rsidRDefault="00693CDF" w:rsidP="003923F5">
            <w:pPr>
              <w:cnfStyle w:val="000000000000"/>
            </w:pPr>
            <w:r>
              <w:t>4.2K</w:t>
            </w:r>
          </w:p>
        </w:tc>
      </w:tr>
    </w:tbl>
    <w:p w:rsidR="00693CDF" w:rsidRDefault="00693CDF">
      <w:r>
        <w:t>*Assumed values</w:t>
      </w:r>
    </w:p>
    <w:p w:rsidR="00693CDF" w:rsidRDefault="00C23E26" w:rsidP="00D05C22">
      <w:pPr>
        <w:spacing w:line="360" w:lineRule="auto"/>
      </w:pPr>
      <w:r>
        <w:tab/>
        <w:t xml:space="preserve">To determine the most effective length of the stainless steel, several needed values are shown in Table ___________.  When calculating the rate of heat transfer through the </w:t>
      </w:r>
      <w:r w:rsidR="002D7AC8">
        <w:t>jacket</w:t>
      </w:r>
      <w:r>
        <w:t xml:space="preserve">, the thermal conductivities of each material are going to change with temperature.  The thermal conductivity change for stainless steel from 300K to 4.2K is significant, while for G10 it is relatively small.  Therefore, when calculating for an all stainless steel </w:t>
      </w:r>
      <w:r w:rsidR="002D7AC8">
        <w:t>jacket</w:t>
      </w:r>
      <w:r>
        <w:t xml:space="preserve">, the following </w:t>
      </w:r>
      <w:r w:rsidR="00881615">
        <w:t>conduction</w:t>
      </w:r>
      <w:r>
        <w:t xml:space="preserve"> equation must be used.</w:t>
      </w:r>
    </w:p>
    <w:p w:rsidR="00693CDF" w:rsidRDefault="0016172B">
      <w:r>
        <w:rPr>
          <w:noProof/>
        </w:rPr>
        <w:pict>
          <v:rect id="_x0000_s1026" style="position:absolute;margin-left:94.5pt;margin-top:18.75pt;width:276.75pt;height:112.5pt;z-index:-251658752"/>
        </w:pict>
      </w:r>
    </w:p>
    <w:p w:rsidR="00C23E26" w:rsidRDefault="0016172B" w:rsidP="00C23E26">
      <w:pPr>
        <w:jc w:val="center"/>
        <w:rPr>
          <w:rFonts w:eastAsiaTheme="minorEastAsia"/>
        </w:rPr>
      </w:pPr>
      <m:oMath>
        <m:acc>
          <m:accPr>
            <m:chr m:val="̇"/>
            <m:ctrlPr>
              <w:rPr>
                <w:rFonts w:ascii="Cambria Math" w:hAnsi="Cambria Math"/>
                <w:i/>
              </w:rPr>
            </m:ctrlPr>
          </m:accPr>
          <m:e>
            <m:r>
              <w:rPr>
                <w:rFonts w:ascii="Cambria Math" w:hAnsi="Cambria Math"/>
              </w:rPr>
              <m:t>q</m:t>
            </m:r>
          </m:e>
        </m:acc>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L</m:t>
            </m:r>
          </m:den>
        </m:f>
        <m:nary>
          <m:naryPr>
            <m:limLoc m:val="subSup"/>
            <m:ctrlPr>
              <w:rPr>
                <w:rFonts w:ascii="Cambria Math" w:hAnsi="Cambria Math"/>
                <w:i/>
              </w:rPr>
            </m:ctrlPr>
          </m:naryPr>
          <m:sub>
            <m:r>
              <w:rPr>
                <w:rFonts w:ascii="Cambria Math" w:hAnsi="Cambria Math"/>
              </w:rPr>
              <m:t>4K</m:t>
            </m:r>
          </m:sub>
          <m:sup>
            <m:r>
              <w:rPr>
                <w:rFonts w:ascii="Cambria Math" w:hAnsi="Cambria Math"/>
              </w:rPr>
              <m:t>T</m:t>
            </m:r>
          </m:sup>
          <m:e>
            <m:r>
              <w:rPr>
                <w:rFonts w:ascii="Cambria Math" w:hAnsi="Cambria Math"/>
              </w:rPr>
              <m:t>λ dT=</m:t>
            </m:r>
            <m:f>
              <m:fPr>
                <m:ctrlPr>
                  <w:rPr>
                    <w:rFonts w:ascii="Cambria Math" w:hAnsi="Cambria Math"/>
                    <w:i/>
                  </w:rPr>
                </m:ctrlPr>
              </m:fPr>
              <m:num>
                <m:r>
                  <w:rPr>
                    <w:rFonts w:ascii="Cambria Math" w:hAnsi="Cambria Math"/>
                  </w:rPr>
                  <m:t>A*k</m:t>
                </m:r>
              </m:num>
              <m:den>
                <m:r>
                  <w:rPr>
                    <w:rFonts w:ascii="Cambria Math" w:hAnsi="Cambria Math"/>
                  </w:rPr>
                  <m:t>L</m:t>
                </m:r>
              </m:den>
            </m:f>
            <m:r>
              <w:rPr>
                <w:rFonts w:ascii="Cambria Math" w:hAnsi="Cambria Math"/>
              </w:rPr>
              <m:t>=0.188 W</m:t>
            </m:r>
          </m:e>
        </m:nary>
      </m:oMath>
      <w:r w:rsidR="00C23E26">
        <w:rPr>
          <w:rFonts w:eastAsiaTheme="minorEastAsia"/>
        </w:rPr>
        <w:t xml:space="preserve"> </w:t>
      </w:r>
      <w:r w:rsidR="00C23E26">
        <w:rPr>
          <w:rFonts w:eastAsiaTheme="minorEastAsia"/>
        </w:rPr>
        <w:tab/>
        <w:t>where,</w:t>
      </w:r>
    </w:p>
    <w:p w:rsidR="00C23E26" w:rsidRDefault="00C23E26" w:rsidP="00C23E26">
      <w:pPr>
        <w:jc w:val="center"/>
        <w:rPr>
          <w:rFonts w:eastAsiaTheme="minorEastAsia"/>
        </w:rPr>
      </w:pPr>
      <m:oMath>
        <m:r>
          <w:rPr>
            <w:rFonts w:ascii="Cambria Math" w:hAnsi="Cambria Math"/>
          </w:rPr>
          <m:t>k=</m:t>
        </m:r>
        <m:nary>
          <m:naryPr>
            <m:limLoc m:val="subSup"/>
            <m:ctrlPr>
              <w:rPr>
                <w:rFonts w:ascii="Cambria Math" w:hAnsi="Cambria Math"/>
                <w:i/>
              </w:rPr>
            </m:ctrlPr>
          </m:naryPr>
          <m:sub>
            <m:r>
              <w:rPr>
                <w:rFonts w:ascii="Cambria Math" w:hAnsi="Cambria Math"/>
              </w:rPr>
              <m:t>4K</m:t>
            </m:r>
          </m:sub>
          <m:sup>
            <m:r>
              <w:rPr>
                <w:rFonts w:ascii="Cambria Math" w:hAnsi="Cambria Math"/>
              </w:rPr>
              <m:t>300K</m:t>
            </m:r>
          </m:sup>
          <m:e>
            <m:r>
              <w:rPr>
                <w:rFonts w:ascii="Cambria Math" w:hAnsi="Cambria Math"/>
              </w:rPr>
              <m:t xml:space="preserve">λ dT=3.06 </m:t>
            </m:r>
            <m:f>
              <m:fPr>
                <m:ctrlPr>
                  <w:rPr>
                    <w:rFonts w:ascii="Cambria Math" w:hAnsi="Cambria Math"/>
                    <w:i/>
                  </w:rPr>
                </m:ctrlPr>
              </m:fPr>
              <m:num>
                <m:r>
                  <w:rPr>
                    <w:rFonts w:ascii="Cambria Math" w:hAnsi="Cambria Math"/>
                  </w:rPr>
                  <m:t>kW</m:t>
                </m:r>
              </m:num>
              <m:den>
                <m:r>
                  <w:rPr>
                    <w:rFonts w:ascii="Cambria Math" w:hAnsi="Cambria Math"/>
                  </w:rPr>
                  <m:t>m</m:t>
                </m:r>
              </m:den>
            </m:f>
          </m:e>
        </m:nary>
      </m:oMath>
      <w:r>
        <w:rPr>
          <w:rFonts w:eastAsiaTheme="minorEastAsia"/>
        </w:rPr>
        <w:t xml:space="preserve"> </w:t>
      </w:r>
      <w:r>
        <w:rPr>
          <w:rFonts w:eastAsiaTheme="minorEastAsia"/>
        </w:rPr>
        <w:tab/>
        <w:t>from Cryogenic tables</w:t>
      </w:r>
    </w:p>
    <w:p w:rsidR="00693CDF" w:rsidRDefault="00693CDF" w:rsidP="00C23E26">
      <w:pPr>
        <w:jc w:val="center"/>
        <w:rPr>
          <w:rFonts w:eastAsiaTheme="minorEastAsia"/>
        </w:rPr>
      </w:pPr>
      <m:oMathPara>
        <m:oMath>
          <m:r>
            <w:rPr>
              <w:rFonts w:ascii="Cambria Math" w:eastAsiaTheme="minorEastAsia" w:hAnsi="Cambria Math"/>
            </w:rPr>
            <m:t>A=Jacket cross sectional area</m:t>
          </m:r>
        </m:oMath>
      </m:oMathPara>
    </w:p>
    <w:p w:rsidR="00693CDF" w:rsidRDefault="00693CDF" w:rsidP="00C23E26">
      <w:pPr>
        <w:jc w:val="center"/>
        <w:rPr>
          <w:rFonts w:eastAsiaTheme="minorEastAsia"/>
        </w:rPr>
      </w:pPr>
      <m:oMathPara>
        <m:oMath>
          <m:r>
            <w:rPr>
              <w:rFonts w:ascii="Cambria Math" w:eastAsiaTheme="minorEastAsia" w:hAnsi="Cambria Math"/>
            </w:rPr>
            <m:t>L=length of stainless steel jacket</m:t>
          </m:r>
        </m:oMath>
      </m:oMathPara>
    </w:p>
    <w:p w:rsidR="00693CDF" w:rsidRDefault="00693CDF" w:rsidP="00693CDF">
      <w:pPr>
        <w:rPr>
          <w:rFonts w:eastAsiaTheme="minorEastAsia"/>
        </w:rPr>
      </w:pPr>
      <w:r>
        <w:rPr>
          <w:rFonts w:eastAsiaTheme="minorEastAsia"/>
        </w:rPr>
        <w:tab/>
      </w:r>
    </w:p>
    <w:p w:rsidR="00693CDF" w:rsidRPr="00693CDF" w:rsidRDefault="00693CDF" w:rsidP="00D05C22">
      <w:pPr>
        <w:spacing w:line="360" w:lineRule="auto"/>
        <w:ind w:firstLine="720"/>
        <w:rPr>
          <w:rFonts w:eastAsiaTheme="minorEastAsia"/>
        </w:rPr>
      </w:pPr>
      <w:r>
        <w:rPr>
          <w:rFonts w:eastAsiaTheme="minorEastAsia"/>
        </w:rPr>
        <w:t xml:space="preserve">The heat transfer rate for a </w:t>
      </w:r>
      <w:r w:rsidR="002D7AC8">
        <w:rPr>
          <w:rFonts w:eastAsiaTheme="minorEastAsia"/>
        </w:rPr>
        <w:t>jacket</w:t>
      </w:r>
      <w:r>
        <w:rPr>
          <w:rFonts w:eastAsiaTheme="minorEastAsia"/>
        </w:rPr>
        <w:t xml:space="preserve"> made entirely of stainless steel is 0.188W.  Assuming the change in the thermal conductivity of G10 is negligible and the temperature of the </w:t>
      </w:r>
      <w:r w:rsidR="002D7AC8">
        <w:rPr>
          <w:rFonts w:eastAsiaTheme="minorEastAsia"/>
        </w:rPr>
        <w:t>jacket</w:t>
      </w:r>
      <w:r>
        <w:rPr>
          <w:rFonts w:eastAsiaTheme="minorEastAsia"/>
        </w:rPr>
        <w:t xml:space="preserve"> at the joint is 270K, the heat transfer rate for the new design is 0.083W.  This is a significant drop in heat transfer and will help conserve helium without sacrificing structural support as the G10 will not be a support member.  </w:t>
      </w:r>
    </w:p>
    <w:p w:rsidR="00693CDF" w:rsidRDefault="00C23E26" w:rsidP="00D05C22">
      <w:pPr>
        <w:spacing w:line="360" w:lineRule="auto"/>
        <w:ind w:firstLine="720"/>
      </w:pPr>
      <w:r>
        <w:t>G10 is a more effective material than stainless steel for the</w:t>
      </w:r>
      <w:r w:rsidR="00693CDF">
        <w:t xml:space="preserve"> </w:t>
      </w:r>
      <w:r w:rsidR="002D7AC8">
        <w:t>jacket</w:t>
      </w:r>
      <w:r w:rsidR="00693CDF">
        <w:t xml:space="preserve"> but it cannot be used as a structural support.  It also must not be used at the entrance to the cryostat.  This limits the dimensions of the new </w:t>
      </w:r>
      <w:r w:rsidR="002D7AC8">
        <w:t>jacket</w:t>
      </w:r>
      <w:r w:rsidR="00693CDF">
        <w:t>.</w:t>
      </w:r>
      <w:r w:rsidR="00D16B93">
        <w:t xml:space="preserve">  The lengths of the stainless steel and G10 portions of the </w:t>
      </w:r>
      <w:r w:rsidR="002D7AC8">
        <w:t>jacket</w:t>
      </w:r>
      <w:r w:rsidR="00D16B93">
        <w:t xml:space="preserve"> can be seen in table ___________.</w:t>
      </w:r>
    </w:p>
    <w:p w:rsidR="00D16B93" w:rsidRDefault="00D16B93" w:rsidP="00CE5FC8">
      <w:pPr>
        <w:pStyle w:val="Caption"/>
        <w:keepNext/>
        <w:jc w:val="center"/>
      </w:pPr>
      <w:r>
        <w:lastRenderedPageBreak/>
        <w:t xml:space="preserve">Table </w:t>
      </w:r>
      <w:fldSimple w:instr=" SEQ Table \* ARABIC ">
        <w:r w:rsidR="002A1F2E">
          <w:rPr>
            <w:noProof/>
          </w:rPr>
          <w:t>8</w:t>
        </w:r>
      </w:fldSimple>
      <w:r>
        <w:t xml:space="preserve"> - </w:t>
      </w:r>
      <w:r w:rsidR="002D7AC8">
        <w:t>Jacket</w:t>
      </w:r>
      <w:r>
        <w:t xml:space="preserve"> Lengths</w:t>
      </w:r>
    </w:p>
    <w:tbl>
      <w:tblPr>
        <w:tblStyle w:val="LightShading-Accent11"/>
        <w:tblW w:w="0" w:type="auto"/>
        <w:jc w:val="center"/>
        <w:tblLook w:val="04A0"/>
      </w:tblPr>
      <w:tblGrid>
        <w:gridCol w:w="2487"/>
        <w:gridCol w:w="2487"/>
      </w:tblGrid>
      <w:tr w:rsidR="00693CDF" w:rsidTr="00CE5FC8">
        <w:trPr>
          <w:cnfStyle w:val="100000000000"/>
          <w:trHeight w:val="369"/>
          <w:jc w:val="center"/>
        </w:trPr>
        <w:tc>
          <w:tcPr>
            <w:cnfStyle w:val="001000000000"/>
            <w:tcW w:w="2487" w:type="dxa"/>
          </w:tcPr>
          <w:p w:rsidR="00693CDF" w:rsidRDefault="002D7AC8" w:rsidP="00CE5FC8">
            <w:pPr>
              <w:jc w:val="center"/>
            </w:pPr>
            <w:r>
              <w:t>Jacket</w:t>
            </w:r>
            <w:r w:rsidR="00693CDF">
              <w:t xml:space="preserve"> portions</w:t>
            </w:r>
          </w:p>
        </w:tc>
        <w:tc>
          <w:tcPr>
            <w:tcW w:w="2487" w:type="dxa"/>
          </w:tcPr>
          <w:p w:rsidR="00693CDF" w:rsidRDefault="00693CDF" w:rsidP="00CE5FC8">
            <w:pPr>
              <w:jc w:val="center"/>
              <w:cnfStyle w:val="100000000000"/>
            </w:pPr>
            <w:r>
              <w:t>Length</w:t>
            </w:r>
          </w:p>
        </w:tc>
      </w:tr>
      <w:tr w:rsidR="00693CDF" w:rsidTr="00CE5FC8">
        <w:trPr>
          <w:cnfStyle w:val="000000100000"/>
          <w:trHeight w:val="369"/>
          <w:jc w:val="center"/>
        </w:trPr>
        <w:tc>
          <w:tcPr>
            <w:cnfStyle w:val="001000000000"/>
            <w:tcW w:w="2487" w:type="dxa"/>
          </w:tcPr>
          <w:p w:rsidR="00693CDF" w:rsidRDefault="00693CDF" w:rsidP="00CE5FC8">
            <w:pPr>
              <w:jc w:val="center"/>
            </w:pPr>
            <w:r>
              <w:t>Stainless steel</w:t>
            </w:r>
          </w:p>
        </w:tc>
        <w:tc>
          <w:tcPr>
            <w:tcW w:w="2487" w:type="dxa"/>
          </w:tcPr>
          <w:p w:rsidR="00693CDF" w:rsidRDefault="00693CDF" w:rsidP="00CE5FC8">
            <w:pPr>
              <w:jc w:val="center"/>
              <w:cnfStyle w:val="000000100000"/>
            </w:pPr>
            <w:r>
              <w:t>0.711 m</w:t>
            </w:r>
          </w:p>
        </w:tc>
      </w:tr>
      <w:tr w:rsidR="00693CDF" w:rsidTr="00CE5FC8">
        <w:trPr>
          <w:trHeight w:val="369"/>
          <w:jc w:val="center"/>
        </w:trPr>
        <w:tc>
          <w:tcPr>
            <w:cnfStyle w:val="001000000000"/>
            <w:tcW w:w="2487" w:type="dxa"/>
          </w:tcPr>
          <w:p w:rsidR="00693CDF" w:rsidRDefault="00693CDF" w:rsidP="00CE5FC8">
            <w:pPr>
              <w:jc w:val="center"/>
            </w:pPr>
            <w:r>
              <w:t>G10</w:t>
            </w:r>
          </w:p>
        </w:tc>
        <w:tc>
          <w:tcPr>
            <w:tcW w:w="2487" w:type="dxa"/>
          </w:tcPr>
          <w:p w:rsidR="00693CDF" w:rsidRDefault="00693CDF" w:rsidP="00CE5FC8">
            <w:pPr>
              <w:jc w:val="center"/>
              <w:cnfStyle w:val="000000000000"/>
            </w:pPr>
            <w:r>
              <w:t>1.029 m</w:t>
            </w:r>
          </w:p>
        </w:tc>
      </w:tr>
    </w:tbl>
    <w:p w:rsidR="00693CDF" w:rsidRDefault="00693CDF" w:rsidP="00CE5FC8">
      <w:pPr>
        <w:ind w:firstLine="720"/>
        <w:jc w:val="center"/>
      </w:pPr>
    </w:p>
    <w:p w:rsidR="00CE5FC8" w:rsidRPr="00853CF1" w:rsidRDefault="00CE5FC8" w:rsidP="00853CF1">
      <w:pPr>
        <w:pStyle w:val="ListParagraph"/>
        <w:numPr>
          <w:ilvl w:val="1"/>
          <w:numId w:val="10"/>
        </w:numPr>
        <w:rPr>
          <w:b/>
        </w:rPr>
      </w:pPr>
      <w:r w:rsidRPr="00853CF1">
        <w:rPr>
          <w:b/>
        </w:rPr>
        <w:t>Fins</w:t>
      </w:r>
    </w:p>
    <w:p w:rsidR="00BB6B58" w:rsidRDefault="00BB6B58" w:rsidP="00D05C22">
      <w:pPr>
        <w:spacing w:line="360" w:lineRule="auto"/>
      </w:pPr>
      <w:r>
        <w:tab/>
        <w:t xml:space="preserve">Due to manufacturability, placing fins on the copper leads could present an issue because of their length.  The decision has been to implement a triangular spiral fin similar to a thread on a screw.  These fins may effectively </w:t>
      </w:r>
      <w:r w:rsidR="00481D68">
        <w:t xml:space="preserve">reduce the burn off of the liquid helium </w:t>
      </w:r>
    </w:p>
    <w:p w:rsidR="00BB6B58" w:rsidRDefault="00BB6B58" w:rsidP="00CE5FC8">
      <w:r>
        <w:t>Assumptions made for fins on the copper leads:</w:t>
      </w:r>
    </w:p>
    <w:p w:rsidR="00BB6B58" w:rsidRPr="00881615" w:rsidRDefault="00BB6B58" w:rsidP="00BB6B58">
      <w:pPr>
        <w:pStyle w:val="ListParagraph"/>
        <w:numPr>
          <w:ilvl w:val="0"/>
          <w:numId w:val="1"/>
        </w:numPr>
      </w:pPr>
      <w:r>
        <w:t>Fin temperature varies only in one direction when,</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hδ</m:t>
            </m:r>
          </m:num>
          <m:den>
            <m:r>
              <w:rPr>
                <w:rFonts w:ascii="Cambria Math" w:hAnsi="Cambria Math"/>
                <w:sz w:val="28"/>
                <w:szCs w:val="28"/>
              </w:rPr>
              <m:t xml:space="preserve">k </m:t>
            </m:r>
          </m:den>
        </m:f>
        <m:r>
          <w:rPr>
            <w:rFonts w:ascii="Cambria Math" w:hAnsi="Cambria Math"/>
            <w:sz w:val="28"/>
            <w:szCs w:val="28"/>
          </w:rPr>
          <m:t>&lt;0.2</m:t>
        </m:r>
      </m:oMath>
    </w:p>
    <w:p w:rsidR="00881615" w:rsidRPr="00BB6B58" w:rsidRDefault="0016172B" w:rsidP="00BB6B58">
      <w:pPr>
        <w:pStyle w:val="ListParagraph"/>
        <w:numPr>
          <w:ilvl w:val="0"/>
          <w:numId w:val="1"/>
        </w:numPr>
      </w:pPr>
      <m:oMath>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r>
                  <w:rPr>
                    <w:rFonts w:ascii="Cambria Math" w:hAnsi="Cambria Math"/>
                  </w:rPr>
                  <m:t>h</m:t>
                </m:r>
              </m:num>
              <m:den>
                <m:r>
                  <w:rPr>
                    <w:rFonts w:ascii="Cambria Math" w:hAnsi="Cambria Math"/>
                  </w:rPr>
                  <m:t xml:space="preserve">k*t </m:t>
                </m:r>
              </m:den>
            </m:f>
            <m:r>
              <w:rPr>
                <w:rFonts w:ascii="Cambria Math" w:hAnsi="Cambria Math"/>
              </w:rPr>
              <m:t xml:space="preserve">  </m:t>
            </m:r>
          </m:e>
        </m:rad>
        <m:r>
          <w:rPr>
            <w:rFonts w:ascii="Cambria Math" w:eastAsiaTheme="minorEastAsia" w:hAnsi="Cambria Math"/>
          </w:rPr>
          <m:t>*L &gt;2.5</m:t>
        </m:r>
      </m:oMath>
      <w:r w:rsidR="00881615">
        <w:rPr>
          <w:rFonts w:eastAsiaTheme="minorEastAsia"/>
        </w:rPr>
        <w:t xml:space="preserve"> for 99% heat transfer performance </w:t>
      </w:r>
    </w:p>
    <w:p w:rsidR="00BB6B58" w:rsidRPr="00481D68" w:rsidRDefault="00BB6B58" w:rsidP="00BB6B58">
      <w:pPr>
        <w:pStyle w:val="ListParagraph"/>
        <w:numPr>
          <w:ilvl w:val="0"/>
          <w:numId w:val="1"/>
        </w:numPr>
      </w:pPr>
      <w:r w:rsidRPr="00BB6B58">
        <w:rPr>
          <w:rFonts w:eastAsiaTheme="minorEastAsia"/>
        </w:rPr>
        <w:t>Adiabatic tip</w:t>
      </w:r>
      <w:r>
        <w:rPr>
          <w:rFonts w:eastAsiaTheme="minorEastAsia"/>
        </w:rPr>
        <w:t xml:space="preserve"> because using triangular fins will allow for negligible heat loss through the tip,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tip</m:t>
            </m:r>
          </m:sub>
        </m:sSub>
        <m:r>
          <w:rPr>
            <w:rFonts w:ascii="Cambria Math" w:eastAsiaTheme="minorEastAsia" w:hAnsi="Cambria Math"/>
          </w:rPr>
          <m:t>=0</m:t>
        </m:r>
      </m:oMath>
    </w:p>
    <w:p w:rsidR="00BB6B58" w:rsidRPr="00BB6B58" w:rsidRDefault="00481D68" w:rsidP="00481D68">
      <w:pPr>
        <w:pStyle w:val="ListParagraph"/>
        <w:numPr>
          <w:ilvl w:val="0"/>
          <w:numId w:val="1"/>
        </w:numPr>
      </w:pPr>
      <w:r>
        <w:t>Annular fins of a rectangular profile will be similar to the threaded fins for calculation purposes</w:t>
      </w:r>
    </w:p>
    <w:p w:rsidR="00881615" w:rsidRDefault="00BB6B58" w:rsidP="00D05C22">
      <w:pPr>
        <w:spacing w:line="360" w:lineRule="auto"/>
        <w:ind w:firstLine="720"/>
      </w:pPr>
      <w:r>
        <w:t>The fins on the copper leads</w:t>
      </w:r>
      <w:r w:rsidR="00CF4905">
        <w:t xml:space="preserve"> are analyzed using these assumptions.  The heat transfer rate with the fins must be compared with the leads without a fin. For simplicity, the temperatures for these equations are chosen at a point one meter down from the cryostat.</w:t>
      </w:r>
    </w:p>
    <w:p w:rsidR="00CF4905" w:rsidRPr="002D7AC8" w:rsidRDefault="00CF4905" w:rsidP="00D05C22">
      <w:pPr>
        <w:spacing w:line="360" w:lineRule="auto"/>
        <w:rPr>
          <w:i/>
        </w:rPr>
      </w:pPr>
      <w:r w:rsidRPr="002D7AC8">
        <w:rPr>
          <w:i/>
        </w:rPr>
        <w:t>Analysis of Unfinned Lead</w:t>
      </w:r>
    </w:p>
    <w:p w:rsidR="00CF4905" w:rsidRDefault="00CF4905" w:rsidP="00D05C22">
      <w:pPr>
        <w:spacing w:line="360" w:lineRule="auto"/>
      </w:pPr>
      <w:r>
        <w:tab/>
      </w:r>
      <w:r w:rsidR="00256448">
        <w:t xml:space="preserve">The analysis of an unfinned circular copper lead must be done prior to analyzing the finned lead. The restrictions on the system allow for a maximum radius of 3.937mm.  </w:t>
      </w:r>
      <w:r>
        <w:t xml:space="preserve">The heat transfer rate of one copper lead </w:t>
      </w:r>
      <w:r w:rsidR="00256448">
        <w:t xml:space="preserve">is determined from the following equation.  </w:t>
      </w:r>
    </w:p>
    <w:p w:rsidR="00256448" w:rsidRDefault="0016172B" w:rsidP="00D05C22">
      <w:pPr>
        <w:spacing w:line="360" w:lineRule="auto"/>
        <w:jc w:val="cente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nofin</m:t>
              </m:r>
            </m:sub>
          </m:sSub>
          <m:r>
            <w:rPr>
              <w:rFonts w:ascii="Cambria Math" w:hAnsi="Cambria Math"/>
            </w:rPr>
            <m:t>=h</m:t>
          </m:r>
          <m:sSub>
            <m:sSubPr>
              <m:ctrlPr>
                <w:rPr>
                  <w:rFonts w:ascii="Cambria Math" w:hAnsi="Cambria Math"/>
                  <w:i/>
                </w:rPr>
              </m:ctrlPr>
            </m:sSubPr>
            <m:e>
              <m:r>
                <w:rPr>
                  <w:rFonts w:ascii="Cambria Math" w:hAnsi="Cambria Math"/>
                </w:rPr>
                <m:t>A</m:t>
              </m:r>
            </m:e>
            <m:sub>
              <m:r>
                <w:rPr>
                  <w:rFonts w:ascii="Cambria Math" w:hAnsi="Cambria Math"/>
                </w:rPr>
                <m:t>nofin</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e>
          </m:d>
          <m:r>
            <w:rPr>
              <w:rFonts w:ascii="Cambria Math" w:hAnsi="Cambria Math"/>
            </w:rPr>
            <m:t>=6.337W</m:t>
          </m:r>
        </m:oMath>
      </m:oMathPara>
    </w:p>
    <w:p w:rsidR="002753D7" w:rsidRDefault="002753D7" w:rsidP="00D05C22">
      <w:pPr>
        <w:spacing w:line="360" w:lineRule="auto"/>
        <w:rPr>
          <w:rFonts w:eastAsiaTheme="minorEastAsia"/>
        </w:rPr>
      </w:pPr>
      <w:r>
        <w:rPr>
          <w:rFonts w:eastAsiaTheme="minorEastAsia"/>
        </w:rPr>
        <w:t xml:space="preserve">Where h </w:t>
      </w:r>
      <w:r w:rsidR="002502EB">
        <w:rPr>
          <w:rFonts w:eastAsiaTheme="minorEastAsia"/>
        </w:rPr>
        <w:t>is the average convection rate determined from previous calculations</w:t>
      </w:r>
      <w:r>
        <w:rPr>
          <w:rFonts w:eastAsiaTheme="minorEastAsia"/>
        </w:rPr>
        <w:t>, A is the surface area of the copper lead without fins, and T</w:t>
      </w:r>
      <w:r>
        <w:rPr>
          <w:rFonts w:eastAsiaTheme="minorEastAsia"/>
          <w:vertAlign w:val="subscript"/>
        </w:rPr>
        <w:t>b</w:t>
      </w:r>
      <w:r>
        <w:rPr>
          <w:rFonts w:eastAsiaTheme="minorEastAsia"/>
        </w:rPr>
        <w:t xml:space="preserve"> is the surface temperature at a specific point x, and T</w:t>
      </w:r>
      <w:r>
        <w:rPr>
          <w:rFonts w:eastAsiaTheme="minorEastAsia"/>
          <w:vertAlign w:val="subscript"/>
        </w:rPr>
        <w:t xml:space="preserve">∞ </w:t>
      </w:r>
      <w:r>
        <w:rPr>
          <w:rFonts w:eastAsiaTheme="minorEastAsia"/>
        </w:rPr>
        <w:t xml:space="preserve">is the temperature of the gas at the same point x. The temperatures used are found from previous calculations </w:t>
      </w:r>
      <w:r>
        <w:rPr>
          <w:rFonts w:eastAsiaTheme="minorEastAsia"/>
        </w:rPr>
        <w:lastRenderedPageBreak/>
        <w:t>and are shown in table _________________.</w:t>
      </w:r>
      <w:r w:rsidR="00516F86">
        <w:rPr>
          <w:rFonts w:eastAsiaTheme="minorEastAsia"/>
        </w:rPr>
        <w:t xml:space="preserve">  </w:t>
      </w:r>
      <w:r w:rsidR="00516F86">
        <w:t xml:space="preserve">The heat transfer rate for </w:t>
      </w:r>
      <w:r w:rsidR="00881615">
        <w:t>an</w:t>
      </w:r>
      <w:r w:rsidR="00516F86">
        <w:t xml:space="preserve"> unfinned copper lead is</w:t>
      </w:r>
      <w:r w:rsidR="00881615">
        <w:t xml:space="preserve"> calculated to be</w:t>
      </w:r>
      <w:r w:rsidR="00516F86">
        <w:t xml:space="preserve"> </w:t>
      </w:r>
      <w:r w:rsidR="00881615">
        <w:t>6.337</w:t>
      </w:r>
      <w:r w:rsidR="00516F86">
        <w:t>W.</w:t>
      </w:r>
    </w:p>
    <w:p w:rsidR="002753D7" w:rsidRDefault="002753D7" w:rsidP="002753D7">
      <w:pPr>
        <w:pStyle w:val="Caption"/>
        <w:keepNext/>
        <w:jc w:val="center"/>
      </w:pPr>
      <w:r>
        <w:t xml:space="preserve">Table </w:t>
      </w:r>
      <w:fldSimple w:instr=" SEQ Table \* ARABIC ">
        <w:r w:rsidR="002A1F2E">
          <w:rPr>
            <w:noProof/>
          </w:rPr>
          <w:t>9</w:t>
        </w:r>
      </w:fldSimple>
      <w:r>
        <w:t xml:space="preserve"> - Calculated Temperatures</w:t>
      </w:r>
    </w:p>
    <w:tbl>
      <w:tblPr>
        <w:tblStyle w:val="LightShading-Accent11"/>
        <w:tblW w:w="0" w:type="auto"/>
        <w:jc w:val="center"/>
        <w:tblLook w:val="04A0"/>
      </w:tblPr>
      <w:tblGrid>
        <w:gridCol w:w="1918"/>
        <w:gridCol w:w="1918"/>
      </w:tblGrid>
      <w:tr w:rsidR="002753D7" w:rsidTr="00881615">
        <w:trPr>
          <w:cnfStyle w:val="100000000000"/>
          <w:trHeight w:val="445"/>
          <w:jc w:val="center"/>
        </w:trPr>
        <w:tc>
          <w:tcPr>
            <w:cnfStyle w:val="001000000000"/>
            <w:tcW w:w="1918" w:type="dxa"/>
          </w:tcPr>
          <w:p w:rsidR="002753D7" w:rsidRDefault="002753D7" w:rsidP="002753D7">
            <w:pPr>
              <w:jc w:val="center"/>
            </w:pPr>
          </w:p>
        </w:tc>
        <w:tc>
          <w:tcPr>
            <w:tcW w:w="1918" w:type="dxa"/>
          </w:tcPr>
          <w:p w:rsidR="002753D7" w:rsidRDefault="002753D7" w:rsidP="002753D7">
            <w:pPr>
              <w:jc w:val="center"/>
              <w:cnfStyle w:val="100000000000"/>
            </w:pPr>
            <w:r>
              <w:t>Temperature at L=1m</w:t>
            </w:r>
          </w:p>
        </w:tc>
      </w:tr>
      <w:tr w:rsidR="002753D7" w:rsidTr="00881615">
        <w:trPr>
          <w:cnfStyle w:val="000000100000"/>
          <w:trHeight w:val="445"/>
          <w:jc w:val="center"/>
        </w:trPr>
        <w:tc>
          <w:tcPr>
            <w:cnfStyle w:val="001000000000"/>
            <w:tcW w:w="1918" w:type="dxa"/>
          </w:tcPr>
          <w:p w:rsidR="002753D7" w:rsidRDefault="002753D7" w:rsidP="00881615">
            <w:r>
              <w:t xml:space="preserve">Surface </w:t>
            </w:r>
          </w:p>
        </w:tc>
        <w:tc>
          <w:tcPr>
            <w:tcW w:w="1918" w:type="dxa"/>
          </w:tcPr>
          <w:p w:rsidR="002753D7" w:rsidRDefault="002753D7" w:rsidP="002753D7">
            <w:pPr>
              <w:jc w:val="center"/>
              <w:cnfStyle w:val="000000100000"/>
            </w:pPr>
            <w:r>
              <w:t>250K</w:t>
            </w:r>
          </w:p>
        </w:tc>
      </w:tr>
      <w:tr w:rsidR="002753D7" w:rsidTr="00881615">
        <w:trPr>
          <w:trHeight w:val="445"/>
          <w:jc w:val="center"/>
        </w:trPr>
        <w:tc>
          <w:tcPr>
            <w:cnfStyle w:val="001000000000"/>
            <w:tcW w:w="1918" w:type="dxa"/>
          </w:tcPr>
          <w:p w:rsidR="002753D7" w:rsidRDefault="002753D7" w:rsidP="00881615">
            <w:r>
              <w:t xml:space="preserve">Gas </w:t>
            </w:r>
          </w:p>
        </w:tc>
        <w:tc>
          <w:tcPr>
            <w:tcW w:w="1918" w:type="dxa"/>
          </w:tcPr>
          <w:p w:rsidR="002753D7" w:rsidRDefault="002753D7" w:rsidP="002753D7">
            <w:pPr>
              <w:jc w:val="center"/>
              <w:cnfStyle w:val="000000000000"/>
            </w:pPr>
            <w:r>
              <w:t>105K</w:t>
            </w:r>
          </w:p>
        </w:tc>
      </w:tr>
    </w:tbl>
    <w:p w:rsidR="00516F86" w:rsidRDefault="00516F86" w:rsidP="00516F86"/>
    <w:p w:rsidR="00881615" w:rsidRPr="002D7AC8" w:rsidRDefault="00881615" w:rsidP="00D05C22">
      <w:pPr>
        <w:spacing w:line="360" w:lineRule="auto"/>
        <w:rPr>
          <w:i/>
        </w:rPr>
      </w:pPr>
      <w:r w:rsidRPr="002D7AC8">
        <w:rPr>
          <w:i/>
        </w:rPr>
        <w:t>Analysis of Finned lead</w:t>
      </w:r>
    </w:p>
    <w:p w:rsidR="00881615" w:rsidRDefault="00881615" w:rsidP="00D05C22">
      <w:pPr>
        <w:spacing w:line="360" w:lineRule="auto"/>
      </w:pPr>
      <w:r>
        <w:tab/>
        <w:t>The finned lead also has the same restriction in diameter.  This means the fin radius is at a maximum of 3.937mm.  The concept is to increase the surface area of the lead.  The rate of convection is taken to be the average value found from previous calculations.  The thickness and spacing will have to be designed.</w:t>
      </w:r>
    </w:p>
    <w:p w:rsidR="002502EB" w:rsidRDefault="002502EB" w:rsidP="002502EB">
      <w:pPr>
        <w:pStyle w:val="Caption"/>
        <w:keepNext/>
        <w:jc w:val="center"/>
      </w:pPr>
      <w:r>
        <w:t xml:space="preserve">Table </w:t>
      </w:r>
      <w:fldSimple w:instr=" SEQ Table \* ARABIC ">
        <w:r w:rsidR="002A1F2E">
          <w:rPr>
            <w:noProof/>
          </w:rPr>
          <w:t>10</w:t>
        </w:r>
      </w:fldSimple>
      <w:r>
        <w:t xml:space="preserve"> - Affect of thickness on heat transfer</w:t>
      </w:r>
    </w:p>
    <w:tbl>
      <w:tblPr>
        <w:tblStyle w:val="LightShading-Accent11"/>
        <w:tblW w:w="0" w:type="auto"/>
        <w:jc w:val="center"/>
        <w:tblLook w:val="04A0"/>
      </w:tblPr>
      <w:tblGrid>
        <w:gridCol w:w="1768"/>
        <w:gridCol w:w="1814"/>
        <w:gridCol w:w="1575"/>
        <w:gridCol w:w="1575"/>
      </w:tblGrid>
      <w:tr w:rsidR="002502EB" w:rsidTr="003923F5">
        <w:trPr>
          <w:cnfStyle w:val="100000000000"/>
          <w:trHeight w:val="300"/>
          <w:jc w:val="center"/>
        </w:trPr>
        <w:tc>
          <w:tcPr>
            <w:cnfStyle w:val="001000000000"/>
            <w:tcW w:w="1768" w:type="dxa"/>
          </w:tcPr>
          <w:p w:rsidR="002502EB" w:rsidRDefault="002502EB" w:rsidP="003923F5">
            <w:r>
              <w:t>Thickness (mm)</w:t>
            </w:r>
          </w:p>
        </w:tc>
        <w:tc>
          <w:tcPr>
            <w:tcW w:w="1814" w:type="dxa"/>
          </w:tcPr>
          <w:p w:rsidR="002502EB" w:rsidRDefault="002502EB" w:rsidP="003923F5">
            <w:pPr>
              <w:cnfStyle w:val="100000000000"/>
            </w:pPr>
            <w:r>
              <w:t>Assumption 2 (m*L)</w:t>
            </w:r>
          </w:p>
        </w:tc>
        <w:tc>
          <w:tcPr>
            <w:tcW w:w="1575" w:type="dxa"/>
          </w:tcPr>
          <w:p w:rsidR="002502EB" w:rsidRDefault="002502EB" w:rsidP="003923F5">
            <w:pPr>
              <w:cnfStyle w:val="100000000000"/>
            </w:pPr>
            <w:r>
              <w:t>Tanh(m*L)</w:t>
            </w:r>
          </w:p>
        </w:tc>
        <w:tc>
          <w:tcPr>
            <w:tcW w:w="1575" w:type="dxa"/>
          </w:tcPr>
          <w:p w:rsidR="002502EB" w:rsidRDefault="002502EB" w:rsidP="003923F5">
            <w:pPr>
              <w:cnfStyle w:val="100000000000"/>
            </w:pPr>
            <w:r>
              <w:t>Qfin (W)</w:t>
            </w:r>
          </w:p>
        </w:tc>
      </w:tr>
      <w:tr w:rsidR="002502EB" w:rsidTr="003923F5">
        <w:trPr>
          <w:cnfStyle w:val="000000100000"/>
          <w:trHeight w:val="300"/>
          <w:jc w:val="center"/>
        </w:trPr>
        <w:tc>
          <w:tcPr>
            <w:cnfStyle w:val="001000000000"/>
            <w:tcW w:w="1768" w:type="dxa"/>
          </w:tcPr>
          <w:p w:rsidR="002502EB" w:rsidRDefault="002502EB" w:rsidP="003923F5">
            <w:r>
              <w:t>0.1</w:t>
            </w:r>
          </w:p>
        </w:tc>
        <w:tc>
          <w:tcPr>
            <w:tcW w:w="1814" w:type="dxa"/>
          </w:tcPr>
          <w:p w:rsidR="002502EB" w:rsidRDefault="002502EB" w:rsidP="003923F5">
            <w:pPr>
              <w:cnfStyle w:val="000000100000"/>
            </w:pPr>
            <w:r>
              <w:t>9.747</w:t>
            </w:r>
          </w:p>
        </w:tc>
        <w:tc>
          <w:tcPr>
            <w:tcW w:w="1575" w:type="dxa"/>
          </w:tcPr>
          <w:p w:rsidR="002502EB" w:rsidRDefault="002502EB" w:rsidP="003923F5">
            <w:pPr>
              <w:cnfStyle w:val="000000100000"/>
            </w:pPr>
            <w:r>
              <w:t>1</w:t>
            </w:r>
          </w:p>
        </w:tc>
        <w:tc>
          <w:tcPr>
            <w:tcW w:w="1575" w:type="dxa"/>
          </w:tcPr>
          <w:p w:rsidR="002502EB" w:rsidRDefault="002502EB" w:rsidP="003923F5">
            <w:pPr>
              <w:cnfStyle w:val="000000100000"/>
            </w:pPr>
            <w:r>
              <w:t>11.182</w:t>
            </w:r>
          </w:p>
        </w:tc>
      </w:tr>
      <w:tr w:rsidR="002502EB" w:rsidTr="003923F5">
        <w:trPr>
          <w:trHeight w:val="285"/>
          <w:jc w:val="center"/>
        </w:trPr>
        <w:tc>
          <w:tcPr>
            <w:cnfStyle w:val="001000000000"/>
            <w:tcW w:w="1768" w:type="dxa"/>
          </w:tcPr>
          <w:p w:rsidR="002502EB" w:rsidRDefault="002502EB" w:rsidP="003923F5">
            <w:r>
              <w:t>0.25</w:t>
            </w:r>
          </w:p>
        </w:tc>
        <w:tc>
          <w:tcPr>
            <w:tcW w:w="1814" w:type="dxa"/>
          </w:tcPr>
          <w:p w:rsidR="002502EB" w:rsidRDefault="002502EB" w:rsidP="003923F5">
            <w:pPr>
              <w:cnfStyle w:val="000000000000"/>
            </w:pPr>
            <w:r>
              <w:t>6.164</w:t>
            </w:r>
          </w:p>
        </w:tc>
        <w:tc>
          <w:tcPr>
            <w:tcW w:w="1575" w:type="dxa"/>
          </w:tcPr>
          <w:p w:rsidR="002502EB" w:rsidRDefault="002502EB" w:rsidP="003923F5">
            <w:pPr>
              <w:cnfStyle w:val="000000000000"/>
            </w:pPr>
            <w:r>
              <w:t>1</w:t>
            </w:r>
          </w:p>
        </w:tc>
        <w:tc>
          <w:tcPr>
            <w:tcW w:w="1575" w:type="dxa"/>
          </w:tcPr>
          <w:p w:rsidR="002502EB" w:rsidRDefault="002502EB" w:rsidP="003923F5">
            <w:pPr>
              <w:cnfStyle w:val="000000000000"/>
            </w:pPr>
            <w:r>
              <w:t>10.821</w:t>
            </w:r>
          </w:p>
        </w:tc>
      </w:tr>
      <w:tr w:rsidR="002502EB" w:rsidTr="003923F5">
        <w:trPr>
          <w:cnfStyle w:val="000000100000"/>
          <w:trHeight w:val="285"/>
          <w:jc w:val="center"/>
        </w:trPr>
        <w:tc>
          <w:tcPr>
            <w:cnfStyle w:val="001000000000"/>
            <w:tcW w:w="1768" w:type="dxa"/>
          </w:tcPr>
          <w:p w:rsidR="002502EB" w:rsidRDefault="002502EB" w:rsidP="003923F5">
            <w:r>
              <w:t>0.4</w:t>
            </w:r>
          </w:p>
        </w:tc>
        <w:tc>
          <w:tcPr>
            <w:tcW w:w="1814" w:type="dxa"/>
          </w:tcPr>
          <w:p w:rsidR="002502EB" w:rsidRDefault="002502EB" w:rsidP="003923F5">
            <w:pPr>
              <w:cnfStyle w:val="000000100000"/>
            </w:pPr>
            <w:r>
              <w:t>4.873</w:t>
            </w:r>
          </w:p>
        </w:tc>
        <w:tc>
          <w:tcPr>
            <w:tcW w:w="1575" w:type="dxa"/>
          </w:tcPr>
          <w:p w:rsidR="002502EB" w:rsidRDefault="002502EB" w:rsidP="003923F5">
            <w:pPr>
              <w:cnfStyle w:val="000000100000"/>
            </w:pPr>
            <w:r>
              <w:t>1</w:t>
            </w:r>
          </w:p>
        </w:tc>
        <w:tc>
          <w:tcPr>
            <w:tcW w:w="1575" w:type="dxa"/>
          </w:tcPr>
          <w:p w:rsidR="002502EB" w:rsidRDefault="002502EB" w:rsidP="003923F5">
            <w:pPr>
              <w:cnfStyle w:val="000000100000"/>
            </w:pPr>
            <w:r>
              <w:t>10.511</w:t>
            </w:r>
          </w:p>
        </w:tc>
      </w:tr>
      <w:tr w:rsidR="002502EB" w:rsidTr="003923F5">
        <w:trPr>
          <w:trHeight w:val="285"/>
          <w:jc w:val="center"/>
        </w:trPr>
        <w:tc>
          <w:tcPr>
            <w:cnfStyle w:val="001000000000"/>
            <w:tcW w:w="1768" w:type="dxa"/>
          </w:tcPr>
          <w:p w:rsidR="002502EB" w:rsidRDefault="002502EB" w:rsidP="003923F5">
            <w:r>
              <w:t>0.5</w:t>
            </w:r>
          </w:p>
        </w:tc>
        <w:tc>
          <w:tcPr>
            <w:tcW w:w="1814" w:type="dxa"/>
          </w:tcPr>
          <w:p w:rsidR="002502EB" w:rsidRDefault="002502EB" w:rsidP="003923F5">
            <w:pPr>
              <w:cnfStyle w:val="000000000000"/>
            </w:pPr>
            <w:r>
              <w:t>4.359</w:t>
            </w:r>
          </w:p>
        </w:tc>
        <w:tc>
          <w:tcPr>
            <w:tcW w:w="1575" w:type="dxa"/>
          </w:tcPr>
          <w:p w:rsidR="002502EB" w:rsidRDefault="002502EB" w:rsidP="003923F5">
            <w:pPr>
              <w:cnfStyle w:val="000000000000"/>
            </w:pPr>
            <w:r>
              <w:t>1</w:t>
            </w:r>
          </w:p>
        </w:tc>
        <w:tc>
          <w:tcPr>
            <w:tcW w:w="1575" w:type="dxa"/>
          </w:tcPr>
          <w:p w:rsidR="002502EB" w:rsidRDefault="002502EB" w:rsidP="003923F5">
            <w:pPr>
              <w:cnfStyle w:val="000000000000"/>
            </w:pPr>
            <w:r>
              <w:t>10.33</w:t>
            </w:r>
          </w:p>
        </w:tc>
      </w:tr>
      <w:tr w:rsidR="002502EB" w:rsidTr="003923F5">
        <w:trPr>
          <w:cnfStyle w:val="000000100000"/>
          <w:trHeight w:val="285"/>
          <w:jc w:val="center"/>
        </w:trPr>
        <w:tc>
          <w:tcPr>
            <w:cnfStyle w:val="001000000000"/>
            <w:tcW w:w="1768" w:type="dxa"/>
          </w:tcPr>
          <w:p w:rsidR="002502EB" w:rsidRDefault="002502EB" w:rsidP="003923F5">
            <w:r>
              <w:t>0.6</w:t>
            </w:r>
          </w:p>
        </w:tc>
        <w:tc>
          <w:tcPr>
            <w:tcW w:w="1814" w:type="dxa"/>
          </w:tcPr>
          <w:p w:rsidR="002502EB" w:rsidRDefault="002502EB" w:rsidP="003923F5">
            <w:pPr>
              <w:cnfStyle w:val="000000100000"/>
            </w:pPr>
            <w:r>
              <w:t>3.979</w:t>
            </w:r>
          </w:p>
        </w:tc>
        <w:tc>
          <w:tcPr>
            <w:tcW w:w="1575" w:type="dxa"/>
          </w:tcPr>
          <w:p w:rsidR="002502EB" w:rsidRDefault="002502EB" w:rsidP="003923F5">
            <w:pPr>
              <w:cnfStyle w:val="000000100000"/>
            </w:pPr>
            <w:r>
              <w:t>0.999</w:t>
            </w:r>
          </w:p>
        </w:tc>
        <w:tc>
          <w:tcPr>
            <w:tcW w:w="1575" w:type="dxa"/>
          </w:tcPr>
          <w:p w:rsidR="002502EB" w:rsidRDefault="002502EB" w:rsidP="003923F5">
            <w:pPr>
              <w:cnfStyle w:val="000000100000"/>
            </w:pPr>
            <w:r>
              <w:t>10.164</w:t>
            </w:r>
          </w:p>
        </w:tc>
      </w:tr>
      <w:tr w:rsidR="002502EB" w:rsidTr="003923F5">
        <w:trPr>
          <w:trHeight w:val="285"/>
          <w:jc w:val="center"/>
        </w:trPr>
        <w:tc>
          <w:tcPr>
            <w:cnfStyle w:val="001000000000"/>
            <w:tcW w:w="1768" w:type="dxa"/>
          </w:tcPr>
          <w:p w:rsidR="002502EB" w:rsidRDefault="002502EB" w:rsidP="003923F5">
            <w:r>
              <w:t>0.75</w:t>
            </w:r>
          </w:p>
        </w:tc>
        <w:tc>
          <w:tcPr>
            <w:tcW w:w="1814" w:type="dxa"/>
          </w:tcPr>
          <w:p w:rsidR="002502EB" w:rsidRDefault="002502EB" w:rsidP="003923F5">
            <w:pPr>
              <w:cnfStyle w:val="000000000000"/>
            </w:pPr>
            <w:r>
              <w:t>3.559</w:t>
            </w:r>
          </w:p>
        </w:tc>
        <w:tc>
          <w:tcPr>
            <w:tcW w:w="1575" w:type="dxa"/>
          </w:tcPr>
          <w:p w:rsidR="002502EB" w:rsidRDefault="002502EB" w:rsidP="003923F5">
            <w:pPr>
              <w:cnfStyle w:val="000000000000"/>
            </w:pPr>
            <w:r>
              <w:t>0.998</w:t>
            </w:r>
          </w:p>
        </w:tc>
        <w:tc>
          <w:tcPr>
            <w:tcW w:w="1575" w:type="dxa"/>
          </w:tcPr>
          <w:p w:rsidR="002502EB" w:rsidRDefault="002502EB" w:rsidP="003923F5">
            <w:pPr>
              <w:cnfStyle w:val="000000000000"/>
            </w:pPr>
            <w:r>
              <w:t>9.944</w:t>
            </w:r>
          </w:p>
        </w:tc>
      </w:tr>
    </w:tbl>
    <w:p w:rsidR="002502EB" w:rsidRDefault="002502EB" w:rsidP="00516F86"/>
    <w:p w:rsidR="00881615" w:rsidRDefault="00881615" w:rsidP="00D05C22">
      <w:pPr>
        <w:spacing w:line="360" w:lineRule="auto"/>
        <w:ind w:firstLine="720"/>
      </w:pPr>
      <w:r>
        <w:t xml:space="preserve">The thickness will not be constrained by assumption 1 because the value obtained from this expression ends up being very high.  However, assumption 2 does influence the thickness.  Table ________ shows the effect of the thickness on the heat transfer rate as well as how it influences assumption 2.  The design calls for a relatively high heat transfer rate and a hyperbolic tan value of 1.  The table shows four different thicknesses that meet these qualities.  The strength and durability of these copper leads is important to consider.  A fin with a thickness of 0.5mm is chosen due to its strength and relatively low change in the heat transfer rate. </w:t>
      </w:r>
    </w:p>
    <w:p w:rsidR="00881615" w:rsidRDefault="00881615" w:rsidP="00516F86"/>
    <w:p w:rsidR="002502EB" w:rsidRDefault="002502EB" w:rsidP="00516F86">
      <w:r>
        <w:tab/>
      </w:r>
    </w:p>
    <w:p w:rsidR="002502EB" w:rsidRDefault="002502EB"/>
    <w:p w:rsidR="002502EB" w:rsidRDefault="002502EB" w:rsidP="002502EB">
      <w:pPr>
        <w:pStyle w:val="Caption"/>
        <w:keepNext/>
        <w:jc w:val="center"/>
      </w:pPr>
      <w:r>
        <w:t xml:space="preserve">Table </w:t>
      </w:r>
      <w:fldSimple w:instr=" SEQ Table \* ARABIC ">
        <w:r w:rsidR="002A1F2E">
          <w:rPr>
            <w:noProof/>
          </w:rPr>
          <w:t>11</w:t>
        </w:r>
      </w:fldSimple>
      <w:r>
        <w:t xml:space="preserve"> - Calculated Fin Dimensions</w:t>
      </w:r>
    </w:p>
    <w:tbl>
      <w:tblPr>
        <w:tblStyle w:val="LightShading-Accent11"/>
        <w:tblW w:w="0" w:type="auto"/>
        <w:jc w:val="center"/>
        <w:tblLook w:val="04A0"/>
      </w:tblPr>
      <w:tblGrid>
        <w:gridCol w:w="3285"/>
        <w:gridCol w:w="3285"/>
      </w:tblGrid>
      <w:tr w:rsidR="002502EB" w:rsidTr="002502EB">
        <w:trPr>
          <w:cnfStyle w:val="100000000000"/>
          <w:trHeight w:val="274"/>
          <w:jc w:val="center"/>
        </w:trPr>
        <w:tc>
          <w:tcPr>
            <w:cnfStyle w:val="001000000000"/>
            <w:tcW w:w="3285" w:type="dxa"/>
          </w:tcPr>
          <w:p w:rsidR="002502EB" w:rsidRDefault="002502EB" w:rsidP="003923F5">
            <w:r>
              <w:t>Fin Dimensions</w:t>
            </w:r>
          </w:p>
        </w:tc>
        <w:tc>
          <w:tcPr>
            <w:tcW w:w="3285" w:type="dxa"/>
          </w:tcPr>
          <w:p w:rsidR="002502EB" w:rsidRDefault="002502EB" w:rsidP="003923F5">
            <w:pPr>
              <w:cnfStyle w:val="100000000000"/>
            </w:pPr>
            <w:r>
              <w:t>Value</w:t>
            </w:r>
          </w:p>
        </w:tc>
      </w:tr>
      <w:tr w:rsidR="002502EB" w:rsidTr="002502EB">
        <w:trPr>
          <w:cnfStyle w:val="000000100000"/>
          <w:trHeight w:val="274"/>
          <w:jc w:val="center"/>
        </w:trPr>
        <w:tc>
          <w:tcPr>
            <w:cnfStyle w:val="001000000000"/>
            <w:tcW w:w="3285" w:type="dxa"/>
          </w:tcPr>
          <w:p w:rsidR="002502EB" w:rsidRPr="002502EB" w:rsidRDefault="002502EB" w:rsidP="003923F5">
            <w:pPr>
              <w:rPr>
                <w:vertAlign w:val="subscript"/>
              </w:rPr>
            </w:pPr>
            <w:r>
              <w:t>Lead length, L</w:t>
            </w:r>
            <w:r>
              <w:rPr>
                <w:vertAlign w:val="subscript"/>
              </w:rPr>
              <w:t>Cu</w:t>
            </w:r>
          </w:p>
        </w:tc>
        <w:tc>
          <w:tcPr>
            <w:tcW w:w="3285" w:type="dxa"/>
          </w:tcPr>
          <w:p w:rsidR="002502EB" w:rsidRDefault="002502EB" w:rsidP="003923F5">
            <w:pPr>
              <w:cnfStyle w:val="000000100000"/>
            </w:pPr>
            <w:r>
              <w:t>1,087 mm</w:t>
            </w:r>
          </w:p>
        </w:tc>
      </w:tr>
      <w:tr w:rsidR="002502EB" w:rsidTr="002502EB">
        <w:trPr>
          <w:trHeight w:val="274"/>
          <w:jc w:val="center"/>
        </w:trPr>
        <w:tc>
          <w:tcPr>
            <w:cnfStyle w:val="001000000000"/>
            <w:tcW w:w="3285" w:type="dxa"/>
          </w:tcPr>
          <w:p w:rsidR="002502EB" w:rsidRDefault="002502EB" w:rsidP="003923F5">
            <w:r>
              <w:t>Convection heat transfer rate, h</w:t>
            </w:r>
          </w:p>
        </w:tc>
        <w:tc>
          <w:tcPr>
            <w:tcW w:w="3285" w:type="dxa"/>
          </w:tcPr>
          <w:p w:rsidR="002502EB" w:rsidRPr="002502EB" w:rsidRDefault="002502EB" w:rsidP="003923F5">
            <w:pPr>
              <w:cnfStyle w:val="000000000000"/>
            </w:pPr>
            <w:r>
              <w:t>1.639 W/m</w:t>
            </w:r>
            <w:r>
              <w:rPr>
                <w:vertAlign w:val="superscript"/>
              </w:rPr>
              <w:t>2</w:t>
            </w:r>
            <w:r>
              <w:t>K</w:t>
            </w:r>
          </w:p>
        </w:tc>
      </w:tr>
      <w:tr w:rsidR="002502EB" w:rsidTr="002502EB">
        <w:trPr>
          <w:cnfStyle w:val="000000100000"/>
          <w:trHeight w:val="274"/>
          <w:jc w:val="center"/>
        </w:trPr>
        <w:tc>
          <w:tcPr>
            <w:cnfStyle w:val="001000000000"/>
            <w:tcW w:w="3285" w:type="dxa"/>
          </w:tcPr>
          <w:p w:rsidR="002502EB" w:rsidRDefault="002502EB" w:rsidP="003923F5">
            <w:r>
              <w:t>Thermal conductivity, k</w:t>
            </w:r>
          </w:p>
        </w:tc>
        <w:tc>
          <w:tcPr>
            <w:tcW w:w="3285" w:type="dxa"/>
          </w:tcPr>
          <w:p w:rsidR="002502EB" w:rsidRDefault="002502EB" w:rsidP="003923F5">
            <w:pPr>
              <w:cnfStyle w:val="000000100000"/>
            </w:pPr>
            <w:r>
              <w:t>401 W/m*K</w:t>
            </w:r>
          </w:p>
        </w:tc>
      </w:tr>
      <w:tr w:rsidR="002502EB" w:rsidTr="002502EB">
        <w:trPr>
          <w:trHeight w:val="274"/>
          <w:jc w:val="center"/>
        </w:trPr>
        <w:tc>
          <w:tcPr>
            <w:cnfStyle w:val="001000000000"/>
            <w:tcW w:w="3285" w:type="dxa"/>
          </w:tcPr>
          <w:p w:rsidR="002502EB" w:rsidRDefault="002502EB" w:rsidP="003923F5">
            <w:r>
              <w:t>Inner radius, r1</w:t>
            </w:r>
          </w:p>
        </w:tc>
        <w:tc>
          <w:tcPr>
            <w:tcW w:w="3285" w:type="dxa"/>
          </w:tcPr>
          <w:p w:rsidR="002502EB" w:rsidRDefault="002502EB" w:rsidP="003923F5">
            <w:pPr>
              <w:cnfStyle w:val="000000000000"/>
            </w:pPr>
            <w:r>
              <w:t>2.0 mm</w:t>
            </w:r>
          </w:p>
        </w:tc>
      </w:tr>
      <w:tr w:rsidR="002502EB" w:rsidTr="002502EB">
        <w:trPr>
          <w:cnfStyle w:val="000000100000"/>
          <w:trHeight w:val="274"/>
          <w:jc w:val="center"/>
        </w:trPr>
        <w:tc>
          <w:tcPr>
            <w:cnfStyle w:val="001000000000"/>
            <w:tcW w:w="3285" w:type="dxa"/>
          </w:tcPr>
          <w:p w:rsidR="002502EB" w:rsidRDefault="002502EB" w:rsidP="003923F5">
            <w:r>
              <w:t>Corrected radius, r2c</w:t>
            </w:r>
          </w:p>
        </w:tc>
        <w:tc>
          <w:tcPr>
            <w:tcW w:w="3285" w:type="dxa"/>
          </w:tcPr>
          <w:p w:rsidR="002502EB" w:rsidRDefault="002502EB" w:rsidP="003923F5">
            <w:pPr>
              <w:cnfStyle w:val="000000100000"/>
            </w:pPr>
            <w:r>
              <w:t>4.187 mm</w:t>
            </w:r>
          </w:p>
        </w:tc>
      </w:tr>
      <w:tr w:rsidR="002502EB" w:rsidTr="002502EB">
        <w:trPr>
          <w:trHeight w:val="274"/>
          <w:jc w:val="center"/>
        </w:trPr>
        <w:tc>
          <w:tcPr>
            <w:cnfStyle w:val="001000000000"/>
            <w:tcW w:w="3285" w:type="dxa"/>
          </w:tcPr>
          <w:p w:rsidR="002502EB" w:rsidRDefault="002502EB" w:rsidP="003923F5">
            <w:r>
              <w:t>Corrected Length, Lc</w:t>
            </w:r>
          </w:p>
        </w:tc>
        <w:tc>
          <w:tcPr>
            <w:tcW w:w="3285" w:type="dxa"/>
          </w:tcPr>
          <w:p w:rsidR="002502EB" w:rsidRDefault="002502EB" w:rsidP="003923F5">
            <w:pPr>
              <w:cnfStyle w:val="000000000000"/>
            </w:pPr>
            <w:r>
              <w:t>1,078 mm</w:t>
            </w:r>
          </w:p>
        </w:tc>
      </w:tr>
      <w:tr w:rsidR="002502EB" w:rsidTr="002502EB">
        <w:trPr>
          <w:cnfStyle w:val="000000100000"/>
          <w:trHeight w:val="259"/>
          <w:jc w:val="center"/>
        </w:trPr>
        <w:tc>
          <w:tcPr>
            <w:cnfStyle w:val="001000000000"/>
            <w:tcW w:w="3285" w:type="dxa"/>
          </w:tcPr>
          <w:p w:rsidR="002502EB" w:rsidRDefault="002502EB" w:rsidP="003923F5">
            <w:r>
              <w:t>Corrected Area, Ap</w:t>
            </w:r>
          </w:p>
        </w:tc>
        <w:tc>
          <w:tcPr>
            <w:tcW w:w="3285" w:type="dxa"/>
          </w:tcPr>
          <w:p w:rsidR="002502EB" w:rsidRPr="002502EB" w:rsidRDefault="002502EB" w:rsidP="003923F5">
            <w:pPr>
              <w:cnfStyle w:val="000000100000"/>
              <w:rPr>
                <w:vertAlign w:val="superscript"/>
              </w:rPr>
            </w:pPr>
            <w:r>
              <w:t>539.125 mm</w:t>
            </w:r>
            <w:r>
              <w:rPr>
                <w:vertAlign w:val="superscript"/>
              </w:rPr>
              <w:t>2</w:t>
            </w:r>
          </w:p>
        </w:tc>
      </w:tr>
      <w:tr w:rsidR="002502EB" w:rsidTr="002502EB">
        <w:trPr>
          <w:trHeight w:val="274"/>
          <w:jc w:val="center"/>
        </w:trPr>
        <w:tc>
          <w:tcPr>
            <w:cnfStyle w:val="001000000000"/>
            <w:tcW w:w="3285" w:type="dxa"/>
          </w:tcPr>
          <w:p w:rsidR="002502EB" w:rsidRDefault="002502EB" w:rsidP="003923F5">
            <w:r>
              <w:t>Area of fin</w:t>
            </w:r>
          </w:p>
        </w:tc>
        <w:tc>
          <w:tcPr>
            <w:tcW w:w="3285" w:type="dxa"/>
          </w:tcPr>
          <w:p w:rsidR="002502EB" w:rsidRPr="002502EB" w:rsidRDefault="002502EB" w:rsidP="003923F5">
            <w:pPr>
              <w:cnfStyle w:val="000000000000"/>
              <w:rPr>
                <w:vertAlign w:val="superscript"/>
              </w:rPr>
            </w:pPr>
            <w:r>
              <w:t>85.018 mm</w:t>
            </w:r>
            <w:r>
              <w:rPr>
                <w:vertAlign w:val="superscript"/>
              </w:rPr>
              <w:t>2</w:t>
            </w:r>
          </w:p>
        </w:tc>
      </w:tr>
      <w:tr w:rsidR="00CE42D4" w:rsidTr="002502EB">
        <w:trPr>
          <w:cnfStyle w:val="000000100000"/>
          <w:trHeight w:val="274"/>
          <w:jc w:val="center"/>
        </w:trPr>
        <w:tc>
          <w:tcPr>
            <w:cnfStyle w:val="001000000000"/>
            <w:tcW w:w="3285" w:type="dxa"/>
          </w:tcPr>
          <w:p w:rsidR="00CE42D4" w:rsidRDefault="00CE42D4" w:rsidP="003923F5">
            <w:r>
              <w:t>Spacing</w:t>
            </w:r>
          </w:p>
        </w:tc>
        <w:tc>
          <w:tcPr>
            <w:tcW w:w="3285" w:type="dxa"/>
          </w:tcPr>
          <w:p w:rsidR="00CE42D4" w:rsidRDefault="00CE42D4" w:rsidP="003923F5">
            <w:pPr>
              <w:cnfStyle w:val="000000100000"/>
            </w:pPr>
            <w:r>
              <w:t>2.0 mm</w:t>
            </w:r>
          </w:p>
        </w:tc>
      </w:tr>
      <w:tr w:rsidR="002502EB" w:rsidTr="002502EB">
        <w:trPr>
          <w:trHeight w:val="274"/>
          <w:jc w:val="center"/>
        </w:trPr>
        <w:tc>
          <w:tcPr>
            <w:cnfStyle w:val="001000000000"/>
            <w:tcW w:w="3285" w:type="dxa"/>
          </w:tcPr>
          <w:p w:rsidR="002502EB" w:rsidRDefault="00CE42D4" w:rsidP="003923F5">
            <w:r>
              <w:t>Area of section with no fin</w:t>
            </w:r>
          </w:p>
        </w:tc>
        <w:tc>
          <w:tcPr>
            <w:tcW w:w="3285" w:type="dxa"/>
          </w:tcPr>
          <w:p w:rsidR="002502EB" w:rsidRPr="00CE42D4" w:rsidRDefault="00CE42D4" w:rsidP="003923F5">
            <w:pPr>
              <w:cnfStyle w:val="000000000000"/>
              <w:rPr>
                <w:vertAlign w:val="superscript"/>
              </w:rPr>
            </w:pPr>
            <w:r>
              <w:t>25.133 mm</w:t>
            </w:r>
            <w:r>
              <w:rPr>
                <w:vertAlign w:val="superscript"/>
              </w:rPr>
              <w:t>2</w:t>
            </w:r>
          </w:p>
        </w:tc>
      </w:tr>
      <w:tr w:rsidR="00CE42D4" w:rsidTr="002502EB">
        <w:trPr>
          <w:cnfStyle w:val="000000100000"/>
          <w:trHeight w:val="274"/>
          <w:jc w:val="center"/>
        </w:trPr>
        <w:tc>
          <w:tcPr>
            <w:cnfStyle w:val="001000000000"/>
            <w:tcW w:w="3285" w:type="dxa"/>
          </w:tcPr>
          <w:p w:rsidR="00CE42D4" w:rsidRDefault="00CE42D4" w:rsidP="003923F5"/>
        </w:tc>
        <w:tc>
          <w:tcPr>
            <w:tcW w:w="3285" w:type="dxa"/>
          </w:tcPr>
          <w:p w:rsidR="00CE42D4" w:rsidRDefault="00CE42D4" w:rsidP="003923F5">
            <w:pPr>
              <w:cnfStyle w:val="000000100000"/>
            </w:pPr>
          </w:p>
        </w:tc>
      </w:tr>
    </w:tbl>
    <w:p w:rsidR="002502EB" w:rsidRDefault="002502EB" w:rsidP="00516F86"/>
    <w:p w:rsidR="00693CDF" w:rsidRDefault="002502EB" w:rsidP="00D05C22">
      <w:pPr>
        <w:spacing w:line="360" w:lineRule="auto"/>
        <w:ind w:firstLine="720"/>
      </w:pPr>
      <w:r>
        <w:t>With the thickness, the corrected radius, length, and area can be calculated.  Using these values from Table _____________, the fin efficiency can be determined using annular fin charts and the following equations.</w:t>
      </w:r>
    </w:p>
    <w:p w:rsidR="002502EB" w:rsidRDefault="0016172B" w:rsidP="00516F86">
      <w:pPr>
        <w:rPr>
          <w:rFonts w:eastAsiaTheme="minorEastAsia"/>
        </w:rPr>
      </w:pPr>
      <m:oMathPara>
        <m:oMath>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C</m:t>
                  </m:r>
                  <m:r>
                    <w:rPr>
                      <w:rFonts w:ascii="Cambria Math" w:hAnsi="Cambria Math"/>
                    </w:rPr>
                    <m:t xml:space="preserve">u </m:t>
                  </m:r>
                </m:sub>
              </m:sSub>
            </m:e>
            <m:sup>
              <m:f>
                <m:fPr>
                  <m:ctrlPr>
                    <w:rPr>
                      <w:rFonts w:ascii="Cambria Math" w:hAnsi="Cambria Math"/>
                      <w:i/>
                    </w:rPr>
                  </m:ctrlPr>
                </m:fPr>
                <m:num>
                  <m:r>
                    <w:rPr>
                      <w:rFonts w:ascii="Cambria Math" w:hAnsi="Cambria Math"/>
                    </w:rPr>
                    <m:t>3</m:t>
                  </m:r>
                </m:num>
                <m:den>
                  <m:r>
                    <w:rPr>
                      <w:rFonts w:ascii="Cambria Math" w:hAnsi="Cambria Math"/>
                    </w:rPr>
                    <m:t>2</m:t>
                  </m:r>
                </m:den>
              </m:f>
            </m:sup>
          </m:sSup>
          <m:r>
            <w:rPr>
              <w:rFonts w:ascii="Cambria Math" w:eastAsiaTheme="minorEastAsia" w:hAnsi="Cambria Math"/>
            </w:rPr>
            <m:t>*</m:t>
          </m:r>
          <m:rad>
            <m:radPr>
              <m:degHide m:val="on"/>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h</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Cu</m:t>
                      </m:r>
                    </m:sub>
                  </m:sSub>
                  <m:r>
                    <w:rPr>
                      <w:rFonts w:ascii="Cambria Math" w:eastAsiaTheme="minorEastAsia" w:hAnsi="Cambria Math"/>
                    </w:rPr>
                    <m:t xml:space="preserve">*Ap </m:t>
                  </m:r>
                </m:den>
              </m:f>
            </m:e>
          </m:rad>
          <m:r>
            <w:rPr>
              <w:rFonts w:ascii="Cambria Math" w:eastAsiaTheme="minorEastAsia" w:hAnsi="Cambria Math"/>
            </w:rPr>
            <m:t>=0.504</m:t>
          </m:r>
        </m:oMath>
      </m:oMathPara>
    </w:p>
    <w:p w:rsidR="003D5AFE" w:rsidRDefault="0016172B" w:rsidP="00516F86">
      <w:pPr>
        <w:rPr>
          <w:rFonts w:eastAsiaTheme="minorEastAsia"/>
        </w:rPr>
      </w:pPr>
      <m:oMathPara>
        <m:oMath>
          <m:f>
            <m:fPr>
              <m:ctrlPr>
                <w:rPr>
                  <w:rFonts w:ascii="Cambria Math" w:hAnsi="Cambria Math"/>
                  <w:i/>
                </w:rPr>
              </m:ctrlPr>
            </m:fPr>
            <m:num>
              <m:r>
                <w:rPr>
                  <w:rFonts w:ascii="Cambria Math" w:hAnsi="Cambria Math"/>
                </w:rPr>
                <m:t>r2c</m:t>
              </m:r>
            </m:num>
            <m:den>
              <m:r>
                <w:rPr>
                  <w:rFonts w:ascii="Cambria Math" w:hAnsi="Cambria Math"/>
                </w:rPr>
                <m:t>r1</m:t>
              </m:r>
            </m:den>
          </m:f>
          <m:r>
            <w:rPr>
              <w:rFonts w:ascii="Cambria Math" w:hAnsi="Cambria Math"/>
            </w:rPr>
            <m:t>=2.093</m:t>
          </m:r>
        </m:oMath>
      </m:oMathPara>
    </w:p>
    <w:p w:rsidR="002502EB" w:rsidRDefault="003D5AFE" w:rsidP="00516F86">
      <w:pPr>
        <w:rPr>
          <w:rFonts w:eastAsiaTheme="minorEastAsia"/>
        </w:rPr>
      </w:pPr>
      <m:oMathPara>
        <m:oMath>
          <m:r>
            <w:rPr>
              <w:rFonts w:ascii="Cambria Math" w:hAnsi="Cambria Math"/>
            </w:rPr>
            <m:t>η=0.81</m:t>
          </m:r>
        </m:oMath>
      </m:oMathPara>
    </w:p>
    <w:p w:rsidR="00CE42D4" w:rsidRDefault="00CE42D4" w:rsidP="00D05C22">
      <w:pPr>
        <w:spacing w:line="360" w:lineRule="auto"/>
        <w:ind w:firstLine="720"/>
        <w:rPr>
          <w:rFonts w:eastAsiaTheme="minorEastAsia"/>
        </w:rPr>
      </w:pPr>
      <w:r>
        <w:rPr>
          <w:rFonts w:eastAsiaTheme="minorEastAsia"/>
        </w:rPr>
        <w:t>With the fin efficiency, the rate of heat transfer by the fin can be calculated to be 0.016W. The rate of heat transfer of the portion between fins is calculated to be 5.973*</w:t>
      </w:r>
      <w:r w:rsidRPr="00CE42D4">
        <w:rPr>
          <w:rFonts w:eastAsiaTheme="minorEastAsia"/>
        </w:rPr>
        <w:t>10</w:t>
      </w:r>
      <w:r>
        <w:rPr>
          <w:rFonts w:eastAsiaTheme="minorEastAsia"/>
          <w:vertAlign w:val="superscript"/>
        </w:rPr>
        <w:t>-3</w:t>
      </w:r>
      <w:r w:rsidRPr="00CE42D4">
        <w:rPr>
          <w:rFonts w:eastAsiaTheme="minorEastAsia"/>
        </w:rPr>
        <w:t>W</w:t>
      </w:r>
      <w:r>
        <w:rPr>
          <w:rFonts w:eastAsiaTheme="minorEastAsia"/>
        </w:rPr>
        <w:t>.  There will be 431 fins</w:t>
      </w:r>
      <w:r w:rsidR="00C23CD9">
        <w:rPr>
          <w:rFonts w:eastAsiaTheme="minorEastAsia"/>
        </w:rPr>
        <w:t xml:space="preserve"> throughout the length of the lead.  This makes the total heat transfer rate of the finned surface copper lead 9.628W.</w:t>
      </w:r>
      <w:r w:rsidR="008771B6">
        <w:rPr>
          <w:rFonts w:eastAsiaTheme="minorEastAsia"/>
        </w:rPr>
        <w:t xml:space="preserve">  This shows a significant increase in the heat transfer rate and justifies adding fins to </w:t>
      </w:r>
      <w:r w:rsidR="00DA068F">
        <w:rPr>
          <w:rFonts w:eastAsiaTheme="minorEastAsia"/>
        </w:rPr>
        <w:t>the current copper lead design.  The overall surface area of the lead is increased 0.021m</w:t>
      </w:r>
      <w:r w:rsidR="00DA068F">
        <w:rPr>
          <w:rFonts w:eastAsiaTheme="minorEastAsia"/>
          <w:vertAlign w:val="superscript"/>
        </w:rPr>
        <w:t>2</w:t>
      </w:r>
      <w:r w:rsidR="00DA068F">
        <w:rPr>
          <w:rFonts w:eastAsiaTheme="minorEastAsia"/>
        </w:rPr>
        <w:t>.</w:t>
      </w:r>
      <w:r w:rsidR="00DA068F">
        <w:rPr>
          <w:rFonts w:eastAsiaTheme="minorEastAsia"/>
          <w:vertAlign w:val="superscript"/>
        </w:rPr>
        <w:t xml:space="preserve"> </w:t>
      </w:r>
      <w:r w:rsidR="00F210AD">
        <w:rPr>
          <w:rFonts w:eastAsiaTheme="minorEastAsia"/>
        </w:rPr>
        <w:t xml:space="preserve"> For more detailed calculations see appendix ________________.</w:t>
      </w:r>
    </w:p>
    <w:p w:rsidR="007B68AE" w:rsidRDefault="007B68AE" w:rsidP="00D05C22">
      <w:pPr>
        <w:spacing w:line="360" w:lineRule="auto"/>
        <w:ind w:firstLine="720"/>
        <w:rPr>
          <w:rFonts w:eastAsiaTheme="minorEastAsia"/>
        </w:rPr>
      </w:pPr>
    </w:p>
    <w:p w:rsidR="007B68AE" w:rsidRPr="00F210AD" w:rsidRDefault="007B68AE" w:rsidP="00D05C22">
      <w:pPr>
        <w:spacing w:line="360" w:lineRule="auto"/>
        <w:ind w:firstLine="720"/>
        <w:rPr>
          <w:rFonts w:eastAsiaTheme="minorEastAsia"/>
        </w:rPr>
      </w:pPr>
    </w:p>
    <w:p w:rsidR="00D36828" w:rsidRDefault="00D36828" w:rsidP="00D36828">
      <w:pPr>
        <w:pStyle w:val="Caption"/>
        <w:keepNext/>
        <w:jc w:val="center"/>
      </w:pPr>
      <w:r>
        <w:lastRenderedPageBreak/>
        <w:t xml:space="preserve">Table </w:t>
      </w:r>
      <w:fldSimple w:instr=" SEQ Table \* ARABIC ">
        <w:r w:rsidR="002A1F2E">
          <w:rPr>
            <w:noProof/>
          </w:rPr>
          <w:t>12</w:t>
        </w:r>
      </w:fldSimple>
      <w:r>
        <w:t xml:space="preserve"> - Heat transfer of finned vs. unfinned leads</w:t>
      </w:r>
    </w:p>
    <w:tbl>
      <w:tblPr>
        <w:tblStyle w:val="LightShading-Accent11"/>
        <w:tblW w:w="0" w:type="auto"/>
        <w:jc w:val="center"/>
        <w:tblLook w:val="04A0"/>
      </w:tblPr>
      <w:tblGrid>
        <w:gridCol w:w="1872"/>
        <w:gridCol w:w="1872"/>
      </w:tblGrid>
      <w:tr w:rsidR="00D36828" w:rsidTr="00D36828">
        <w:trPr>
          <w:cnfStyle w:val="100000000000"/>
          <w:trHeight w:val="353"/>
          <w:jc w:val="center"/>
        </w:trPr>
        <w:tc>
          <w:tcPr>
            <w:cnfStyle w:val="001000000000"/>
            <w:tcW w:w="1872" w:type="dxa"/>
          </w:tcPr>
          <w:p w:rsidR="00D36828" w:rsidRDefault="00D36828" w:rsidP="00CE42D4">
            <w:r>
              <w:t xml:space="preserve">Heat transfer </w:t>
            </w:r>
          </w:p>
        </w:tc>
        <w:tc>
          <w:tcPr>
            <w:tcW w:w="1872" w:type="dxa"/>
          </w:tcPr>
          <w:p w:rsidR="00D36828" w:rsidRDefault="00D36828" w:rsidP="00CE42D4">
            <w:pPr>
              <w:cnfStyle w:val="100000000000"/>
            </w:pPr>
          </w:p>
        </w:tc>
      </w:tr>
      <w:tr w:rsidR="00D36828" w:rsidTr="00D36828">
        <w:trPr>
          <w:cnfStyle w:val="000000100000"/>
          <w:trHeight w:val="353"/>
          <w:jc w:val="center"/>
        </w:trPr>
        <w:tc>
          <w:tcPr>
            <w:cnfStyle w:val="001000000000"/>
            <w:tcW w:w="1872" w:type="dxa"/>
          </w:tcPr>
          <w:p w:rsidR="00D36828" w:rsidRDefault="00D36828" w:rsidP="00CE42D4">
            <w:r>
              <w:t>Finned Copper Lead</w:t>
            </w:r>
          </w:p>
        </w:tc>
        <w:tc>
          <w:tcPr>
            <w:tcW w:w="1872" w:type="dxa"/>
          </w:tcPr>
          <w:p w:rsidR="00D36828" w:rsidRDefault="00D36828" w:rsidP="00CE42D4">
            <w:pPr>
              <w:cnfStyle w:val="000000100000"/>
            </w:pPr>
            <w:r>
              <w:t>9.628W</w:t>
            </w:r>
          </w:p>
        </w:tc>
      </w:tr>
      <w:tr w:rsidR="00D36828" w:rsidTr="00D36828">
        <w:trPr>
          <w:trHeight w:val="335"/>
          <w:jc w:val="center"/>
        </w:trPr>
        <w:tc>
          <w:tcPr>
            <w:cnfStyle w:val="001000000000"/>
            <w:tcW w:w="1872" w:type="dxa"/>
          </w:tcPr>
          <w:p w:rsidR="00D36828" w:rsidRDefault="00D36828" w:rsidP="00CE42D4">
            <w:r>
              <w:t>Unfinned circular copper lead</w:t>
            </w:r>
          </w:p>
        </w:tc>
        <w:tc>
          <w:tcPr>
            <w:tcW w:w="1872" w:type="dxa"/>
          </w:tcPr>
          <w:p w:rsidR="00D36828" w:rsidRDefault="00D36828" w:rsidP="00CE42D4">
            <w:pPr>
              <w:cnfStyle w:val="000000000000"/>
            </w:pPr>
            <w:r>
              <w:t>6.337W</w:t>
            </w:r>
          </w:p>
        </w:tc>
      </w:tr>
      <w:tr w:rsidR="00D36828" w:rsidTr="00D36828">
        <w:trPr>
          <w:cnfStyle w:val="000000100000"/>
          <w:trHeight w:val="335"/>
          <w:jc w:val="center"/>
        </w:trPr>
        <w:tc>
          <w:tcPr>
            <w:cnfStyle w:val="001000000000"/>
            <w:tcW w:w="1872" w:type="dxa"/>
          </w:tcPr>
          <w:p w:rsidR="00D36828" w:rsidRDefault="00D36828" w:rsidP="00CE42D4">
            <w:r>
              <w:t>Increase</w:t>
            </w:r>
          </w:p>
        </w:tc>
        <w:tc>
          <w:tcPr>
            <w:tcW w:w="1872" w:type="dxa"/>
          </w:tcPr>
          <w:p w:rsidR="00D36828" w:rsidRDefault="00D36828" w:rsidP="00CE42D4">
            <w:pPr>
              <w:cnfStyle w:val="000000100000"/>
            </w:pPr>
            <w:r>
              <w:t>3.291W</w:t>
            </w:r>
          </w:p>
        </w:tc>
      </w:tr>
      <w:tr w:rsidR="007B68AE" w:rsidTr="00D36828">
        <w:trPr>
          <w:trHeight w:val="335"/>
          <w:jc w:val="center"/>
        </w:trPr>
        <w:tc>
          <w:tcPr>
            <w:cnfStyle w:val="001000000000"/>
            <w:tcW w:w="1872" w:type="dxa"/>
          </w:tcPr>
          <w:p w:rsidR="007B68AE" w:rsidRDefault="007B68AE" w:rsidP="00CE42D4"/>
        </w:tc>
        <w:tc>
          <w:tcPr>
            <w:tcW w:w="1872" w:type="dxa"/>
          </w:tcPr>
          <w:p w:rsidR="007B68AE" w:rsidRDefault="007B68AE" w:rsidP="00CE42D4">
            <w:pPr>
              <w:cnfStyle w:val="000000000000"/>
            </w:pPr>
          </w:p>
        </w:tc>
      </w:tr>
    </w:tbl>
    <w:p w:rsidR="002A1F2E" w:rsidRDefault="002A1F2E" w:rsidP="002A1F2E">
      <w:pPr>
        <w:keepNext/>
        <w:ind w:firstLine="720"/>
      </w:pPr>
      <w:r w:rsidRPr="002A1F2E">
        <w:rPr>
          <w:noProof/>
        </w:rPr>
        <w:drawing>
          <wp:inline distT="0" distB="0" distL="0" distR="0">
            <wp:extent cx="2592387" cy="4419600"/>
            <wp:effectExtent l="19050" t="0" r="0" b="0"/>
            <wp:docPr id="127" name="Object 1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92387" cy="4419600"/>
                      <a:chOff x="6170613" y="1371600"/>
                      <a:chExt cx="2592387" cy="4419600"/>
                    </a:xfrm>
                  </a:grpSpPr>
                  <a:sp>
                    <a:nvSpPr>
                      <a:cNvPr id="5" name="Freeform 4"/>
                      <a:cNvSpPr/>
                    </a:nvSpPr>
                    <a:spPr>
                      <a:xfrm>
                        <a:off x="6170613" y="4267200"/>
                        <a:ext cx="2592387" cy="150813"/>
                      </a:xfrm>
                      <a:custGeom>
                        <a:avLst/>
                        <a:gdLst>
                          <a:gd name="connsiteX0" fmla="*/ 0 w 2592324"/>
                          <a:gd name="connsiteY0" fmla="*/ 129540 h 150876"/>
                          <a:gd name="connsiteX1" fmla="*/ 82296 w 2592324"/>
                          <a:gd name="connsiteY1" fmla="*/ 47244 h 150876"/>
                          <a:gd name="connsiteX2" fmla="*/ 173736 w 2592324"/>
                          <a:gd name="connsiteY2" fmla="*/ 138684 h 150876"/>
                          <a:gd name="connsiteX3" fmla="*/ 292608 w 2592324"/>
                          <a:gd name="connsiteY3" fmla="*/ 56388 h 150876"/>
                          <a:gd name="connsiteX4" fmla="*/ 365760 w 2592324"/>
                          <a:gd name="connsiteY4" fmla="*/ 129540 h 150876"/>
                          <a:gd name="connsiteX5" fmla="*/ 466344 w 2592324"/>
                          <a:gd name="connsiteY5" fmla="*/ 65532 h 150876"/>
                          <a:gd name="connsiteX6" fmla="*/ 548640 w 2592324"/>
                          <a:gd name="connsiteY6" fmla="*/ 138684 h 150876"/>
                          <a:gd name="connsiteX7" fmla="*/ 649224 w 2592324"/>
                          <a:gd name="connsiteY7" fmla="*/ 65532 h 150876"/>
                          <a:gd name="connsiteX8" fmla="*/ 749808 w 2592324"/>
                          <a:gd name="connsiteY8" fmla="*/ 138684 h 150876"/>
                          <a:gd name="connsiteX9" fmla="*/ 822960 w 2592324"/>
                          <a:gd name="connsiteY9" fmla="*/ 47244 h 150876"/>
                          <a:gd name="connsiteX10" fmla="*/ 932688 w 2592324"/>
                          <a:gd name="connsiteY10" fmla="*/ 147828 h 150876"/>
                          <a:gd name="connsiteX11" fmla="*/ 1042416 w 2592324"/>
                          <a:gd name="connsiteY11" fmla="*/ 28956 h 150876"/>
                          <a:gd name="connsiteX12" fmla="*/ 1088136 w 2592324"/>
                          <a:gd name="connsiteY12" fmla="*/ 138684 h 150876"/>
                          <a:gd name="connsiteX13" fmla="*/ 1188720 w 2592324"/>
                          <a:gd name="connsiteY13" fmla="*/ 56388 h 150876"/>
                          <a:gd name="connsiteX14" fmla="*/ 1280160 w 2592324"/>
                          <a:gd name="connsiteY14" fmla="*/ 138684 h 150876"/>
                          <a:gd name="connsiteX15" fmla="*/ 1353312 w 2592324"/>
                          <a:gd name="connsiteY15" fmla="*/ 38100 h 150876"/>
                          <a:gd name="connsiteX16" fmla="*/ 1499616 w 2592324"/>
                          <a:gd name="connsiteY16" fmla="*/ 147828 h 150876"/>
                          <a:gd name="connsiteX17" fmla="*/ 1591056 w 2592324"/>
                          <a:gd name="connsiteY17" fmla="*/ 47244 h 150876"/>
                          <a:gd name="connsiteX18" fmla="*/ 1664208 w 2592324"/>
                          <a:gd name="connsiteY18" fmla="*/ 129540 h 150876"/>
                          <a:gd name="connsiteX19" fmla="*/ 1746504 w 2592324"/>
                          <a:gd name="connsiteY19" fmla="*/ 65532 h 150876"/>
                          <a:gd name="connsiteX20" fmla="*/ 1819656 w 2592324"/>
                          <a:gd name="connsiteY20" fmla="*/ 129540 h 150876"/>
                          <a:gd name="connsiteX21" fmla="*/ 1911096 w 2592324"/>
                          <a:gd name="connsiteY21" fmla="*/ 38100 h 150876"/>
                          <a:gd name="connsiteX22" fmla="*/ 1984248 w 2592324"/>
                          <a:gd name="connsiteY22" fmla="*/ 129540 h 150876"/>
                          <a:gd name="connsiteX23" fmla="*/ 2048256 w 2592324"/>
                          <a:gd name="connsiteY23" fmla="*/ 47244 h 150876"/>
                          <a:gd name="connsiteX24" fmla="*/ 2121408 w 2592324"/>
                          <a:gd name="connsiteY24" fmla="*/ 129540 h 150876"/>
                          <a:gd name="connsiteX25" fmla="*/ 2212848 w 2592324"/>
                          <a:gd name="connsiteY25" fmla="*/ 47244 h 150876"/>
                          <a:gd name="connsiteX26" fmla="*/ 2276856 w 2592324"/>
                          <a:gd name="connsiteY26" fmla="*/ 120396 h 150876"/>
                          <a:gd name="connsiteX27" fmla="*/ 2386584 w 2592324"/>
                          <a:gd name="connsiteY27" fmla="*/ 47244 h 150876"/>
                          <a:gd name="connsiteX28" fmla="*/ 2468880 w 2592324"/>
                          <a:gd name="connsiteY28" fmla="*/ 111252 h 150876"/>
                          <a:gd name="connsiteX29" fmla="*/ 2587752 w 2592324"/>
                          <a:gd name="connsiteY29" fmla="*/ 1524 h 150876"/>
                          <a:gd name="connsiteX30" fmla="*/ 2496312 w 2592324"/>
                          <a:gd name="connsiteY30" fmla="*/ 120396 h 1508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592324" h="150876">
                            <a:moveTo>
                              <a:pt x="0" y="129540"/>
                            </a:moveTo>
                            <a:cubicBezTo>
                              <a:pt x="26670" y="87630"/>
                              <a:pt x="53340" y="45720"/>
                              <a:pt x="82296" y="47244"/>
                            </a:cubicBezTo>
                            <a:cubicBezTo>
                              <a:pt x="111252" y="48768"/>
                              <a:pt x="138684" y="137160"/>
                              <a:pt x="173736" y="138684"/>
                            </a:cubicBezTo>
                            <a:cubicBezTo>
                              <a:pt x="208788" y="140208"/>
                              <a:pt x="260604" y="57912"/>
                              <a:pt x="292608" y="56388"/>
                            </a:cubicBezTo>
                            <a:cubicBezTo>
                              <a:pt x="324612" y="54864"/>
                              <a:pt x="336804" y="128016"/>
                              <a:pt x="365760" y="129540"/>
                            </a:cubicBezTo>
                            <a:cubicBezTo>
                              <a:pt x="394716" y="131064"/>
                              <a:pt x="435864" y="64008"/>
                              <a:pt x="466344" y="65532"/>
                            </a:cubicBezTo>
                            <a:cubicBezTo>
                              <a:pt x="496824" y="67056"/>
                              <a:pt x="518160" y="138684"/>
                              <a:pt x="548640" y="138684"/>
                            </a:cubicBezTo>
                            <a:cubicBezTo>
                              <a:pt x="579120" y="138684"/>
                              <a:pt x="615696" y="65532"/>
                              <a:pt x="649224" y="65532"/>
                            </a:cubicBezTo>
                            <a:cubicBezTo>
                              <a:pt x="682752" y="65532"/>
                              <a:pt x="720852" y="141732"/>
                              <a:pt x="749808" y="138684"/>
                            </a:cubicBezTo>
                            <a:cubicBezTo>
                              <a:pt x="778764" y="135636"/>
                              <a:pt x="792480" y="45720"/>
                              <a:pt x="822960" y="47244"/>
                            </a:cubicBezTo>
                            <a:cubicBezTo>
                              <a:pt x="853440" y="48768"/>
                              <a:pt x="896112" y="150876"/>
                              <a:pt x="932688" y="147828"/>
                            </a:cubicBezTo>
                            <a:cubicBezTo>
                              <a:pt x="969264" y="144780"/>
                              <a:pt x="1016508" y="30480"/>
                              <a:pt x="1042416" y="28956"/>
                            </a:cubicBezTo>
                            <a:cubicBezTo>
                              <a:pt x="1068324" y="27432"/>
                              <a:pt x="1063752" y="134112"/>
                              <a:pt x="1088136" y="138684"/>
                            </a:cubicBezTo>
                            <a:cubicBezTo>
                              <a:pt x="1112520" y="143256"/>
                              <a:pt x="1156716" y="56388"/>
                              <a:pt x="1188720" y="56388"/>
                            </a:cubicBezTo>
                            <a:cubicBezTo>
                              <a:pt x="1220724" y="56388"/>
                              <a:pt x="1252728" y="141732"/>
                              <a:pt x="1280160" y="138684"/>
                            </a:cubicBezTo>
                            <a:cubicBezTo>
                              <a:pt x="1307592" y="135636"/>
                              <a:pt x="1316736" y="36576"/>
                              <a:pt x="1353312" y="38100"/>
                            </a:cubicBezTo>
                            <a:cubicBezTo>
                              <a:pt x="1389888" y="39624"/>
                              <a:pt x="1459992" y="146304"/>
                              <a:pt x="1499616" y="147828"/>
                            </a:cubicBezTo>
                            <a:cubicBezTo>
                              <a:pt x="1539240" y="149352"/>
                              <a:pt x="1563624" y="50292"/>
                              <a:pt x="1591056" y="47244"/>
                            </a:cubicBezTo>
                            <a:cubicBezTo>
                              <a:pt x="1618488" y="44196"/>
                              <a:pt x="1638300" y="126492"/>
                              <a:pt x="1664208" y="129540"/>
                            </a:cubicBezTo>
                            <a:cubicBezTo>
                              <a:pt x="1690116" y="132588"/>
                              <a:pt x="1720596" y="65532"/>
                              <a:pt x="1746504" y="65532"/>
                            </a:cubicBezTo>
                            <a:cubicBezTo>
                              <a:pt x="1772412" y="65532"/>
                              <a:pt x="1792224" y="134112"/>
                              <a:pt x="1819656" y="129540"/>
                            </a:cubicBezTo>
                            <a:cubicBezTo>
                              <a:pt x="1847088" y="124968"/>
                              <a:pt x="1883664" y="38100"/>
                              <a:pt x="1911096" y="38100"/>
                            </a:cubicBezTo>
                            <a:cubicBezTo>
                              <a:pt x="1938528" y="38100"/>
                              <a:pt x="1961388" y="128016"/>
                              <a:pt x="1984248" y="129540"/>
                            </a:cubicBezTo>
                            <a:cubicBezTo>
                              <a:pt x="2007108" y="131064"/>
                              <a:pt x="2025396" y="47244"/>
                              <a:pt x="2048256" y="47244"/>
                            </a:cubicBezTo>
                            <a:cubicBezTo>
                              <a:pt x="2071116" y="47244"/>
                              <a:pt x="2093976" y="129540"/>
                              <a:pt x="2121408" y="129540"/>
                            </a:cubicBezTo>
                            <a:cubicBezTo>
                              <a:pt x="2148840" y="129540"/>
                              <a:pt x="2186940" y="48768"/>
                              <a:pt x="2212848" y="47244"/>
                            </a:cubicBezTo>
                            <a:cubicBezTo>
                              <a:pt x="2238756" y="45720"/>
                              <a:pt x="2247900" y="120396"/>
                              <a:pt x="2276856" y="120396"/>
                            </a:cubicBezTo>
                            <a:cubicBezTo>
                              <a:pt x="2305812" y="120396"/>
                              <a:pt x="2354580" y="48768"/>
                              <a:pt x="2386584" y="47244"/>
                            </a:cubicBezTo>
                            <a:cubicBezTo>
                              <a:pt x="2418588" y="45720"/>
                              <a:pt x="2435352" y="118872"/>
                              <a:pt x="2468880" y="111252"/>
                            </a:cubicBezTo>
                            <a:cubicBezTo>
                              <a:pt x="2502408" y="103632"/>
                              <a:pt x="2583180" y="0"/>
                              <a:pt x="2587752" y="1524"/>
                            </a:cubicBezTo>
                            <a:cubicBezTo>
                              <a:pt x="2592324" y="3048"/>
                              <a:pt x="2544318" y="61722"/>
                              <a:pt x="2496312" y="120396"/>
                            </a:cubicBezTo>
                          </a:path>
                        </a:pathLst>
                      </a:custGeom>
                      <a:ln w="19050">
                        <a:solidFill>
                          <a:srgbClr val="00B0F0"/>
                        </a:solidFill>
                      </a:ln>
                    </a:spPr>
                    <a:txSp>
                      <a:txBody>
                        <a:bodyPr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en-US"/>
                        </a:p>
                      </a:txBody>
                      <a:useSpRect/>
                    </a:txSp>
                    <a:style>
                      <a:lnRef idx="1">
                        <a:schemeClr val="accent1"/>
                      </a:lnRef>
                      <a:fillRef idx="0">
                        <a:schemeClr val="accent1"/>
                      </a:fillRef>
                      <a:effectRef idx="0">
                        <a:schemeClr val="accent1"/>
                      </a:effectRef>
                      <a:fontRef idx="minor">
                        <a:schemeClr val="tx1"/>
                      </a:fontRef>
                    </a:style>
                  </a:sp>
                  <a:sp>
                    <a:nvSpPr>
                      <a:cNvPr id="7" name="Rectangle 6"/>
                      <a:cNvSpPr/>
                    </a:nvSpPr>
                    <a:spPr>
                      <a:xfrm>
                        <a:off x="6858000" y="2819400"/>
                        <a:ext cx="1143000" cy="1828800"/>
                      </a:xfrm>
                      <a:prstGeom prst="rect">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6477000" y="2590800"/>
                        <a:ext cx="762000" cy="152400"/>
                      </a:xfrm>
                      <a:prstGeom prst="rect">
                        <a:avLst/>
                      </a:prstGeom>
                      <a:solidFill>
                        <a:srgbClr val="C05D0C"/>
                      </a:solidFill>
                      <a:ln>
                        <a:solidFill>
                          <a:srgbClr val="C05D0C"/>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7620000" y="2590800"/>
                        <a:ext cx="762000" cy="152400"/>
                      </a:xfrm>
                      <a:prstGeom prst="rect">
                        <a:avLst/>
                      </a:prstGeom>
                      <a:solidFill>
                        <a:srgbClr val="C05D0C"/>
                      </a:solidFill>
                      <a:ln>
                        <a:solidFill>
                          <a:srgbClr val="C05D0C"/>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7010400" y="5105400"/>
                        <a:ext cx="838200" cy="152400"/>
                      </a:xfrm>
                      <a:prstGeom prst="rect">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flipH="1" flipV="1">
                        <a:off x="7239000" y="5181600"/>
                        <a:ext cx="76200" cy="46038"/>
                      </a:xfrm>
                      <a:prstGeom prst="ellipse">
                        <a:avLst/>
                      </a:prstGeom>
                      <a:solidFill>
                        <a:srgbClr val="FFFF00"/>
                      </a:solidFill>
                      <a:ln>
                        <a:solidFill>
                          <a:srgbClr val="FFFF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flipH="1" flipV="1">
                        <a:off x="7543800" y="5181600"/>
                        <a:ext cx="76200" cy="46038"/>
                      </a:xfrm>
                      <a:prstGeom prst="ellipse">
                        <a:avLst/>
                      </a:prstGeom>
                      <a:solidFill>
                        <a:srgbClr val="FFFF00"/>
                      </a:solidFill>
                      <a:ln>
                        <a:solidFill>
                          <a:srgbClr val="FFFF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Freeform 12"/>
                      <a:cNvSpPr/>
                    </a:nvSpPr>
                    <a:spPr>
                      <a:xfrm>
                        <a:off x="7294563" y="3352800"/>
                        <a:ext cx="44450" cy="1838325"/>
                      </a:xfrm>
                      <a:custGeom>
                        <a:avLst/>
                        <a:gdLst>
                          <a:gd name="connsiteX0" fmla="*/ 0 w 45720"/>
                          <a:gd name="connsiteY0" fmla="*/ 1837944 h 1837944"/>
                          <a:gd name="connsiteX1" fmla="*/ 9144 w 45720"/>
                          <a:gd name="connsiteY1" fmla="*/ 1810512 h 1837944"/>
                          <a:gd name="connsiteX2" fmla="*/ 27432 w 45720"/>
                          <a:gd name="connsiteY2" fmla="*/ 1719072 h 1837944"/>
                          <a:gd name="connsiteX3" fmla="*/ 36576 w 45720"/>
                          <a:gd name="connsiteY3" fmla="*/ 1463040 h 1837944"/>
                          <a:gd name="connsiteX4" fmla="*/ 45720 w 45720"/>
                          <a:gd name="connsiteY4" fmla="*/ 1005840 h 1837944"/>
                          <a:gd name="connsiteX5" fmla="*/ 27432 w 45720"/>
                          <a:gd name="connsiteY5" fmla="*/ 905256 h 1837944"/>
                          <a:gd name="connsiteX6" fmla="*/ 36576 w 45720"/>
                          <a:gd name="connsiteY6" fmla="*/ 512064 h 1837944"/>
                          <a:gd name="connsiteX7" fmla="*/ 45720 w 45720"/>
                          <a:gd name="connsiteY7" fmla="*/ 484632 h 1837944"/>
                          <a:gd name="connsiteX8" fmla="*/ 36576 w 45720"/>
                          <a:gd name="connsiteY8" fmla="*/ 356616 h 1837944"/>
                          <a:gd name="connsiteX9" fmla="*/ 27432 w 45720"/>
                          <a:gd name="connsiteY9" fmla="*/ 155448 h 1837944"/>
                          <a:gd name="connsiteX10" fmla="*/ 18288 w 45720"/>
                          <a:gd name="connsiteY10" fmla="*/ 109728 h 1837944"/>
                          <a:gd name="connsiteX11" fmla="*/ 0 w 45720"/>
                          <a:gd name="connsiteY11" fmla="*/ 0 h 183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5720" h="1837944">
                            <a:moveTo>
                              <a:pt x="0" y="1837944"/>
                            </a:moveTo>
                            <a:cubicBezTo>
                              <a:pt x="3048" y="1828800"/>
                              <a:pt x="7254" y="1819963"/>
                              <a:pt x="9144" y="1810512"/>
                            </a:cubicBezTo>
                            <a:cubicBezTo>
                              <a:pt x="30158" y="1705441"/>
                              <a:pt x="6774" y="1781047"/>
                              <a:pt x="27432" y="1719072"/>
                            </a:cubicBezTo>
                            <a:cubicBezTo>
                              <a:pt x="30480" y="1633728"/>
                              <a:pt x="34387" y="1548410"/>
                              <a:pt x="36576" y="1463040"/>
                            </a:cubicBezTo>
                            <a:cubicBezTo>
                              <a:pt x="40483" y="1310660"/>
                              <a:pt x="45720" y="1158270"/>
                              <a:pt x="45720" y="1005840"/>
                            </a:cubicBezTo>
                            <a:cubicBezTo>
                              <a:pt x="45720" y="994141"/>
                              <a:pt x="30405" y="920121"/>
                              <a:pt x="27432" y="905256"/>
                            </a:cubicBezTo>
                            <a:cubicBezTo>
                              <a:pt x="30480" y="774192"/>
                              <a:pt x="30881" y="643040"/>
                              <a:pt x="36576" y="512064"/>
                            </a:cubicBezTo>
                            <a:cubicBezTo>
                              <a:pt x="36995" y="502434"/>
                              <a:pt x="45720" y="494271"/>
                              <a:pt x="45720" y="484632"/>
                            </a:cubicBezTo>
                            <a:cubicBezTo>
                              <a:pt x="45720" y="441851"/>
                              <a:pt x="38949" y="399331"/>
                              <a:pt x="36576" y="356616"/>
                            </a:cubicBezTo>
                            <a:cubicBezTo>
                              <a:pt x="32853" y="289594"/>
                              <a:pt x="32391" y="222390"/>
                              <a:pt x="27432" y="155448"/>
                            </a:cubicBezTo>
                            <a:cubicBezTo>
                              <a:pt x="26284" y="139949"/>
                              <a:pt x="20342" y="125133"/>
                              <a:pt x="18288" y="109728"/>
                            </a:cubicBezTo>
                            <a:cubicBezTo>
                              <a:pt x="4001" y="2577"/>
                              <a:pt x="23836" y="47673"/>
                              <a:pt x="0" y="0"/>
                            </a:cubicBezTo>
                          </a:path>
                        </a:pathLst>
                      </a:custGeom>
                    </a:spPr>
                    <a:txSp>
                      <a:txBody>
                        <a:bodyPr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en-US"/>
                        </a:p>
                      </a:txBody>
                      <a:useSpRect/>
                    </a:txSp>
                    <a:style>
                      <a:lnRef idx="1">
                        <a:schemeClr val="accent1"/>
                      </a:lnRef>
                      <a:fillRef idx="0">
                        <a:schemeClr val="accent1"/>
                      </a:fillRef>
                      <a:effectRef idx="0">
                        <a:schemeClr val="accent1"/>
                      </a:effectRef>
                      <a:fontRef idx="minor">
                        <a:schemeClr val="tx1"/>
                      </a:fontRef>
                    </a:style>
                  </a:sp>
                  <a:sp>
                    <a:nvSpPr>
                      <a:cNvPr id="14" name="Freeform 13"/>
                      <a:cNvSpPr/>
                    </a:nvSpPr>
                    <a:spPr>
                      <a:xfrm>
                        <a:off x="7543800" y="3352800"/>
                        <a:ext cx="46038" cy="1838325"/>
                      </a:xfrm>
                      <a:custGeom>
                        <a:avLst/>
                        <a:gdLst>
                          <a:gd name="connsiteX0" fmla="*/ 45720 w 45720"/>
                          <a:gd name="connsiteY0" fmla="*/ 1837944 h 1837944"/>
                          <a:gd name="connsiteX1" fmla="*/ 18288 w 45720"/>
                          <a:gd name="connsiteY1" fmla="*/ 1828800 h 1837944"/>
                          <a:gd name="connsiteX2" fmla="*/ 9144 w 45720"/>
                          <a:gd name="connsiteY2" fmla="*/ 1801368 h 1837944"/>
                          <a:gd name="connsiteX3" fmla="*/ 0 w 45720"/>
                          <a:gd name="connsiteY3" fmla="*/ 1664208 h 1837944"/>
                          <a:gd name="connsiteX4" fmla="*/ 9144 w 45720"/>
                          <a:gd name="connsiteY4" fmla="*/ 1417320 h 1837944"/>
                          <a:gd name="connsiteX5" fmla="*/ 18288 w 45720"/>
                          <a:gd name="connsiteY5" fmla="*/ 1389888 h 1837944"/>
                          <a:gd name="connsiteX6" fmla="*/ 9144 w 45720"/>
                          <a:gd name="connsiteY6" fmla="*/ 1207008 h 1837944"/>
                          <a:gd name="connsiteX7" fmla="*/ 18288 w 45720"/>
                          <a:gd name="connsiteY7" fmla="*/ 1179576 h 1837944"/>
                          <a:gd name="connsiteX8" fmla="*/ 18288 w 45720"/>
                          <a:gd name="connsiteY8" fmla="*/ 822960 h 1837944"/>
                          <a:gd name="connsiteX9" fmla="*/ 0 w 45720"/>
                          <a:gd name="connsiteY9" fmla="*/ 576072 h 1837944"/>
                          <a:gd name="connsiteX10" fmla="*/ 9144 w 45720"/>
                          <a:gd name="connsiteY10" fmla="*/ 429768 h 1837944"/>
                          <a:gd name="connsiteX11" fmla="*/ 18288 w 45720"/>
                          <a:gd name="connsiteY11" fmla="*/ 402336 h 1837944"/>
                          <a:gd name="connsiteX12" fmla="*/ 0 w 45720"/>
                          <a:gd name="connsiteY12" fmla="*/ 292608 h 1837944"/>
                          <a:gd name="connsiteX13" fmla="*/ 9144 w 45720"/>
                          <a:gd name="connsiteY13" fmla="*/ 0 h 183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5720" h="1837944">
                            <a:moveTo>
                              <a:pt x="45720" y="1837944"/>
                            </a:moveTo>
                            <a:cubicBezTo>
                              <a:pt x="36576" y="1834896"/>
                              <a:pt x="25104" y="1835616"/>
                              <a:pt x="18288" y="1828800"/>
                            </a:cubicBezTo>
                            <a:cubicBezTo>
                              <a:pt x="11472" y="1821984"/>
                              <a:pt x="10208" y="1810948"/>
                              <a:pt x="9144" y="1801368"/>
                            </a:cubicBezTo>
                            <a:cubicBezTo>
                              <a:pt x="4084" y="1755827"/>
                              <a:pt x="3048" y="1709928"/>
                              <a:pt x="0" y="1664208"/>
                            </a:cubicBezTo>
                            <a:cubicBezTo>
                              <a:pt x="3048" y="1581912"/>
                              <a:pt x="3666" y="1499490"/>
                              <a:pt x="9144" y="1417320"/>
                            </a:cubicBezTo>
                            <a:cubicBezTo>
                              <a:pt x="9785" y="1407703"/>
                              <a:pt x="18288" y="1399527"/>
                              <a:pt x="18288" y="1389888"/>
                            </a:cubicBezTo>
                            <a:cubicBezTo>
                              <a:pt x="18288" y="1328852"/>
                              <a:pt x="12192" y="1267968"/>
                              <a:pt x="9144" y="1207008"/>
                            </a:cubicBezTo>
                            <a:cubicBezTo>
                              <a:pt x="12192" y="1197864"/>
                              <a:pt x="16703" y="1189083"/>
                              <a:pt x="18288" y="1179576"/>
                            </a:cubicBezTo>
                            <a:cubicBezTo>
                              <a:pt x="38908" y="1055853"/>
                              <a:pt x="23800" y="960769"/>
                              <a:pt x="18288" y="822960"/>
                            </a:cubicBezTo>
                            <a:cubicBezTo>
                              <a:pt x="10907" y="638427"/>
                              <a:pt x="16773" y="693485"/>
                              <a:pt x="0" y="576072"/>
                            </a:cubicBezTo>
                            <a:cubicBezTo>
                              <a:pt x="3048" y="527304"/>
                              <a:pt x="4029" y="478363"/>
                              <a:pt x="9144" y="429768"/>
                            </a:cubicBezTo>
                            <a:cubicBezTo>
                              <a:pt x="10153" y="420182"/>
                              <a:pt x="18929" y="411953"/>
                              <a:pt x="18288" y="402336"/>
                            </a:cubicBezTo>
                            <a:cubicBezTo>
                              <a:pt x="15821" y="365338"/>
                              <a:pt x="0" y="292608"/>
                              <a:pt x="0" y="292608"/>
                            </a:cubicBezTo>
                            <a:cubicBezTo>
                              <a:pt x="10739" y="67094"/>
                              <a:pt x="9144" y="164665"/>
                              <a:pt x="9144" y="0"/>
                            </a:cubicBezTo>
                          </a:path>
                        </a:pathLst>
                      </a:custGeom>
                    </a:spPr>
                    <a:txSp>
                      <a:txBody>
                        <a:bodyPr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en-US"/>
                        </a:p>
                      </a:txBody>
                      <a:useSpRect/>
                    </a:txSp>
                    <a:style>
                      <a:lnRef idx="1">
                        <a:schemeClr val="accent1"/>
                      </a:lnRef>
                      <a:fillRef idx="0">
                        <a:schemeClr val="accent1"/>
                      </a:fillRef>
                      <a:effectRef idx="0">
                        <a:schemeClr val="accent1"/>
                      </a:effectRef>
                      <a:fontRef idx="minor">
                        <a:schemeClr val="tx1"/>
                      </a:fontRef>
                    </a:style>
                  </a:sp>
                  <a:cxnSp>
                    <a:nvCxnSpPr>
                      <a:cNvPr id="15" name="Straight Connector 14"/>
                      <a:cNvCxnSpPr/>
                    </a:nvCxnSpPr>
                    <a:spPr>
                      <a:xfrm>
                        <a:off x="6172200" y="3276600"/>
                        <a:ext cx="0" cy="2667000"/>
                      </a:xfrm>
                      <a:prstGeom prst="line">
                        <a:avLst/>
                      </a:prstGeom>
                      <a:ln w="76200">
                        <a:solidFill>
                          <a:schemeClr val="bg2">
                            <a:lumMod val="25000"/>
                          </a:schemeClr>
                        </a:solidFill>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a:off x="8686800" y="3276600"/>
                        <a:ext cx="0" cy="2667000"/>
                      </a:xfrm>
                      <a:prstGeom prst="line">
                        <a:avLst/>
                      </a:prstGeom>
                      <a:ln w="76200">
                        <a:solidFill>
                          <a:schemeClr val="bg2">
                            <a:lumMod val="25000"/>
                          </a:schemeClr>
                        </a:solidFill>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a:off x="6248400" y="5943600"/>
                        <a:ext cx="2438400" cy="0"/>
                      </a:xfrm>
                      <a:prstGeom prst="line">
                        <a:avLst/>
                      </a:prstGeom>
                      <a:ln w="76200">
                        <a:solidFill>
                          <a:schemeClr val="bg2">
                            <a:lumMod val="25000"/>
                          </a:schemeClr>
                        </a:solidFill>
                      </a:ln>
                    </a:spPr>
                    <a:style>
                      <a:lnRef idx="1">
                        <a:schemeClr val="accent1"/>
                      </a:lnRef>
                      <a:fillRef idx="0">
                        <a:schemeClr val="accent1"/>
                      </a:fillRef>
                      <a:effectRef idx="0">
                        <a:schemeClr val="accent1"/>
                      </a:effectRef>
                      <a:fontRef idx="minor">
                        <a:schemeClr val="tx1"/>
                      </a:fontRef>
                    </a:style>
                  </a:cxnSp>
                  <a:sp>
                    <a:nvSpPr>
                      <a:cNvPr id="18" name="Rectangle 17"/>
                      <a:cNvSpPr/>
                    </a:nvSpPr>
                    <a:spPr>
                      <a:xfrm>
                        <a:off x="6324600" y="4572000"/>
                        <a:ext cx="533400" cy="1219200"/>
                      </a:xfrm>
                      <a:prstGeom prst="rect">
                        <a:avLst/>
                      </a:prstGeom>
                      <a:solidFill>
                        <a:schemeClr val="bg1"/>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8001000" y="4572000"/>
                        <a:ext cx="533400" cy="1219200"/>
                      </a:xfrm>
                      <a:prstGeom prst="rect">
                        <a:avLst/>
                      </a:prstGeom>
                      <a:solidFill>
                        <a:schemeClr val="bg1"/>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0" name="Straight Connector 19"/>
                      <a:cNvCxnSpPr/>
                    </a:nvCxnSpPr>
                    <a:spPr>
                      <a:xfrm>
                        <a:off x="8001000" y="4572000"/>
                        <a:ext cx="533400" cy="1219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a:off x="6324600" y="4572000"/>
                        <a:ext cx="533400" cy="1219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2" name="Straight Connector 21"/>
                      <a:cNvCxnSpPr/>
                    </a:nvCxnSpPr>
                    <a:spPr>
                      <a:xfrm flipV="1">
                        <a:off x="8001000" y="4572000"/>
                        <a:ext cx="533400" cy="1219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flipV="1">
                        <a:off x="6324600" y="4572000"/>
                        <a:ext cx="533400" cy="1219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4" name="Straight Connector 23"/>
                      <a:cNvCxnSpPr/>
                    </a:nvCxnSpPr>
                    <a:spPr>
                      <a:xfrm flipH="1">
                        <a:off x="6172200" y="5943600"/>
                        <a:ext cx="228600" cy="0"/>
                      </a:xfrm>
                      <a:prstGeom prst="line">
                        <a:avLst/>
                      </a:prstGeom>
                      <a:ln w="76200">
                        <a:solidFill>
                          <a:schemeClr val="bg2">
                            <a:lumMod val="25000"/>
                          </a:schemeClr>
                        </a:solidFill>
                      </a:ln>
                    </a:spPr>
                    <a:style>
                      <a:lnRef idx="1">
                        <a:schemeClr val="accent1"/>
                      </a:lnRef>
                      <a:fillRef idx="0">
                        <a:schemeClr val="accent1"/>
                      </a:fillRef>
                      <a:effectRef idx="0">
                        <a:schemeClr val="accent1"/>
                      </a:effectRef>
                      <a:fontRef idx="minor">
                        <a:schemeClr val="tx1"/>
                      </a:fontRef>
                    </a:style>
                  </a:cxnSp>
                  <a:sp>
                    <a:nvSpPr>
                      <a:cNvPr id="25" name="Rectangle 24"/>
                      <a:cNvSpPr/>
                    </a:nvSpPr>
                    <a:spPr>
                      <a:xfrm flipH="1">
                        <a:off x="7086600" y="2743200"/>
                        <a:ext cx="122238" cy="2362200"/>
                      </a:xfrm>
                      <a:prstGeom prst="rect">
                        <a:avLst/>
                      </a:prstGeom>
                      <a:solidFill>
                        <a:srgbClr val="C05D0C"/>
                      </a:solidFill>
                      <a:ln>
                        <a:solidFill>
                          <a:srgbClr val="C05D0C"/>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6" name="Straight Arrow Connector 25"/>
                      <a:cNvCxnSpPr>
                        <a:stCxn id="37926" idx="2"/>
                      </a:cNvCxnSpPr>
                    </a:nvCxnSpPr>
                    <a:spPr>
                      <a:xfrm flipH="1">
                        <a:off x="7162800" y="1741488"/>
                        <a:ext cx="690563" cy="849312"/>
                      </a:xfrm>
                      <a:prstGeom prst="straightConnector1">
                        <a:avLst/>
                      </a:prstGeom>
                      <a:ln w="38100">
                        <a:solidFill>
                          <a:schemeClr val="tx1"/>
                        </a:solidFill>
                        <a:tailEnd type="stealth" w="med" len="lg"/>
                      </a:ln>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nvCxnSpPr>
                    <a:spPr>
                      <a:xfrm>
                        <a:off x="7543800" y="2133600"/>
                        <a:ext cx="228600" cy="457200"/>
                      </a:xfrm>
                      <a:prstGeom prst="straightConnector1">
                        <a:avLst/>
                      </a:prstGeom>
                      <a:ln w="38100">
                        <a:solidFill>
                          <a:schemeClr val="tx1"/>
                        </a:solidFill>
                        <a:tailEnd type="stealth" w="med" len="lg"/>
                      </a:ln>
                    </a:spPr>
                    <a:style>
                      <a:lnRef idx="1">
                        <a:schemeClr val="accent1"/>
                      </a:lnRef>
                      <a:fillRef idx="0">
                        <a:schemeClr val="accent1"/>
                      </a:fillRef>
                      <a:effectRef idx="0">
                        <a:schemeClr val="accent1"/>
                      </a:effectRef>
                      <a:fontRef idx="minor">
                        <a:schemeClr val="tx1"/>
                      </a:fontRef>
                    </a:style>
                  </a:cxnSp>
                  <a:sp>
                    <a:nvSpPr>
                      <a:cNvPr id="37926" name="TextBox 27"/>
                      <a:cNvSpPr txBox="1">
                        <a:spLocks noChangeArrowheads="1"/>
                      </a:cNvSpPr>
                    </a:nvSpPr>
                    <a:spPr bwMode="auto">
                      <a:xfrm>
                        <a:off x="7086600" y="1371600"/>
                        <a:ext cx="1533525" cy="36988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atin typeface="Gill Sans MT" pitchFamily="34" charset="0"/>
                            </a:rPr>
                            <a:t>Current Leads</a:t>
                          </a:r>
                        </a:p>
                      </a:txBody>
                      <a:useSpRect/>
                    </a:txSp>
                  </a:sp>
                  <a:cxnSp>
                    <a:nvCxnSpPr>
                      <a:cNvPr id="29" name="Straight Connector 28"/>
                      <a:cNvCxnSpPr/>
                    </a:nvCxnSpPr>
                    <a:spPr>
                      <a:xfrm>
                        <a:off x="7010400" y="30480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0" name="Straight Connector 29"/>
                      <a:cNvCxnSpPr/>
                    </a:nvCxnSpPr>
                    <a:spPr>
                      <a:xfrm>
                        <a:off x="7010400" y="31242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1" name="Straight Connector 30"/>
                      <a:cNvCxnSpPr/>
                    </a:nvCxnSpPr>
                    <a:spPr>
                      <a:xfrm>
                        <a:off x="7010400" y="32004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2" name="Straight Connector 31"/>
                      <a:cNvCxnSpPr/>
                    </a:nvCxnSpPr>
                    <a:spPr>
                      <a:xfrm>
                        <a:off x="7010400" y="32766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3" name="Straight Connector 32"/>
                      <a:cNvCxnSpPr/>
                    </a:nvCxnSpPr>
                    <a:spPr>
                      <a:xfrm>
                        <a:off x="7010400" y="33528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4" name="Straight Connector 33"/>
                      <a:cNvCxnSpPr/>
                    </a:nvCxnSpPr>
                    <a:spPr>
                      <a:xfrm>
                        <a:off x="7010400" y="34290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5" name="Straight Connector 34"/>
                      <a:cNvCxnSpPr/>
                    </a:nvCxnSpPr>
                    <a:spPr>
                      <a:xfrm>
                        <a:off x="7010400" y="35052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6" name="Straight Connector 35"/>
                      <a:cNvCxnSpPr/>
                    </a:nvCxnSpPr>
                    <a:spPr>
                      <a:xfrm>
                        <a:off x="7010400" y="35814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7" name="Straight Connector 36"/>
                      <a:cNvCxnSpPr/>
                    </a:nvCxnSpPr>
                    <a:spPr>
                      <a:xfrm>
                        <a:off x="7010400" y="36576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8" name="Straight Connector 37"/>
                      <a:cNvCxnSpPr/>
                    </a:nvCxnSpPr>
                    <a:spPr>
                      <a:xfrm>
                        <a:off x="7010400" y="37338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9" name="Straight Connector 38"/>
                      <a:cNvCxnSpPr/>
                    </a:nvCxnSpPr>
                    <a:spPr>
                      <a:xfrm>
                        <a:off x="7010400" y="38100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a:off x="7010400" y="38862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41" name="Straight Connector 40"/>
                      <a:cNvCxnSpPr/>
                    </a:nvCxnSpPr>
                    <a:spPr>
                      <a:xfrm>
                        <a:off x="7010400" y="39624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42" name="Straight Connector 41"/>
                      <a:cNvCxnSpPr/>
                    </a:nvCxnSpPr>
                    <a:spPr>
                      <a:xfrm>
                        <a:off x="7010400" y="40386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43" name="Straight Connector 42"/>
                      <a:cNvCxnSpPr/>
                    </a:nvCxnSpPr>
                    <a:spPr>
                      <a:xfrm>
                        <a:off x="7010400" y="41148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44" name="Straight Connector 43"/>
                      <a:cNvCxnSpPr/>
                    </a:nvCxnSpPr>
                    <a:spPr>
                      <a:xfrm>
                        <a:off x="7010400" y="41910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sp>
                    <a:nvSpPr>
                      <a:cNvPr id="45" name="Rectangle 44"/>
                      <a:cNvSpPr/>
                    </a:nvSpPr>
                    <a:spPr>
                      <a:xfrm flipH="1">
                        <a:off x="7696200" y="2743200"/>
                        <a:ext cx="122238" cy="2362200"/>
                      </a:xfrm>
                      <a:prstGeom prst="rect">
                        <a:avLst/>
                      </a:prstGeom>
                      <a:solidFill>
                        <a:srgbClr val="C05D0C"/>
                      </a:solidFill>
                      <a:ln>
                        <a:solidFill>
                          <a:srgbClr val="C05D0C"/>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6" name="Straight Connector 45"/>
                      <a:cNvCxnSpPr/>
                    </a:nvCxnSpPr>
                    <a:spPr>
                      <a:xfrm>
                        <a:off x="7620000" y="30480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47" name="Straight Connector 46"/>
                      <a:cNvCxnSpPr/>
                    </a:nvCxnSpPr>
                    <a:spPr>
                      <a:xfrm>
                        <a:off x="7620000" y="31242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48" name="Straight Connector 47"/>
                      <a:cNvCxnSpPr/>
                    </a:nvCxnSpPr>
                    <a:spPr>
                      <a:xfrm>
                        <a:off x="7620000" y="32004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49" name="Straight Connector 48"/>
                      <a:cNvCxnSpPr/>
                    </a:nvCxnSpPr>
                    <a:spPr>
                      <a:xfrm>
                        <a:off x="7620000" y="32766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0" name="Straight Connector 49"/>
                      <a:cNvCxnSpPr/>
                    </a:nvCxnSpPr>
                    <a:spPr>
                      <a:xfrm>
                        <a:off x="7620000" y="33528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1" name="Straight Connector 50"/>
                      <a:cNvCxnSpPr/>
                    </a:nvCxnSpPr>
                    <a:spPr>
                      <a:xfrm>
                        <a:off x="7620000" y="34290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2" name="Straight Connector 51"/>
                      <a:cNvCxnSpPr/>
                    </a:nvCxnSpPr>
                    <a:spPr>
                      <a:xfrm>
                        <a:off x="7620000" y="35052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3" name="Straight Connector 52"/>
                      <a:cNvCxnSpPr/>
                    </a:nvCxnSpPr>
                    <a:spPr>
                      <a:xfrm>
                        <a:off x="7620000" y="35814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4" name="Straight Connector 53"/>
                      <a:cNvCxnSpPr/>
                    </a:nvCxnSpPr>
                    <a:spPr>
                      <a:xfrm>
                        <a:off x="7620000" y="36576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5" name="Straight Connector 54"/>
                      <a:cNvCxnSpPr/>
                    </a:nvCxnSpPr>
                    <a:spPr>
                      <a:xfrm>
                        <a:off x="7620000" y="37338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6" name="Straight Connector 55"/>
                      <a:cNvCxnSpPr/>
                    </a:nvCxnSpPr>
                    <a:spPr>
                      <a:xfrm>
                        <a:off x="7620000" y="38100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7" name="Straight Connector 56"/>
                      <a:cNvCxnSpPr/>
                    </a:nvCxnSpPr>
                    <a:spPr>
                      <a:xfrm>
                        <a:off x="7620000" y="38862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8" name="Straight Connector 57"/>
                      <a:cNvCxnSpPr/>
                    </a:nvCxnSpPr>
                    <a:spPr>
                      <a:xfrm>
                        <a:off x="7620000" y="39624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9" name="Straight Connector 58"/>
                      <a:cNvCxnSpPr/>
                    </a:nvCxnSpPr>
                    <a:spPr>
                      <a:xfrm>
                        <a:off x="7620000" y="40386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60" name="Straight Connector 59"/>
                      <a:cNvCxnSpPr/>
                    </a:nvCxnSpPr>
                    <a:spPr>
                      <a:xfrm>
                        <a:off x="7620000" y="41148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61" name="Straight Connector 60"/>
                      <a:cNvCxnSpPr/>
                    </a:nvCxnSpPr>
                    <a:spPr>
                      <a:xfrm>
                        <a:off x="7620000" y="41910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62" name="Straight Connector 61"/>
                      <a:cNvCxnSpPr/>
                    </a:nvCxnSpPr>
                    <a:spPr>
                      <a:xfrm>
                        <a:off x="7010400" y="28194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63" name="Straight Connector 62"/>
                      <a:cNvCxnSpPr/>
                    </a:nvCxnSpPr>
                    <a:spPr>
                      <a:xfrm>
                        <a:off x="7010400" y="28956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64" name="Straight Connector 63"/>
                      <a:cNvCxnSpPr/>
                    </a:nvCxnSpPr>
                    <a:spPr>
                      <a:xfrm>
                        <a:off x="7010400" y="29718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65" name="Straight Connector 64"/>
                      <a:cNvCxnSpPr/>
                    </a:nvCxnSpPr>
                    <a:spPr>
                      <a:xfrm>
                        <a:off x="7620000" y="28194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66" name="Straight Connector 65"/>
                      <a:cNvCxnSpPr/>
                    </a:nvCxnSpPr>
                    <a:spPr>
                      <a:xfrm>
                        <a:off x="7620000" y="28956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67" name="Straight Connector 66"/>
                      <a:cNvCxnSpPr/>
                    </a:nvCxnSpPr>
                    <a:spPr>
                      <a:xfrm>
                        <a:off x="7620000" y="29718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D36828" w:rsidRDefault="002A1F2E" w:rsidP="002A1F2E">
      <w:pPr>
        <w:pStyle w:val="Caption"/>
      </w:pPr>
      <w:r>
        <w:t>Figure</w:t>
      </w:r>
      <w:r w:rsidR="00F00378">
        <w:t xml:space="preserve"> 17</w:t>
      </w:r>
      <w:r>
        <w:t xml:space="preserve"> - Simple schematic with finned leads</w:t>
      </w:r>
    </w:p>
    <w:p w:rsidR="002A1F2E" w:rsidRPr="002A1F2E" w:rsidRDefault="002A1F2E" w:rsidP="002A1F2E">
      <w:r>
        <w:tab/>
      </w:r>
      <w:r w:rsidR="005A4EDC">
        <w:t>Figure ____________________________ shows a simple schematic of the current leads with fins.  These fins will be placed in the gaseous helium region only.  The leads will be narrowed and threaded the create fins which will increase the surface area and therefore, increase the heat transfer.</w:t>
      </w:r>
    </w:p>
    <w:p w:rsidR="009C67C2" w:rsidRDefault="009C67C2" w:rsidP="009C67C2">
      <w:pPr>
        <w:pStyle w:val="ListParagraph"/>
      </w:pPr>
    </w:p>
    <w:p w:rsidR="009C67C2" w:rsidRDefault="009C67C2" w:rsidP="009C67C2">
      <w:pPr>
        <w:pStyle w:val="ListParagraph"/>
      </w:pPr>
    </w:p>
    <w:p w:rsidR="009C67C2" w:rsidRDefault="009C67C2" w:rsidP="009C67C2">
      <w:pPr>
        <w:pStyle w:val="ListParagraph"/>
      </w:pPr>
    </w:p>
    <w:p w:rsidR="009C67C2" w:rsidRDefault="009C67C2" w:rsidP="009C67C2">
      <w:pPr>
        <w:pStyle w:val="ListParagraph"/>
      </w:pPr>
    </w:p>
    <w:p w:rsidR="009C67C2" w:rsidRDefault="009C67C2" w:rsidP="009C67C2">
      <w:pPr>
        <w:pStyle w:val="ListParagraph"/>
      </w:pPr>
    </w:p>
    <w:p w:rsidR="007A49F8" w:rsidRDefault="007A49F8" w:rsidP="00853CF1">
      <w:pPr>
        <w:pStyle w:val="ListParagraph"/>
        <w:numPr>
          <w:ilvl w:val="0"/>
          <w:numId w:val="10"/>
        </w:numPr>
      </w:pPr>
      <w:r>
        <w:lastRenderedPageBreak/>
        <w:t>Final Design</w:t>
      </w:r>
    </w:p>
    <w:p w:rsidR="009C67C2" w:rsidRDefault="009C67C2" w:rsidP="009C67C2">
      <w:pPr>
        <w:pStyle w:val="ListParagraph"/>
      </w:pPr>
    </w:p>
    <w:p w:rsidR="000B2ADF" w:rsidRDefault="00752842" w:rsidP="009C67C2">
      <w:pPr>
        <w:pStyle w:val="ListParagraph"/>
        <w:ind w:firstLine="720"/>
      </w:pPr>
      <w:r>
        <w:rPr>
          <w:noProof/>
        </w:rPr>
        <w:drawing>
          <wp:anchor distT="0" distB="0" distL="114300" distR="114300" simplePos="0" relativeHeight="251688960" behindDoc="1" locked="0" layoutInCell="1" allowOverlap="1">
            <wp:simplePos x="0" y="0"/>
            <wp:positionH relativeFrom="column">
              <wp:posOffset>1304925</wp:posOffset>
            </wp:positionH>
            <wp:positionV relativeFrom="paragraph">
              <wp:posOffset>738505</wp:posOffset>
            </wp:positionV>
            <wp:extent cx="3823970" cy="3424555"/>
            <wp:effectExtent l="19050" t="0" r="508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823970" cy="3424555"/>
                    </a:xfrm>
                    <a:prstGeom prst="rect">
                      <a:avLst/>
                    </a:prstGeom>
                    <a:noFill/>
                    <a:ln w="9525">
                      <a:noFill/>
                      <a:miter lim="800000"/>
                      <a:headEnd/>
                      <a:tailEnd/>
                    </a:ln>
                  </pic:spPr>
                </pic:pic>
              </a:graphicData>
            </a:graphic>
          </wp:anchor>
        </w:drawing>
      </w:r>
      <w:r w:rsidR="000B2ADF">
        <w:t>After the analysis on each of the concepts had been completed the final step was putting all of the concepts together to get the final design of the probe.</w:t>
      </w:r>
      <w:r w:rsidR="009C67C2">
        <w:t xml:space="preserve">  </w:t>
      </w:r>
      <w:r w:rsidR="003C31AE">
        <w:t>A picture of the final design for the probe can be seen in figure ______ below.</w:t>
      </w:r>
    </w:p>
    <w:p w:rsidR="003C31AE" w:rsidRDefault="003C31AE" w:rsidP="009C67C2">
      <w:pPr>
        <w:pStyle w:val="ListParagraph"/>
        <w:ind w:firstLine="720"/>
      </w:pPr>
    </w:p>
    <w:p w:rsidR="009C67C2" w:rsidRDefault="00752842" w:rsidP="000B2ADF">
      <w:pPr>
        <w:pStyle w:val="ListParagraph"/>
      </w:pPr>
      <w:r>
        <w:rPr>
          <w:noProof/>
        </w:rPr>
        <w:drawing>
          <wp:anchor distT="0" distB="0" distL="114300" distR="114300" simplePos="0" relativeHeight="251689984" behindDoc="1" locked="0" layoutInCell="1" allowOverlap="1">
            <wp:simplePos x="0" y="0"/>
            <wp:positionH relativeFrom="column">
              <wp:posOffset>483870</wp:posOffset>
            </wp:positionH>
            <wp:positionV relativeFrom="paragraph">
              <wp:posOffset>440055</wp:posOffset>
            </wp:positionV>
            <wp:extent cx="3034030" cy="2913380"/>
            <wp:effectExtent l="19050" t="0" r="0" b="0"/>
            <wp:wrapTight wrapText="bothSides">
              <wp:wrapPolygon edited="0">
                <wp:start x="-136" y="0"/>
                <wp:lineTo x="-136" y="21468"/>
                <wp:lineTo x="21564" y="21468"/>
                <wp:lineTo x="21564" y="0"/>
                <wp:lineTo x="-136" y="0"/>
              </wp:wrapPolygon>
            </wp:wrapTight>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3034030" cy="2913380"/>
                    </a:xfrm>
                    <a:prstGeom prst="rect">
                      <a:avLst/>
                    </a:prstGeom>
                    <a:noFill/>
                    <a:ln w="9525">
                      <a:noFill/>
                      <a:miter lim="800000"/>
                      <a:headEnd/>
                      <a:tailEnd/>
                    </a:ln>
                  </pic:spPr>
                </pic:pic>
              </a:graphicData>
            </a:graphic>
          </wp:anchor>
        </w:drawing>
      </w:r>
      <w:r w:rsidR="003C31AE">
        <w:t>The full body image shows the implementation of the G-10 jacket replacement and the optimized number of leads. To show the optimization of the leads clearly a zoom in of the top portion of the probe is shown in figure _____.</w:t>
      </w:r>
      <w:r>
        <w:t xml:space="preserve">  There are six single leads which are the negative terminals for the six different samples on the sample holder.  The two lead coming out of the common current connect at the bottom of figure___ the two positive current leads.  Each positive current lead will be the common return for three samples. As the current sample holder is designed this is the optimum number of leads for a probe with six samples.  The gray tube with the </w:t>
      </w:r>
      <w:r w:rsidR="00A83671">
        <w:t>circular</w:t>
      </w:r>
      <w:r>
        <w:t xml:space="preserve"> flange on top coming out of the center of the top G-10 flange in figure____ is the </w:t>
      </w:r>
      <w:r w:rsidR="00A83671">
        <w:t xml:space="preserve">instrumentation </w:t>
      </w:r>
      <w:r w:rsidR="00A83671">
        <w:lastRenderedPageBreak/>
        <w:t>wire guide for any necessary equipment needed for the experiment.  The two figures below</w:t>
      </w:r>
      <w:r w:rsidR="00A42668">
        <w:t>, figure____ and figure___,</w:t>
      </w:r>
      <w:r w:rsidR="00A83671">
        <w:t xml:space="preserve"> show the G-10 jacket replacement concept.   </w:t>
      </w:r>
      <w:r w:rsidR="00A54C26">
        <w:t>The stainless steel jacket and the G-10 jacket are held together by an elongated G-10 insert that will connect the two.</w:t>
      </w:r>
    </w:p>
    <w:p w:rsidR="00A54C26" w:rsidRDefault="00A54C26" w:rsidP="000B2ADF">
      <w:pPr>
        <w:pStyle w:val="ListParagraph"/>
      </w:pPr>
    </w:p>
    <w:p w:rsidR="00A54C26" w:rsidRDefault="00A54C26" w:rsidP="000B2ADF">
      <w:pPr>
        <w:pStyle w:val="ListParagraph"/>
      </w:pPr>
      <w:r>
        <w:rPr>
          <w:noProof/>
        </w:rPr>
        <w:drawing>
          <wp:anchor distT="0" distB="0" distL="114300" distR="114300" simplePos="0" relativeHeight="251691008" behindDoc="1" locked="0" layoutInCell="1" allowOverlap="1">
            <wp:simplePos x="0" y="0"/>
            <wp:positionH relativeFrom="column">
              <wp:posOffset>3312795</wp:posOffset>
            </wp:positionH>
            <wp:positionV relativeFrom="paragraph">
              <wp:posOffset>0</wp:posOffset>
            </wp:positionV>
            <wp:extent cx="2825750" cy="2463800"/>
            <wp:effectExtent l="19050" t="0" r="0" b="0"/>
            <wp:wrapTight wrapText="bothSides">
              <wp:wrapPolygon edited="0">
                <wp:start x="-146" y="0"/>
                <wp:lineTo x="-146" y="21377"/>
                <wp:lineTo x="21551" y="21377"/>
                <wp:lineTo x="21551" y="0"/>
                <wp:lineTo x="-146" y="0"/>
              </wp:wrapPolygon>
            </wp:wrapTight>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2825750" cy="2463800"/>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1" locked="0" layoutInCell="1" allowOverlap="1">
            <wp:simplePos x="0" y="0"/>
            <wp:positionH relativeFrom="column">
              <wp:posOffset>483999</wp:posOffset>
            </wp:positionH>
            <wp:positionV relativeFrom="paragraph">
              <wp:posOffset>291</wp:posOffset>
            </wp:positionV>
            <wp:extent cx="2828828" cy="2464230"/>
            <wp:effectExtent l="19050" t="0" r="0" b="0"/>
            <wp:wrapTight wrapText="bothSides">
              <wp:wrapPolygon edited="0">
                <wp:start x="-145" y="0"/>
                <wp:lineTo x="-145" y="21374"/>
                <wp:lineTo x="21528" y="21374"/>
                <wp:lineTo x="21528" y="0"/>
                <wp:lineTo x="-145" y="0"/>
              </wp:wrapPolygon>
            </wp:wrapTight>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828828" cy="2464230"/>
                    </a:xfrm>
                    <a:prstGeom prst="rect">
                      <a:avLst/>
                    </a:prstGeom>
                    <a:noFill/>
                    <a:ln w="9525">
                      <a:noFill/>
                      <a:miter lim="800000"/>
                      <a:headEnd/>
                      <a:tailEnd/>
                    </a:ln>
                  </pic:spPr>
                </pic:pic>
              </a:graphicData>
            </a:graphic>
          </wp:anchor>
        </w:drawing>
      </w:r>
    </w:p>
    <w:p w:rsidR="00752842" w:rsidRDefault="00752842" w:rsidP="00752842"/>
    <w:p w:rsidR="003C31AE" w:rsidRDefault="003C31AE" w:rsidP="000B2ADF">
      <w:pPr>
        <w:pStyle w:val="ListParagraph"/>
      </w:pPr>
    </w:p>
    <w:p w:rsidR="003C31AE" w:rsidRDefault="003C31AE" w:rsidP="000B2ADF">
      <w:pPr>
        <w:pStyle w:val="ListParagraph"/>
      </w:pPr>
    </w:p>
    <w:p w:rsidR="00A54C26" w:rsidRDefault="00A54C26" w:rsidP="000B2ADF">
      <w:pPr>
        <w:pStyle w:val="ListParagraph"/>
      </w:pPr>
    </w:p>
    <w:p w:rsidR="00A54C26" w:rsidRDefault="00A54C26" w:rsidP="000B2ADF">
      <w:pPr>
        <w:pStyle w:val="ListParagraph"/>
      </w:pPr>
    </w:p>
    <w:p w:rsidR="00A54C26" w:rsidRDefault="00A54C26" w:rsidP="000B2ADF">
      <w:pPr>
        <w:pStyle w:val="ListParagraph"/>
      </w:pPr>
    </w:p>
    <w:p w:rsidR="00A54C26" w:rsidRDefault="00A54C26" w:rsidP="000B2ADF">
      <w:pPr>
        <w:pStyle w:val="ListParagraph"/>
      </w:pPr>
    </w:p>
    <w:p w:rsidR="00A54C26" w:rsidRDefault="00A54C26" w:rsidP="000B2ADF">
      <w:pPr>
        <w:pStyle w:val="ListParagraph"/>
      </w:pPr>
    </w:p>
    <w:p w:rsidR="00A54C26" w:rsidRDefault="00A54C26" w:rsidP="000B2ADF">
      <w:pPr>
        <w:pStyle w:val="ListParagraph"/>
      </w:pPr>
    </w:p>
    <w:p w:rsidR="00A54C26" w:rsidRDefault="00A54C26" w:rsidP="000B2ADF">
      <w:pPr>
        <w:pStyle w:val="ListParagraph"/>
      </w:pPr>
    </w:p>
    <w:p w:rsidR="00A54C26" w:rsidRDefault="00A54C26" w:rsidP="000B2ADF">
      <w:pPr>
        <w:pStyle w:val="ListParagraph"/>
      </w:pPr>
    </w:p>
    <w:p w:rsidR="00A54C26" w:rsidRDefault="00A42668" w:rsidP="00A42668">
      <w:r>
        <w:tab/>
      </w:r>
      <w:r>
        <w:tab/>
        <w:t>These figures also show how the G-10 spacers throughout the body work.  These spacers will make sure that the copper leads will not touch through the whole length of the probe.</w:t>
      </w:r>
    </w:p>
    <w:p w:rsidR="00A42668" w:rsidRDefault="007B5F57" w:rsidP="00A42668">
      <w:r>
        <w:rPr>
          <w:noProof/>
        </w:rPr>
        <w:drawing>
          <wp:anchor distT="0" distB="0" distL="114300" distR="114300" simplePos="0" relativeHeight="251693056" behindDoc="1" locked="0" layoutInCell="1" allowOverlap="1">
            <wp:simplePos x="0" y="0"/>
            <wp:positionH relativeFrom="column">
              <wp:posOffset>2773680</wp:posOffset>
            </wp:positionH>
            <wp:positionV relativeFrom="paragraph">
              <wp:posOffset>518160</wp:posOffset>
            </wp:positionV>
            <wp:extent cx="3300730" cy="3218180"/>
            <wp:effectExtent l="19050" t="0" r="0" b="0"/>
            <wp:wrapTight wrapText="bothSides">
              <wp:wrapPolygon edited="0">
                <wp:start x="-125" y="0"/>
                <wp:lineTo x="-125" y="21481"/>
                <wp:lineTo x="21567" y="21481"/>
                <wp:lineTo x="21567" y="0"/>
                <wp:lineTo x="-125" y="0"/>
              </wp:wrapPolygon>
            </wp:wrapTight>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3300730" cy="3218180"/>
                    </a:xfrm>
                    <a:prstGeom prst="rect">
                      <a:avLst/>
                    </a:prstGeom>
                    <a:noFill/>
                    <a:ln w="9525">
                      <a:noFill/>
                      <a:miter lim="800000"/>
                      <a:headEnd/>
                      <a:tailEnd/>
                    </a:ln>
                  </pic:spPr>
                </pic:pic>
              </a:graphicData>
            </a:graphic>
          </wp:anchor>
        </w:drawing>
      </w:r>
      <w:r w:rsidR="00A42668">
        <w:tab/>
      </w:r>
      <w:r w:rsidR="00A42668">
        <w:tab/>
        <w:t xml:space="preserve">To remove the copper leads from touching the liquid helium bath HTS lead are implemented.  These leads, as discussed before are made up of 8 different strips of the HTS material to carry the required amount of current with a factory of safety added in.  The HTS lead will be connected by a solder joint at the top, connected to the circular copper lead and at the bottom to the sample holder.  The sample holder has copper bars, 0.25in x 0.25in, that are used to connect to the HTS leads, the </w:t>
      </w:r>
      <w:r w:rsidR="004A5AC7">
        <w:t>bottom</w:t>
      </w:r>
      <w:r w:rsidR="00A42668">
        <w:t xml:space="preserve"> solder joint, and to the superconducting samples.  Copper is used to connect to the superconducting samples  because this will not damage the copper rods.  If the samples were soldered onto the HTS directly the heating and reheating would destroy the HTS material with in 3 or 5 test.</w:t>
      </w:r>
      <w:r>
        <w:t xml:space="preserve">  The white strips in figure ___ are the stacked HTS leads.</w:t>
      </w:r>
    </w:p>
    <w:p w:rsidR="004A5AC7" w:rsidRDefault="004A5AC7" w:rsidP="004A5AC7">
      <w:pPr>
        <w:pStyle w:val="ListParagraph"/>
      </w:pPr>
    </w:p>
    <w:p w:rsidR="004A5AC7" w:rsidRDefault="004A5AC7" w:rsidP="004A5AC7">
      <w:pPr>
        <w:pStyle w:val="ListParagraph"/>
      </w:pPr>
    </w:p>
    <w:p w:rsidR="007A49F8" w:rsidRDefault="007A49F8" w:rsidP="00853CF1">
      <w:pPr>
        <w:pStyle w:val="ListParagraph"/>
        <w:numPr>
          <w:ilvl w:val="0"/>
          <w:numId w:val="10"/>
        </w:numPr>
      </w:pPr>
      <w:r>
        <w:lastRenderedPageBreak/>
        <w:t>Environmental, Health and Safety Issues</w:t>
      </w:r>
    </w:p>
    <w:p w:rsidR="004A5AC7" w:rsidRDefault="004A5AC7" w:rsidP="004A5AC7">
      <w:pPr>
        <w:ind w:left="720" w:firstLine="720"/>
      </w:pPr>
      <w:r>
        <w:t xml:space="preserve">During the critical current test there is no harm to the environment.  Escaping helium gas is minimal and is not dangerous to the environment.  Most of the evaporated gas from the experiment is recycled into the NHMFL helium system for future use on test.  </w:t>
      </w:r>
    </w:p>
    <w:p w:rsidR="004A5AC7" w:rsidRDefault="004A5AC7" w:rsidP="004A5AC7">
      <w:pPr>
        <w:ind w:left="720" w:firstLine="720"/>
      </w:pPr>
      <w:r>
        <w:t>The health and safety issue building the probe are the standards health and safety issues for machine shops.  The probe will be created and build in one of the NHMFL machine shops so all safety protocols will be followed according to NHMFL lab safety standards.  During the actual testing there are safety issues for those who operate the test.  Only trained personnel who have taken NHMFL safety courses can operate the test.  These and all other safety issues associated with liquid helium and critical current testing are covered in these safety courses.  If all safety instructions and protocols are followed there is little danger to the operator of the test.</w:t>
      </w:r>
    </w:p>
    <w:p w:rsidR="007F6B56" w:rsidRDefault="007F6B56">
      <w:r>
        <w:br w:type="page"/>
      </w:r>
    </w:p>
    <w:p w:rsidR="002D7AC8" w:rsidRDefault="007F6B56" w:rsidP="00853CF1">
      <w:pPr>
        <w:pStyle w:val="ListParagraph"/>
        <w:numPr>
          <w:ilvl w:val="0"/>
          <w:numId w:val="10"/>
        </w:numPr>
      </w:pPr>
      <w:r>
        <w:lastRenderedPageBreak/>
        <w:t>Acknowledgments</w:t>
      </w:r>
    </w:p>
    <w:p w:rsidR="00660BB1" w:rsidRPr="007F6B56" w:rsidRDefault="00660BB1" w:rsidP="007F6B56">
      <w:pPr>
        <w:ind w:left="360"/>
      </w:pPr>
      <w:r w:rsidRPr="007F6B56">
        <w:rPr>
          <w:rFonts w:hint="eastAsia"/>
          <w:b/>
          <w:bCs/>
        </w:rPr>
        <w:t>Dr. Hovsapian, Adjunct Faculty, Florida State University, Mechanical Engineering, Ph.D.</w:t>
      </w:r>
    </w:p>
    <w:p w:rsidR="00660BB1" w:rsidRPr="007F6B56" w:rsidRDefault="00660BB1" w:rsidP="007F6B56">
      <w:pPr>
        <w:ind w:left="360"/>
      </w:pPr>
      <w:r w:rsidRPr="007F6B56">
        <w:rPr>
          <w:rFonts w:hint="eastAsia"/>
          <w:b/>
          <w:bCs/>
        </w:rPr>
        <w:t>Dr. Kosaraju, Adjunct Faculty and Postdoctoral Researcher</w:t>
      </w:r>
    </w:p>
    <w:p w:rsidR="00660BB1" w:rsidRPr="007F6B56" w:rsidRDefault="00660BB1" w:rsidP="007F6B56">
      <w:pPr>
        <w:ind w:left="360"/>
      </w:pPr>
      <w:r w:rsidRPr="007F6B56">
        <w:rPr>
          <w:rFonts w:hint="eastAsia"/>
          <w:b/>
          <w:bCs/>
        </w:rPr>
        <w:t xml:space="preserve">Dr. Hellstrom, Ph.D. Materials Science, Stanford University, </w:t>
      </w:r>
    </w:p>
    <w:p w:rsidR="00660BB1" w:rsidRPr="007F6B56" w:rsidRDefault="00660BB1" w:rsidP="007F6B56">
      <w:pPr>
        <w:ind w:left="360"/>
      </w:pPr>
      <w:r w:rsidRPr="007F6B56">
        <w:rPr>
          <w:rFonts w:hint="eastAsia"/>
          <w:b/>
          <w:bCs/>
        </w:rPr>
        <w:t>Dr. Trociewitz, Associate Scholar/Scientist, ASC</w:t>
      </w:r>
    </w:p>
    <w:p w:rsidR="00660BB1" w:rsidRPr="007F6B56" w:rsidRDefault="00660BB1" w:rsidP="007F6B56">
      <w:pPr>
        <w:ind w:left="360"/>
      </w:pPr>
      <w:r w:rsidRPr="007F6B56">
        <w:rPr>
          <w:rFonts w:hint="eastAsia"/>
          <w:b/>
          <w:bCs/>
        </w:rPr>
        <w:t>Applied Superconductivity Center</w:t>
      </w:r>
    </w:p>
    <w:p w:rsidR="00660BB1" w:rsidRPr="007F6B56" w:rsidRDefault="00660BB1" w:rsidP="007F6B56">
      <w:pPr>
        <w:ind w:left="360"/>
      </w:pPr>
      <w:r w:rsidRPr="007F6B56">
        <w:rPr>
          <w:rFonts w:hint="eastAsia"/>
          <w:b/>
          <w:bCs/>
        </w:rPr>
        <w:t>NHMFL</w:t>
      </w:r>
    </w:p>
    <w:p w:rsidR="007F6B56" w:rsidRDefault="007F6B56"/>
    <w:p w:rsidR="007F6B56" w:rsidRDefault="007F6B56">
      <w:r>
        <w:br w:type="page"/>
      </w:r>
    </w:p>
    <w:p w:rsidR="007F6B56" w:rsidRDefault="007F6B56" w:rsidP="00853CF1">
      <w:pPr>
        <w:pStyle w:val="ListParagraph"/>
        <w:numPr>
          <w:ilvl w:val="0"/>
          <w:numId w:val="10"/>
        </w:numPr>
      </w:pPr>
      <w:r>
        <w:lastRenderedPageBreak/>
        <w:t>References</w:t>
      </w:r>
    </w:p>
    <w:p w:rsidR="00660BB1" w:rsidRPr="007F6B56" w:rsidRDefault="00660BB1" w:rsidP="007F6B56">
      <w:r w:rsidRPr="007F6B56">
        <w:rPr>
          <w:rFonts w:hint="eastAsia"/>
          <w:b/>
          <w:bCs/>
        </w:rPr>
        <w:t>Çengel, Yunus A., Robert H. Turner, and John M. Cimbala. </w:t>
      </w:r>
      <w:r w:rsidRPr="007F6B56">
        <w:rPr>
          <w:rFonts w:hint="eastAsia"/>
          <w:b/>
          <w:bCs/>
          <w:i/>
          <w:iCs/>
        </w:rPr>
        <w:t>Fundamentals of Thermal-fluid Sciences</w:t>
      </w:r>
      <w:r w:rsidRPr="007F6B56">
        <w:rPr>
          <w:rFonts w:hint="eastAsia"/>
          <w:b/>
          <w:bCs/>
        </w:rPr>
        <w:t>. Boston: McGraw-Hill, 2008. Print.</w:t>
      </w:r>
    </w:p>
    <w:p w:rsidR="007F6B56" w:rsidRDefault="00660BB1" w:rsidP="007F6B56">
      <w:r w:rsidRPr="007F6B56">
        <w:rPr>
          <w:rFonts w:hint="eastAsia"/>
          <w:b/>
          <w:bCs/>
        </w:rPr>
        <w:t xml:space="preserve">Ekin, Jack W. . </w:t>
      </w:r>
      <w:r w:rsidRPr="007F6B56">
        <w:rPr>
          <w:rFonts w:hint="eastAsia"/>
          <w:b/>
          <w:bCs/>
          <w:i/>
          <w:iCs/>
        </w:rPr>
        <w:t>Experimental Techniques for Low-temperature Measurements</w:t>
      </w:r>
      <w:r w:rsidRPr="007F6B56">
        <w:rPr>
          <w:rFonts w:hint="eastAsia"/>
          <w:b/>
          <w:bCs/>
        </w:rPr>
        <w:t>. New York: Oxford UP, 2006. Print.</w:t>
      </w:r>
    </w:p>
    <w:p w:rsidR="00660BB1" w:rsidRPr="007F6B56" w:rsidRDefault="00660BB1" w:rsidP="007F6B56">
      <w:r w:rsidRPr="007F6B56">
        <w:rPr>
          <w:rFonts w:hint="eastAsia"/>
          <w:b/>
          <w:bCs/>
        </w:rPr>
        <w:t xml:space="preserve">Thomas, Lindon C. </w:t>
      </w:r>
      <w:r w:rsidRPr="007F6B56">
        <w:rPr>
          <w:rFonts w:hint="eastAsia"/>
          <w:b/>
          <w:bCs/>
          <w:i/>
          <w:iCs/>
        </w:rPr>
        <w:t>Fundamentals of Heat Transfer</w:t>
      </w:r>
      <w:r w:rsidRPr="007F6B56">
        <w:rPr>
          <w:rFonts w:hint="eastAsia"/>
          <w:b/>
          <w:bCs/>
        </w:rPr>
        <w:t>. Englewood Cliff, NJ: Prentice-Hall, 1980. Print.</w:t>
      </w:r>
    </w:p>
    <w:p w:rsidR="007F6B56" w:rsidRDefault="007F6B56"/>
    <w:p w:rsidR="003923F5" w:rsidRDefault="0016172B">
      <w:hyperlink r:id="rId35" w:history="1">
        <w:r w:rsidR="003923F5" w:rsidRPr="00DB1118">
          <w:rPr>
            <w:rStyle w:val="Hyperlink"/>
          </w:rPr>
          <w:t>http://www.efunda.com/materials/elements/TC_Table.cfm?Element_ID=Cu</w:t>
        </w:r>
      </w:hyperlink>
    </w:p>
    <w:p w:rsidR="00853CF1" w:rsidRDefault="00853CF1">
      <w:r>
        <w:br w:type="page"/>
      </w:r>
    </w:p>
    <w:p w:rsidR="00C23E26" w:rsidRDefault="00853CF1" w:rsidP="00853CF1">
      <w:pPr>
        <w:pStyle w:val="ListParagraph"/>
        <w:numPr>
          <w:ilvl w:val="0"/>
          <w:numId w:val="10"/>
        </w:numPr>
      </w:pPr>
      <w:r>
        <w:lastRenderedPageBreak/>
        <w:t>Appendix</w:t>
      </w:r>
    </w:p>
    <w:p w:rsidR="00853CF1" w:rsidRDefault="00B43A28" w:rsidP="00853CF1">
      <w:pPr>
        <w:pStyle w:val="ListParagraph"/>
        <w:numPr>
          <w:ilvl w:val="1"/>
          <w:numId w:val="10"/>
        </w:numPr>
      </w:pPr>
      <w:r>
        <w:t>Appendix A</w:t>
      </w:r>
      <w:r w:rsidR="00853CF1">
        <w:t>………………………………………………………………</w:t>
      </w:r>
      <w:r w:rsidR="000628CA">
        <w:t>………………………………</w:t>
      </w:r>
    </w:p>
    <w:p w:rsidR="00853CF1" w:rsidRDefault="000628CA" w:rsidP="00853CF1">
      <w:pPr>
        <w:pStyle w:val="ListParagraph"/>
        <w:numPr>
          <w:ilvl w:val="1"/>
          <w:numId w:val="10"/>
        </w:numPr>
      </w:pPr>
      <w:r>
        <w:t>Appendix B – Fin Calculations</w:t>
      </w:r>
      <w:r w:rsidR="00853CF1">
        <w:t>………………………………………………………………</w:t>
      </w:r>
      <w:r>
        <w:t>……</w:t>
      </w:r>
    </w:p>
    <w:p w:rsidR="00853CF1" w:rsidRDefault="000628CA" w:rsidP="00853CF1">
      <w:pPr>
        <w:pStyle w:val="ListParagraph"/>
        <w:numPr>
          <w:ilvl w:val="1"/>
          <w:numId w:val="10"/>
        </w:numPr>
      </w:pPr>
      <w:r>
        <w:t>Appendix C – Jacket Calculations</w:t>
      </w:r>
      <w:r w:rsidR="00853CF1">
        <w:t>……………………………………………………………….</w:t>
      </w:r>
    </w:p>
    <w:p w:rsidR="00853CF1" w:rsidRDefault="00853CF1" w:rsidP="00853CF1">
      <w:pPr>
        <w:pStyle w:val="ListParagraph"/>
        <w:numPr>
          <w:ilvl w:val="1"/>
          <w:numId w:val="10"/>
        </w:numPr>
      </w:pPr>
      <w:r>
        <w:t>……………………………………………………………….</w:t>
      </w:r>
    </w:p>
    <w:p w:rsidR="00853CF1" w:rsidRDefault="00853CF1" w:rsidP="00853CF1">
      <w:pPr>
        <w:pStyle w:val="ListParagraph"/>
        <w:numPr>
          <w:ilvl w:val="1"/>
          <w:numId w:val="10"/>
        </w:numPr>
      </w:pPr>
      <w:r>
        <w:t>……………………………………………………………….</w:t>
      </w:r>
    </w:p>
    <w:p w:rsidR="00853CF1" w:rsidRDefault="00853CF1" w:rsidP="00853CF1">
      <w:pPr>
        <w:pStyle w:val="ListParagraph"/>
        <w:numPr>
          <w:ilvl w:val="1"/>
          <w:numId w:val="10"/>
        </w:numPr>
      </w:pPr>
      <w:r>
        <w:t>……………………………………………………………….</w:t>
      </w:r>
    </w:p>
    <w:p w:rsidR="00BD7C61" w:rsidRDefault="00853CF1" w:rsidP="00853CF1">
      <w:pPr>
        <w:pStyle w:val="ListParagraph"/>
        <w:numPr>
          <w:ilvl w:val="1"/>
          <w:numId w:val="10"/>
        </w:numPr>
      </w:pPr>
      <w:r>
        <w:t>……………………………………………………………….</w:t>
      </w:r>
    </w:p>
    <w:p w:rsidR="00BD7C61" w:rsidRDefault="00BD7C61">
      <w:r>
        <w:br w:type="page"/>
      </w:r>
    </w:p>
    <w:p w:rsidR="00BD7C61" w:rsidRDefault="00BD7C61" w:rsidP="00BD7C61">
      <w:pPr>
        <w:pStyle w:val="Heading1"/>
        <w:spacing w:before="0" w:after="120"/>
      </w:pPr>
      <w:r w:rsidRPr="001F5D7B">
        <w:lastRenderedPageBreak/>
        <w:t>Appendix A</w:t>
      </w:r>
      <w:r>
        <w:t xml:space="preserve"> – Copper and HTS Lead Calculations</w:t>
      </w:r>
    </w:p>
    <w:p w:rsidR="00BD7C61" w:rsidRDefault="00BD7C61" w:rsidP="00BD7C61">
      <w:pPr>
        <w:pStyle w:val="Heading2"/>
      </w:pPr>
      <w:r>
        <w:t>A.1 One Dimensional Heat Conduction on Copper Leads</w:t>
      </w:r>
    </w:p>
    <w:p w:rsidR="00BD7C61" w:rsidRDefault="00BD7C61" w:rsidP="00BD7C61"/>
    <w:p w:rsidR="00BD7C61" w:rsidRPr="001F5D7B" w:rsidRDefault="00BD7C61" w:rsidP="00BD7C61">
      <w:pPr>
        <w:framePr w:w="6516" w:h="240" w:wrap="auto" w:vAnchor="text" w:hAnchor="text" w:x="81" w:y="77"/>
        <w:autoSpaceDE w:val="0"/>
        <w:autoSpaceDN w:val="0"/>
        <w:adjustRightInd w:val="0"/>
        <w:spacing w:after="0" w:line="240" w:lineRule="auto"/>
        <w:rPr>
          <w:rFonts w:ascii="Arial" w:hAnsi="Arial" w:cs="Arial"/>
          <w:sz w:val="20"/>
          <w:szCs w:val="20"/>
        </w:rPr>
      </w:pPr>
      <w:r w:rsidRPr="001F5D7B">
        <w:rPr>
          <w:rFonts w:ascii="Arial" w:hAnsi="Arial" w:cs="Arial"/>
          <w:b/>
          <w:bCs/>
          <w:sz w:val="20"/>
          <w:szCs w:val="20"/>
        </w:rPr>
        <w:t>One Deminsional Heat Conduction: no convection</w:t>
      </w:r>
    </w:p>
    <w:p w:rsidR="00BD7C61" w:rsidRPr="001F5D7B" w:rsidRDefault="00BD7C61" w:rsidP="00BD7C61">
      <w:pPr>
        <w:framePr w:w="2606" w:h="255" w:wrap="auto" w:vAnchor="text" w:hAnchor="text" w:x="4703" w:y="337"/>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552450" cy="161925"/>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52450" cy="161925"/>
                    </a:xfrm>
                    <a:prstGeom prst="rect">
                      <a:avLst/>
                    </a:prstGeom>
                    <a:noFill/>
                    <a:ln w="9525">
                      <a:noFill/>
                      <a:miter lim="800000"/>
                      <a:headEnd/>
                      <a:tailEnd/>
                    </a:ln>
                  </pic:spPr>
                </pic:pic>
              </a:graphicData>
            </a:graphic>
          </wp:inline>
        </w:drawing>
      </w:r>
    </w:p>
    <w:p w:rsidR="00BD7C61" w:rsidRPr="001F5D7B" w:rsidRDefault="00BD7C61" w:rsidP="00BD7C61">
      <w:pPr>
        <w:framePr w:w="2133" w:h="555" w:wrap="auto" w:vAnchor="text" w:hAnchor="text" w:x="209" w:y="322"/>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733425" cy="352425"/>
            <wp:effectExtent l="0" t="0" r="9525"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733425" cy="352425"/>
                    </a:xfrm>
                    <a:prstGeom prst="rect">
                      <a:avLst/>
                    </a:prstGeom>
                    <a:noFill/>
                    <a:ln w="9525">
                      <a:noFill/>
                      <a:miter lim="800000"/>
                      <a:headEnd/>
                      <a:tailEnd/>
                    </a:ln>
                  </pic:spPr>
                </pic:pic>
              </a:graphicData>
            </a:graphic>
          </wp:inline>
        </w:drawing>
      </w:r>
    </w:p>
    <w:p w:rsidR="00BD7C61" w:rsidRPr="001F5D7B" w:rsidRDefault="00BD7C61" w:rsidP="00BD7C61">
      <w:pPr>
        <w:framePr w:w="2376" w:h="330" w:wrap="auto" w:vAnchor="text" w:hAnchor="text" w:x="2007" w:y="460"/>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561975" cy="209550"/>
            <wp:effectExtent l="19050" t="0" r="9525"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61975" cy="209550"/>
                    </a:xfrm>
                    <a:prstGeom prst="rect">
                      <a:avLst/>
                    </a:prstGeom>
                    <a:noFill/>
                    <a:ln w="9525">
                      <a:noFill/>
                      <a:miter lim="800000"/>
                      <a:headEnd/>
                      <a:tailEnd/>
                    </a:ln>
                  </pic:spPr>
                </pic:pic>
              </a:graphicData>
            </a:graphic>
          </wp:inline>
        </w:drawing>
      </w:r>
    </w:p>
    <w:p w:rsidR="00BD7C61" w:rsidRPr="001F5D7B" w:rsidRDefault="00BD7C61" w:rsidP="00BD7C61">
      <w:pPr>
        <w:framePr w:w="2336" w:h="255" w:wrap="auto" w:vAnchor="text" w:hAnchor="text" w:x="3291" w:y="460"/>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381000" cy="161925"/>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p w:rsidR="00BD7C61" w:rsidRPr="001F5D7B" w:rsidRDefault="00BD7C61" w:rsidP="00BD7C61">
      <w:pPr>
        <w:framePr w:w="2316" w:h="330" w:wrap="auto" w:vAnchor="text" w:hAnchor="text" w:x="2007" w:y="949"/>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523875" cy="209550"/>
            <wp:effectExtent l="19050" t="0" r="9525"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523875" cy="209550"/>
                    </a:xfrm>
                    <a:prstGeom prst="rect">
                      <a:avLst/>
                    </a:prstGeom>
                    <a:noFill/>
                    <a:ln w="9525">
                      <a:noFill/>
                      <a:miter lim="800000"/>
                      <a:headEnd/>
                      <a:tailEnd/>
                    </a:ln>
                  </pic:spPr>
                </pic:pic>
              </a:graphicData>
            </a:graphic>
          </wp:inline>
        </w:drawing>
      </w:r>
    </w:p>
    <w:p w:rsidR="00BD7C61" w:rsidRPr="001F5D7B" w:rsidRDefault="00BD7C61" w:rsidP="00BD7C61">
      <w:pPr>
        <w:framePr w:w="2283" w:h="555" w:wrap="auto" w:vAnchor="text" w:hAnchor="text" w:x="3291" w:y="811"/>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828675" cy="352425"/>
            <wp:effectExtent l="0" t="0" r="9525"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828675" cy="352425"/>
                    </a:xfrm>
                    <a:prstGeom prst="rect">
                      <a:avLst/>
                    </a:prstGeom>
                    <a:noFill/>
                    <a:ln w="9525">
                      <a:noFill/>
                      <a:miter lim="800000"/>
                      <a:headEnd/>
                      <a:tailEnd/>
                    </a:ln>
                  </pic:spPr>
                </pic:pic>
              </a:graphicData>
            </a:graphic>
          </wp:inline>
        </w:drawing>
      </w:r>
    </w:p>
    <w:p w:rsidR="00BD7C61" w:rsidRPr="001F5D7B" w:rsidRDefault="00BD7C61" w:rsidP="00BD7C61">
      <w:pPr>
        <w:framePr w:w="2532" w:h="450" w:wrap="auto" w:vAnchor="text" w:hAnchor="text" w:x="209" w:y="949"/>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857250" cy="285750"/>
            <wp:effectExtent l="1905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857250" cy="285750"/>
                    </a:xfrm>
                    <a:prstGeom prst="rect">
                      <a:avLst/>
                    </a:prstGeom>
                    <a:noFill/>
                    <a:ln w="9525">
                      <a:noFill/>
                      <a:miter lim="800000"/>
                      <a:headEnd/>
                      <a:tailEnd/>
                    </a:ln>
                  </pic:spPr>
                </pic:pic>
              </a:graphicData>
            </a:graphic>
          </wp:inline>
        </w:drawing>
      </w:r>
    </w:p>
    <w:p w:rsidR="00BD7C61" w:rsidRPr="001F5D7B" w:rsidRDefault="00BD7C61" w:rsidP="00BD7C61">
      <w:pPr>
        <w:framePr w:w="3112" w:h="630" w:wrap="auto" w:vAnchor="text" w:hAnchor="text" w:x="209" w:y="1714"/>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428750" cy="400050"/>
            <wp:effectExtent l="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1428750" cy="400050"/>
                    </a:xfrm>
                    <a:prstGeom prst="rect">
                      <a:avLst/>
                    </a:prstGeom>
                    <a:noFill/>
                    <a:ln w="9525">
                      <a:noFill/>
                      <a:miter lim="800000"/>
                      <a:headEnd/>
                      <a:tailEnd/>
                    </a:ln>
                  </pic:spPr>
                </pic:pic>
              </a:graphicData>
            </a:graphic>
          </wp:inline>
        </w:drawing>
      </w:r>
    </w:p>
    <w:p w:rsidR="00BD7C61" w:rsidRPr="001F5D7B" w:rsidRDefault="00BD7C61" w:rsidP="00BD7C61">
      <w:pPr>
        <w:framePr w:w="3111" w:h="330" w:wrap="auto" w:vAnchor="text" w:hAnchor="text" w:x="209" w:y="2540"/>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028700" cy="209550"/>
            <wp:effectExtent l="0" t="0" r="0"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p>
    <w:p w:rsidR="00BD7C61" w:rsidRPr="001F5D7B" w:rsidRDefault="00BD7C61" w:rsidP="00BD7C61">
      <w:pPr>
        <w:framePr w:w="2506" w:h="705" w:wrap="auto" w:vAnchor="text" w:hAnchor="text" w:x="209" w:y="3183"/>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1104900" cy="447675"/>
            <wp:effectExtent l="19050" t="0" r="0"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1104900" cy="447675"/>
                    </a:xfrm>
                    <a:prstGeom prst="rect">
                      <a:avLst/>
                    </a:prstGeom>
                    <a:noFill/>
                    <a:ln w="9525">
                      <a:noFill/>
                      <a:miter lim="800000"/>
                      <a:headEnd/>
                      <a:tailEnd/>
                    </a:ln>
                  </pic:spPr>
                </pic:pic>
              </a:graphicData>
            </a:graphic>
          </wp:inline>
        </w:drawing>
      </w:r>
    </w:p>
    <w:p w:rsidR="00BD7C61" w:rsidRPr="001F5D7B" w:rsidRDefault="00BD7C61" w:rsidP="00BD7C61">
      <w:pPr>
        <w:framePr w:w="3206" w:h="255" w:wrap="auto" w:vAnchor="text" w:hAnchor="text" w:x="338" w:y="4254"/>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933450" cy="161925"/>
            <wp:effectExtent l="0" t="0" r="0" b="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933450" cy="161925"/>
                    </a:xfrm>
                    <a:prstGeom prst="rect">
                      <a:avLst/>
                    </a:prstGeom>
                    <a:noFill/>
                    <a:ln w="9525">
                      <a:noFill/>
                      <a:miter lim="800000"/>
                      <a:headEnd/>
                      <a:tailEnd/>
                    </a:ln>
                  </pic:spPr>
                </pic:pic>
              </a:graphicData>
            </a:graphic>
          </wp:inline>
        </w:drawing>
      </w:r>
    </w:p>
    <w:p w:rsidR="00BD7C61" w:rsidRPr="001F5D7B" w:rsidRDefault="00BD7C61" w:rsidP="00BD7C61">
      <w:pPr>
        <w:framePr w:w="3001" w:h="705" w:wrap="auto" w:vAnchor="text" w:hAnchor="text" w:x="209" w:y="4652"/>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1419225" cy="447675"/>
            <wp:effectExtent l="0" t="0" r="9525" b="0"/>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1419225" cy="447675"/>
                    </a:xfrm>
                    <a:prstGeom prst="rect">
                      <a:avLst/>
                    </a:prstGeom>
                    <a:noFill/>
                    <a:ln w="9525">
                      <a:noFill/>
                      <a:miter lim="800000"/>
                      <a:headEnd/>
                      <a:tailEnd/>
                    </a:ln>
                  </pic:spPr>
                </pic:pic>
              </a:graphicData>
            </a:graphic>
          </wp:inline>
        </w:drawing>
      </w:r>
    </w:p>
    <w:p w:rsidR="00BD7C61" w:rsidRPr="001F5D7B" w:rsidRDefault="00BD7C61" w:rsidP="00BD7C61">
      <w:pPr>
        <w:framePr w:w="6300" w:h="4935" w:wrap="auto" w:vAnchor="text" w:hAnchor="text" w:x="209" w:y="5662"/>
        <w:autoSpaceDE w:val="0"/>
        <w:autoSpaceDN w:val="0"/>
        <w:adjustRightInd w:val="0"/>
        <w:spacing w:after="0" w:line="240" w:lineRule="auto"/>
        <w:rPr>
          <w:rFonts w:ascii="Arial" w:hAnsi="Arial" w:cs="Arial"/>
          <w:sz w:val="20"/>
          <w:szCs w:val="20"/>
        </w:rPr>
      </w:pPr>
      <w:r>
        <w:rPr>
          <w:rFonts w:ascii="Arial" w:hAnsi="Arial" w:cs="Arial"/>
          <w:noProof/>
          <w:position w:val="-493"/>
          <w:sz w:val="20"/>
          <w:szCs w:val="20"/>
        </w:rPr>
        <w:drawing>
          <wp:inline distT="0" distB="0" distL="0" distR="0">
            <wp:extent cx="3810000" cy="3133725"/>
            <wp:effectExtent l="0" t="0" r="0" b="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3810000" cy="3133725"/>
                    </a:xfrm>
                    <a:prstGeom prst="rect">
                      <a:avLst/>
                    </a:prstGeom>
                    <a:noFill/>
                    <a:ln w="9525">
                      <a:noFill/>
                      <a:miter lim="800000"/>
                      <a:headEnd/>
                      <a:tailEnd/>
                    </a:ln>
                  </pic:spPr>
                </pic:pic>
              </a:graphicData>
            </a:graphic>
          </wp:inline>
        </w:drawing>
      </w:r>
    </w:p>
    <w:p w:rsidR="00BD7C61" w:rsidRPr="001F5D7B" w:rsidRDefault="00BD7C61" w:rsidP="00BD7C61">
      <w:pPr>
        <w:framePr w:w="2911" w:h="705" w:wrap="auto" w:vAnchor="text" w:hAnchor="text" w:x="338" w:y="10649"/>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1362075" cy="447675"/>
            <wp:effectExtent l="0" t="0" r="9525" b="0"/>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srcRect/>
                    <a:stretch>
                      <a:fillRect/>
                    </a:stretch>
                  </pic:blipFill>
                  <pic:spPr bwMode="auto">
                    <a:xfrm>
                      <a:off x="0" y="0"/>
                      <a:ext cx="1362075" cy="447675"/>
                    </a:xfrm>
                    <a:prstGeom prst="rect">
                      <a:avLst/>
                    </a:prstGeom>
                    <a:noFill/>
                    <a:ln w="9525">
                      <a:noFill/>
                      <a:miter lim="800000"/>
                      <a:headEnd/>
                      <a:tailEnd/>
                    </a:ln>
                  </pic:spPr>
                </pic:pic>
              </a:graphicData>
            </a:graphic>
          </wp:inline>
        </w:drawing>
      </w:r>
      <w:r>
        <w:rPr>
          <w:rFonts w:ascii="Arial" w:hAnsi="Arial" w:cs="Arial"/>
          <w:noProof/>
          <w:position w:val="-24"/>
          <w:sz w:val="20"/>
          <w:szCs w:val="20"/>
        </w:rPr>
        <w:drawing>
          <wp:inline distT="0" distB="0" distL="0" distR="0">
            <wp:extent cx="1848485" cy="348949"/>
            <wp:effectExtent l="0" t="0" r="0" b="0"/>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srcRect/>
                    <a:stretch>
                      <a:fillRect/>
                    </a:stretch>
                  </pic:blipFill>
                  <pic:spPr bwMode="auto">
                    <a:xfrm>
                      <a:off x="0" y="0"/>
                      <a:ext cx="1848485" cy="348949"/>
                    </a:xfrm>
                    <a:prstGeom prst="rect">
                      <a:avLst/>
                    </a:prstGeom>
                    <a:noFill/>
                    <a:ln w="9525">
                      <a:noFill/>
                      <a:miter lim="800000"/>
                      <a:headEnd/>
                      <a:tailEnd/>
                    </a:ln>
                  </pic:spPr>
                </pic:pic>
              </a:graphicData>
            </a:graphic>
          </wp:inline>
        </w:drawing>
      </w:r>
    </w:p>
    <w:p w:rsidR="00BD7C61" w:rsidRPr="001F5D7B" w:rsidRDefault="00BD7C61" w:rsidP="00BD7C61">
      <w:pPr>
        <w:framePr w:w="3918" w:h="555" w:wrap="auto" w:vAnchor="text" w:hAnchor="text" w:x="338" w:y="11705"/>
        <w:autoSpaceDE w:val="0"/>
        <w:autoSpaceDN w:val="0"/>
        <w:adjustRightInd w:val="0"/>
        <w:spacing w:after="0" w:line="240" w:lineRule="auto"/>
        <w:rPr>
          <w:rFonts w:ascii="Arial" w:hAnsi="Arial" w:cs="Arial"/>
          <w:sz w:val="20"/>
          <w:szCs w:val="20"/>
        </w:rPr>
      </w:pPr>
    </w:p>
    <w:p w:rsidR="00BD7C61" w:rsidRDefault="00BD7C61" w:rsidP="00BD7C61"/>
    <w:p w:rsidR="00BD7C61" w:rsidRDefault="00BD7C61" w:rsidP="00BD7C61"/>
    <w:p w:rsidR="00BD7C61" w:rsidRDefault="00BD7C61" w:rsidP="00BD7C61"/>
    <w:p w:rsidR="00BD7C61" w:rsidRDefault="00BD7C61" w:rsidP="00BD7C61"/>
    <w:p w:rsidR="00BD7C61" w:rsidRDefault="00BD7C61" w:rsidP="00BD7C61"/>
    <w:p w:rsidR="00BD7C61" w:rsidRDefault="00BD7C61" w:rsidP="00BD7C61"/>
    <w:p w:rsidR="00BD7C61" w:rsidRDefault="00BD7C61" w:rsidP="00BD7C61"/>
    <w:p w:rsidR="00BD7C61" w:rsidRDefault="00BD7C61" w:rsidP="00BD7C61"/>
    <w:p w:rsidR="00BD7C61" w:rsidRDefault="00BD7C61" w:rsidP="00BD7C61"/>
    <w:p w:rsidR="00BD7C61" w:rsidRDefault="00BD7C61" w:rsidP="00BD7C61"/>
    <w:p w:rsidR="00BD7C61" w:rsidRDefault="00BD7C61" w:rsidP="00BD7C61"/>
    <w:p w:rsidR="00BD7C61" w:rsidRDefault="00BD7C61" w:rsidP="00BD7C61"/>
    <w:p w:rsidR="00BD7C61" w:rsidRDefault="00BD7C61" w:rsidP="00BD7C61"/>
    <w:p w:rsidR="00BD7C61" w:rsidRDefault="00BD7C61" w:rsidP="00BD7C61"/>
    <w:p w:rsidR="00BD7C61" w:rsidRDefault="00BD7C61" w:rsidP="00BD7C61"/>
    <w:p w:rsidR="00BD7C61" w:rsidRDefault="00BD7C61" w:rsidP="00BD7C61"/>
    <w:p w:rsidR="00BD7C61" w:rsidRDefault="00BD7C61" w:rsidP="00BD7C61">
      <w:pPr>
        <w:rPr>
          <w:rFonts w:asciiTheme="majorHAnsi" w:eastAsiaTheme="majorEastAsia" w:hAnsiTheme="majorHAnsi" w:cstheme="majorBidi"/>
          <w:b/>
          <w:bCs/>
          <w:color w:val="4F81BD" w:themeColor="accent1"/>
          <w:sz w:val="26"/>
          <w:szCs w:val="26"/>
        </w:rPr>
      </w:pPr>
      <w:r>
        <w:br w:type="page"/>
      </w:r>
    </w:p>
    <w:p w:rsidR="00BD7C61" w:rsidRPr="001F5D7B" w:rsidRDefault="00BD7C61" w:rsidP="00BD7C61">
      <w:pPr>
        <w:pStyle w:val="Heading2"/>
      </w:pPr>
      <w:r>
        <w:lastRenderedPageBreak/>
        <w:t>A.2 One Dimensional Heat Conduction and Convection on Copper Leads</w:t>
      </w:r>
    </w:p>
    <w:p w:rsidR="00BD7C61" w:rsidRPr="001F5D7B" w:rsidRDefault="00BD7C61" w:rsidP="00BD7C61"/>
    <w:p w:rsidR="00BD7C61" w:rsidRPr="001F5D7B" w:rsidRDefault="00BD7C61" w:rsidP="00BD7C61">
      <w:pPr>
        <w:framePr w:w="5781" w:h="240" w:wrap="auto" w:vAnchor="text" w:hAnchor="text" w:x="338" w:y="77"/>
        <w:autoSpaceDE w:val="0"/>
        <w:autoSpaceDN w:val="0"/>
        <w:adjustRightInd w:val="0"/>
        <w:spacing w:after="0" w:line="240" w:lineRule="auto"/>
        <w:rPr>
          <w:rFonts w:ascii="Arial" w:hAnsi="Arial" w:cs="Arial"/>
          <w:sz w:val="20"/>
          <w:szCs w:val="20"/>
        </w:rPr>
      </w:pPr>
      <w:r w:rsidRPr="001F5D7B">
        <w:rPr>
          <w:rFonts w:ascii="Arial" w:hAnsi="Arial" w:cs="Arial"/>
          <w:b/>
          <w:bCs/>
          <w:sz w:val="20"/>
          <w:szCs w:val="20"/>
        </w:rPr>
        <w:t>Constants for calculations with convection</w:t>
      </w:r>
    </w:p>
    <w:p w:rsidR="00BD7C61" w:rsidRPr="001F5D7B" w:rsidRDefault="00BD7C61" w:rsidP="00BD7C61">
      <w:pPr>
        <w:framePr w:w="4251" w:h="330" w:wrap="auto" w:vAnchor="text" w:hAnchor="text" w:x="5217" w:y="92"/>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752600" cy="209550"/>
            <wp:effectExtent l="19050" t="0" r="0" b="0"/>
            <wp:docPr id="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1752600" cy="209550"/>
                    </a:xfrm>
                    <a:prstGeom prst="rect">
                      <a:avLst/>
                    </a:prstGeom>
                    <a:noFill/>
                    <a:ln w="9525">
                      <a:noFill/>
                      <a:miter lim="800000"/>
                      <a:headEnd/>
                      <a:tailEnd/>
                    </a:ln>
                  </pic:spPr>
                </pic:pic>
              </a:graphicData>
            </a:graphic>
          </wp:inline>
        </w:drawing>
      </w:r>
    </w:p>
    <w:p w:rsidR="00BD7C61" w:rsidRPr="001F5D7B" w:rsidRDefault="00BD7C61" w:rsidP="00BD7C61">
      <w:pPr>
        <w:framePr w:w="2298" w:h="555" w:wrap="auto" w:vAnchor="text" w:hAnchor="text" w:x="209" w:y="567"/>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838200" cy="352425"/>
            <wp:effectExtent l="0" t="0" r="0" b="0"/>
            <wp:docPr id="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srcRect/>
                    <a:stretch>
                      <a:fillRect/>
                    </a:stretch>
                  </pic:blipFill>
                  <pic:spPr bwMode="auto">
                    <a:xfrm>
                      <a:off x="0" y="0"/>
                      <a:ext cx="838200" cy="352425"/>
                    </a:xfrm>
                    <a:prstGeom prst="rect">
                      <a:avLst/>
                    </a:prstGeom>
                    <a:noFill/>
                    <a:ln w="9525">
                      <a:noFill/>
                      <a:miter lim="800000"/>
                      <a:headEnd/>
                      <a:tailEnd/>
                    </a:ln>
                  </pic:spPr>
                </pic:pic>
              </a:graphicData>
            </a:graphic>
          </wp:inline>
        </w:drawing>
      </w:r>
    </w:p>
    <w:p w:rsidR="00BD7C61" w:rsidRPr="001F5D7B" w:rsidRDefault="00BD7C61" w:rsidP="00BD7C61">
      <w:pPr>
        <w:framePr w:w="2193" w:h="555" w:wrap="auto" w:vAnchor="text" w:hAnchor="text" w:x="2007" w:y="567"/>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771525" cy="352425"/>
            <wp:effectExtent l="0" t="0" r="9525" b="0"/>
            <wp:docPr id="6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srcRect/>
                    <a:stretch>
                      <a:fillRect/>
                    </a:stretch>
                  </pic:blipFill>
                  <pic:spPr bwMode="auto">
                    <a:xfrm>
                      <a:off x="0" y="0"/>
                      <a:ext cx="771525" cy="352425"/>
                    </a:xfrm>
                    <a:prstGeom prst="rect">
                      <a:avLst/>
                    </a:prstGeom>
                    <a:noFill/>
                    <a:ln w="9525">
                      <a:noFill/>
                      <a:miter lim="800000"/>
                      <a:headEnd/>
                      <a:tailEnd/>
                    </a:ln>
                  </pic:spPr>
                </pic:pic>
              </a:graphicData>
            </a:graphic>
          </wp:inline>
        </w:drawing>
      </w:r>
    </w:p>
    <w:p w:rsidR="00BD7C61" w:rsidRPr="001F5D7B" w:rsidRDefault="00BD7C61" w:rsidP="00BD7C61">
      <w:pPr>
        <w:framePr w:w="1892" w:h="1080" w:wrap="auto" w:vAnchor="text" w:hAnchor="text" w:x="3419" w:y="490"/>
        <w:autoSpaceDE w:val="0"/>
        <w:autoSpaceDN w:val="0"/>
        <w:adjustRightInd w:val="0"/>
        <w:spacing w:after="0" w:line="240" w:lineRule="auto"/>
        <w:rPr>
          <w:rFonts w:ascii="Arial" w:hAnsi="Arial" w:cs="Arial"/>
          <w:sz w:val="20"/>
          <w:szCs w:val="20"/>
        </w:rPr>
      </w:pPr>
      <w:r>
        <w:rPr>
          <w:rFonts w:ascii="Arial" w:hAnsi="Arial" w:cs="Arial"/>
          <w:noProof/>
          <w:position w:val="-69"/>
          <w:sz w:val="20"/>
          <w:szCs w:val="20"/>
        </w:rPr>
        <w:drawing>
          <wp:inline distT="0" distB="0" distL="0" distR="0">
            <wp:extent cx="895350" cy="685800"/>
            <wp:effectExtent l="0" t="0" r="0" b="0"/>
            <wp:docPr id="6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srcRect/>
                    <a:stretch>
                      <a:fillRect/>
                    </a:stretch>
                  </pic:blipFill>
                  <pic:spPr bwMode="auto">
                    <a:xfrm>
                      <a:off x="0" y="0"/>
                      <a:ext cx="895350" cy="685800"/>
                    </a:xfrm>
                    <a:prstGeom prst="rect">
                      <a:avLst/>
                    </a:prstGeom>
                    <a:noFill/>
                    <a:ln w="9525">
                      <a:noFill/>
                      <a:miter lim="800000"/>
                      <a:headEnd/>
                      <a:tailEnd/>
                    </a:ln>
                  </pic:spPr>
                </pic:pic>
              </a:graphicData>
            </a:graphic>
          </wp:inline>
        </w:drawing>
      </w:r>
    </w:p>
    <w:p w:rsidR="00BD7C61" w:rsidRPr="001F5D7B" w:rsidRDefault="00BD7C61" w:rsidP="00BD7C61">
      <w:pPr>
        <w:framePr w:w="2778" w:h="555" w:wrap="auto" w:vAnchor="text" w:hAnchor="text" w:x="5217" w:y="567"/>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143000" cy="352425"/>
            <wp:effectExtent l="0" t="0" r="0" b="0"/>
            <wp:docPr id="6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srcRect/>
                    <a:stretch>
                      <a:fillRect/>
                    </a:stretch>
                  </pic:blipFill>
                  <pic:spPr bwMode="auto">
                    <a:xfrm>
                      <a:off x="0" y="0"/>
                      <a:ext cx="1143000" cy="352425"/>
                    </a:xfrm>
                    <a:prstGeom prst="rect">
                      <a:avLst/>
                    </a:prstGeom>
                    <a:noFill/>
                    <a:ln w="9525">
                      <a:noFill/>
                      <a:miter lim="800000"/>
                      <a:headEnd/>
                      <a:tailEnd/>
                    </a:ln>
                  </pic:spPr>
                </pic:pic>
              </a:graphicData>
            </a:graphic>
          </wp:inline>
        </w:drawing>
      </w:r>
    </w:p>
    <w:p w:rsidR="00BD7C61" w:rsidRPr="001F5D7B" w:rsidRDefault="00BD7C61" w:rsidP="00BD7C61">
      <w:pPr>
        <w:framePr w:w="2646" w:h="330" w:wrap="auto" w:vAnchor="text" w:hAnchor="text" w:x="2649" w:y="1194"/>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733425" cy="209550"/>
            <wp:effectExtent l="19050" t="0" r="9525" b="0"/>
            <wp:docPr id="7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srcRect/>
                    <a:stretch>
                      <a:fillRect/>
                    </a:stretch>
                  </pic:blipFill>
                  <pic:spPr bwMode="auto">
                    <a:xfrm>
                      <a:off x="0" y="0"/>
                      <a:ext cx="733425" cy="209550"/>
                    </a:xfrm>
                    <a:prstGeom prst="rect">
                      <a:avLst/>
                    </a:prstGeom>
                    <a:noFill/>
                    <a:ln w="9525">
                      <a:noFill/>
                      <a:miter lim="800000"/>
                      <a:headEnd/>
                      <a:tailEnd/>
                    </a:ln>
                  </pic:spPr>
                </pic:pic>
              </a:graphicData>
            </a:graphic>
          </wp:inline>
        </w:drawing>
      </w:r>
    </w:p>
    <w:p w:rsidR="00BD7C61" w:rsidRPr="001F5D7B" w:rsidRDefault="00BD7C61" w:rsidP="00BD7C61">
      <w:pPr>
        <w:framePr w:w="3153" w:h="555" w:wrap="auto" w:vAnchor="text" w:hAnchor="text" w:x="209" w:y="1179"/>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381125" cy="352425"/>
            <wp:effectExtent l="0" t="0" r="0" b="0"/>
            <wp:docPr id="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srcRect/>
                    <a:stretch>
                      <a:fillRect/>
                    </a:stretch>
                  </pic:blipFill>
                  <pic:spPr bwMode="auto">
                    <a:xfrm>
                      <a:off x="0" y="0"/>
                      <a:ext cx="1381125" cy="352425"/>
                    </a:xfrm>
                    <a:prstGeom prst="rect">
                      <a:avLst/>
                    </a:prstGeom>
                    <a:noFill/>
                    <a:ln w="9525">
                      <a:noFill/>
                      <a:miter lim="800000"/>
                      <a:headEnd/>
                      <a:tailEnd/>
                    </a:ln>
                  </pic:spPr>
                </pic:pic>
              </a:graphicData>
            </a:graphic>
          </wp:inline>
        </w:drawing>
      </w:r>
    </w:p>
    <w:p w:rsidR="00BD7C61" w:rsidRPr="001F5D7B" w:rsidRDefault="00BD7C61" w:rsidP="00BD7C61">
      <w:pPr>
        <w:framePr w:w="3596" w:h="750" w:wrap="auto" w:vAnchor="text" w:hAnchor="text" w:x="81" w:y="1714"/>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828800" cy="476250"/>
            <wp:effectExtent l="19050" t="0" r="0" b="0"/>
            <wp:docPr id="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srcRect/>
                    <a:stretch>
                      <a:fillRect/>
                    </a:stretch>
                  </pic:blipFill>
                  <pic:spPr bwMode="auto">
                    <a:xfrm>
                      <a:off x="0" y="0"/>
                      <a:ext cx="1828800" cy="476250"/>
                    </a:xfrm>
                    <a:prstGeom prst="rect">
                      <a:avLst/>
                    </a:prstGeom>
                    <a:noFill/>
                    <a:ln w="9525">
                      <a:noFill/>
                      <a:miter lim="800000"/>
                      <a:headEnd/>
                      <a:tailEnd/>
                    </a:ln>
                  </pic:spPr>
                </pic:pic>
              </a:graphicData>
            </a:graphic>
          </wp:inline>
        </w:drawing>
      </w:r>
    </w:p>
    <w:p w:rsidR="00BD7C61" w:rsidRPr="001F5D7B" w:rsidRDefault="00BD7C61" w:rsidP="00BD7C61">
      <w:pPr>
        <w:framePr w:w="4463" w:h="480" w:wrap="auto" w:vAnchor="text" w:hAnchor="text" w:x="81" w:y="3137"/>
        <w:autoSpaceDE w:val="0"/>
        <w:autoSpaceDN w:val="0"/>
        <w:adjustRightInd w:val="0"/>
        <w:spacing w:after="0" w:line="240" w:lineRule="auto"/>
        <w:rPr>
          <w:rFonts w:ascii="Arial" w:hAnsi="Arial" w:cs="Arial"/>
          <w:sz w:val="20"/>
          <w:szCs w:val="20"/>
        </w:rPr>
      </w:pPr>
      <w:r w:rsidRPr="001F5D7B">
        <w:rPr>
          <w:rFonts w:ascii="Arial" w:hAnsi="Arial" w:cs="Arial"/>
          <w:b/>
          <w:bCs/>
          <w:sz w:val="20"/>
          <w:szCs w:val="20"/>
        </w:rPr>
        <w:t>Distance in meters starting in the   cryogenic portion</w:t>
      </w:r>
    </w:p>
    <w:p w:rsidR="00BD7C61" w:rsidRPr="001F5D7B" w:rsidRDefault="00BD7C61" w:rsidP="00BD7C61">
      <w:pPr>
        <w:framePr w:w="4583" w:h="480" w:wrap="auto" w:vAnchor="text" w:hAnchor="text" w:x="5088" w:y="3137"/>
        <w:autoSpaceDE w:val="0"/>
        <w:autoSpaceDN w:val="0"/>
        <w:adjustRightInd w:val="0"/>
        <w:spacing w:after="0" w:line="240" w:lineRule="auto"/>
        <w:rPr>
          <w:rFonts w:ascii="Arial" w:hAnsi="Arial" w:cs="Arial"/>
          <w:sz w:val="20"/>
          <w:szCs w:val="20"/>
        </w:rPr>
      </w:pPr>
      <w:r w:rsidRPr="001F5D7B">
        <w:rPr>
          <w:rFonts w:ascii="Arial" w:hAnsi="Arial" w:cs="Arial"/>
          <w:b/>
          <w:bCs/>
          <w:sz w:val="20"/>
          <w:szCs w:val="20"/>
        </w:rPr>
        <w:t>Temperature Profile of Leads before converction</w:t>
      </w:r>
    </w:p>
    <w:p w:rsidR="00BD7C61" w:rsidRPr="001F5D7B" w:rsidRDefault="00BD7C61" w:rsidP="00BD7C61">
      <w:pPr>
        <w:framePr w:w="1245" w:h="7845" w:wrap="auto" w:vAnchor="text" w:hAnchor="text" w:x="594" w:y="3933"/>
        <w:autoSpaceDE w:val="0"/>
        <w:autoSpaceDN w:val="0"/>
        <w:adjustRightInd w:val="0"/>
        <w:spacing w:after="0" w:line="240" w:lineRule="auto"/>
        <w:rPr>
          <w:rFonts w:ascii="Arial" w:hAnsi="Arial" w:cs="Arial"/>
          <w:sz w:val="20"/>
          <w:szCs w:val="20"/>
        </w:rPr>
      </w:pPr>
      <w:r>
        <w:rPr>
          <w:rFonts w:ascii="Arial" w:hAnsi="Arial" w:cs="Arial"/>
          <w:noProof/>
          <w:position w:val="-387"/>
          <w:sz w:val="20"/>
          <w:szCs w:val="20"/>
        </w:rPr>
        <w:drawing>
          <wp:inline distT="0" distB="0" distL="0" distR="0">
            <wp:extent cx="600075" cy="4981575"/>
            <wp:effectExtent l="19050" t="0" r="9525" b="0"/>
            <wp:docPr id="7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srcRect/>
                    <a:stretch>
                      <a:fillRect/>
                    </a:stretch>
                  </pic:blipFill>
                  <pic:spPr bwMode="auto">
                    <a:xfrm>
                      <a:off x="0" y="0"/>
                      <a:ext cx="600075" cy="4981575"/>
                    </a:xfrm>
                    <a:prstGeom prst="rect">
                      <a:avLst/>
                    </a:prstGeom>
                    <a:noFill/>
                    <a:ln w="9525">
                      <a:noFill/>
                      <a:miter lim="800000"/>
                      <a:headEnd/>
                      <a:tailEnd/>
                    </a:ln>
                  </pic:spPr>
                </pic:pic>
              </a:graphicData>
            </a:graphic>
          </wp:inline>
        </w:drawing>
      </w:r>
    </w:p>
    <w:p w:rsidR="00BD7C61" w:rsidRPr="001F5D7B" w:rsidRDefault="00BD7C61" w:rsidP="00BD7C61">
      <w:pPr>
        <w:framePr w:w="1755" w:h="7845" w:wrap="auto" w:vAnchor="text" w:hAnchor="text" w:x="5345" w:y="3933"/>
        <w:autoSpaceDE w:val="0"/>
        <w:autoSpaceDN w:val="0"/>
        <w:adjustRightInd w:val="0"/>
        <w:spacing w:after="0" w:line="240" w:lineRule="auto"/>
        <w:rPr>
          <w:rFonts w:ascii="Arial" w:hAnsi="Arial" w:cs="Arial"/>
          <w:sz w:val="20"/>
          <w:szCs w:val="20"/>
        </w:rPr>
      </w:pPr>
      <w:r>
        <w:rPr>
          <w:rFonts w:ascii="Arial" w:hAnsi="Arial" w:cs="Arial"/>
          <w:noProof/>
          <w:position w:val="-387"/>
          <w:sz w:val="20"/>
          <w:szCs w:val="20"/>
        </w:rPr>
        <w:drawing>
          <wp:inline distT="0" distB="0" distL="0" distR="0">
            <wp:extent cx="923925" cy="4981575"/>
            <wp:effectExtent l="19050" t="0" r="9525" b="0"/>
            <wp:docPr id="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srcRect/>
                    <a:stretch>
                      <a:fillRect/>
                    </a:stretch>
                  </pic:blipFill>
                  <pic:spPr bwMode="auto">
                    <a:xfrm>
                      <a:off x="0" y="0"/>
                      <a:ext cx="923925" cy="4981575"/>
                    </a:xfrm>
                    <a:prstGeom prst="rect">
                      <a:avLst/>
                    </a:prstGeom>
                    <a:noFill/>
                    <a:ln w="9525">
                      <a:noFill/>
                      <a:miter lim="800000"/>
                      <a:headEnd/>
                      <a:tailEnd/>
                    </a:ln>
                  </pic:spPr>
                </pic:pic>
              </a:graphicData>
            </a:graphic>
          </wp:inline>
        </w:drawing>
      </w:r>
    </w:p>
    <w:p w:rsidR="00BD7C61" w:rsidRDefault="00BD7C61" w:rsidP="00BD7C61">
      <w:r>
        <w:br w:type="page"/>
      </w:r>
    </w:p>
    <w:p w:rsidR="00BD7C61" w:rsidRPr="001F5D7B" w:rsidRDefault="00BD7C61" w:rsidP="00BD7C61">
      <w:pPr>
        <w:framePr w:w="4326" w:h="240" w:wrap="auto" w:vAnchor="text" w:hAnchor="text" w:x="81" w:y="77"/>
        <w:autoSpaceDE w:val="0"/>
        <w:autoSpaceDN w:val="0"/>
        <w:adjustRightInd w:val="0"/>
        <w:spacing w:after="0" w:line="240" w:lineRule="auto"/>
        <w:rPr>
          <w:rFonts w:ascii="Arial" w:hAnsi="Arial" w:cs="Arial"/>
          <w:sz w:val="20"/>
          <w:szCs w:val="20"/>
        </w:rPr>
      </w:pPr>
      <w:r w:rsidRPr="001F5D7B">
        <w:rPr>
          <w:rFonts w:ascii="Arial" w:hAnsi="Arial" w:cs="Arial"/>
          <w:b/>
          <w:bCs/>
          <w:sz w:val="20"/>
          <w:szCs w:val="20"/>
        </w:rPr>
        <w:lastRenderedPageBreak/>
        <w:t>Temperature profile of gas</w:t>
      </w:r>
    </w:p>
    <w:p w:rsidR="00BD7C61" w:rsidRPr="001F5D7B" w:rsidRDefault="00BD7C61" w:rsidP="00BD7C61">
      <w:pPr>
        <w:framePr w:w="3546" w:h="330" w:wrap="auto" w:vAnchor="text" w:hAnchor="text" w:x="81" w:y="582"/>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304925" cy="209550"/>
            <wp:effectExtent l="19050" t="0" r="9525" b="0"/>
            <wp:docPr id="7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srcRect/>
                    <a:stretch>
                      <a:fillRect/>
                    </a:stretch>
                  </pic:blipFill>
                  <pic:spPr bwMode="auto">
                    <a:xfrm>
                      <a:off x="0" y="0"/>
                      <a:ext cx="1304925" cy="209550"/>
                    </a:xfrm>
                    <a:prstGeom prst="rect">
                      <a:avLst/>
                    </a:prstGeom>
                    <a:noFill/>
                    <a:ln w="9525">
                      <a:noFill/>
                      <a:miter lim="800000"/>
                      <a:headEnd/>
                      <a:tailEnd/>
                    </a:ln>
                  </pic:spPr>
                </pic:pic>
              </a:graphicData>
            </a:graphic>
          </wp:inline>
        </w:drawing>
      </w:r>
    </w:p>
    <w:p w:rsidR="00BD7C61" w:rsidRPr="001F5D7B" w:rsidRDefault="00BD7C61" w:rsidP="00BD7C61">
      <w:pPr>
        <w:framePr w:w="7056" w:h="240" w:wrap="auto" w:vAnchor="text" w:hAnchor="text" w:x="209" w:y="1179"/>
        <w:autoSpaceDE w:val="0"/>
        <w:autoSpaceDN w:val="0"/>
        <w:adjustRightInd w:val="0"/>
        <w:spacing w:after="0" w:line="240" w:lineRule="auto"/>
        <w:rPr>
          <w:rFonts w:ascii="Arial" w:hAnsi="Arial" w:cs="Arial"/>
          <w:sz w:val="20"/>
          <w:szCs w:val="20"/>
        </w:rPr>
      </w:pPr>
      <w:r w:rsidRPr="001F5D7B">
        <w:rPr>
          <w:rFonts w:ascii="Arial" w:hAnsi="Arial" w:cs="Arial"/>
          <w:b/>
          <w:bCs/>
          <w:sz w:val="20"/>
          <w:szCs w:val="20"/>
        </w:rPr>
        <w:t>Various Constants of helium dependent on temperature</w:t>
      </w:r>
    </w:p>
    <w:p w:rsidR="00BD7C61" w:rsidRPr="001F5D7B" w:rsidRDefault="00BD7C61" w:rsidP="00BD7C61">
      <w:pPr>
        <w:framePr w:w="3776" w:h="750" w:wrap="auto" w:vAnchor="text" w:hAnchor="text" w:x="209" w:y="1592"/>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943100" cy="476250"/>
            <wp:effectExtent l="0" t="0" r="0" b="0"/>
            <wp:docPr id="7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srcRect/>
                    <a:stretch>
                      <a:fillRect/>
                    </a:stretch>
                  </pic:blipFill>
                  <pic:spPr bwMode="auto">
                    <a:xfrm>
                      <a:off x="0" y="0"/>
                      <a:ext cx="1943100" cy="476250"/>
                    </a:xfrm>
                    <a:prstGeom prst="rect">
                      <a:avLst/>
                    </a:prstGeom>
                    <a:noFill/>
                    <a:ln w="9525">
                      <a:noFill/>
                      <a:miter lim="800000"/>
                      <a:headEnd/>
                      <a:tailEnd/>
                    </a:ln>
                  </pic:spPr>
                </pic:pic>
              </a:graphicData>
            </a:graphic>
          </wp:inline>
        </w:drawing>
      </w:r>
    </w:p>
    <w:p w:rsidR="00BD7C61" w:rsidRPr="001F5D7B" w:rsidRDefault="00BD7C61" w:rsidP="00BD7C61">
      <w:pPr>
        <w:framePr w:w="5520" w:h="1245" w:wrap="auto" w:vAnchor="text" w:hAnchor="text" w:x="209" w:y="2571"/>
        <w:autoSpaceDE w:val="0"/>
        <w:autoSpaceDN w:val="0"/>
        <w:adjustRightInd w:val="0"/>
        <w:spacing w:after="0" w:line="240" w:lineRule="auto"/>
        <w:rPr>
          <w:rFonts w:ascii="Arial" w:hAnsi="Arial" w:cs="Arial"/>
          <w:sz w:val="20"/>
          <w:szCs w:val="20"/>
        </w:rPr>
      </w:pPr>
      <w:r>
        <w:rPr>
          <w:rFonts w:ascii="Arial" w:hAnsi="Arial" w:cs="Arial"/>
          <w:noProof/>
          <w:position w:val="-73"/>
          <w:sz w:val="20"/>
          <w:szCs w:val="20"/>
        </w:rPr>
        <w:drawing>
          <wp:inline distT="0" distB="0" distL="0" distR="0">
            <wp:extent cx="3238500" cy="790575"/>
            <wp:effectExtent l="19050" t="0" r="0" b="0"/>
            <wp:docPr id="7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srcRect/>
                    <a:stretch>
                      <a:fillRect/>
                    </a:stretch>
                  </pic:blipFill>
                  <pic:spPr bwMode="auto">
                    <a:xfrm>
                      <a:off x="0" y="0"/>
                      <a:ext cx="3238500" cy="790575"/>
                    </a:xfrm>
                    <a:prstGeom prst="rect">
                      <a:avLst/>
                    </a:prstGeom>
                    <a:noFill/>
                    <a:ln w="9525">
                      <a:noFill/>
                      <a:miter lim="800000"/>
                      <a:headEnd/>
                      <a:tailEnd/>
                    </a:ln>
                  </pic:spPr>
                </pic:pic>
              </a:graphicData>
            </a:graphic>
          </wp:inline>
        </w:drawing>
      </w:r>
    </w:p>
    <w:p w:rsidR="00BD7C61" w:rsidRPr="001F5D7B" w:rsidRDefault="00BD7C61" w:rsidP="00BD7C61">
      <w:pPr>
        <w:framePr w:w="2685" w:h="7905" w:wrap="auto" w:vAnchor="text" w:hAnchor="text" w:x="6629" w:y="184"/>
        <w:autoSpaceDE w:val="0"/>
        <w:autoSpaceDN w:val="0"/>
        <w:adjustRightInd w:val="0"/>
        <w:spacing w:after="0" w:line="240" w:lineRule="auto"/>
        <w:rPr>
          <w:rFonts w:ascii="Arial" w:hAnsi="Arial" w:cs="Arial"/>
          <w:sz w:val="20"/>
          <w:szCs w:val="20"/>
        </w:rPr>
      </w:pPr>
      <w:r>
        <w:rPr>
          <w:rFonts w:ascii="Arial" w:hAnsi="Arial" w:cs="Arial"/>
          <w:noProof/>
          <w:position w:val="-397"/>
          <w:sz w:val="20"/>
          <w:szCs w:val="20"/>
        </w:rPr>
        <w:drawing>
          <wp:inline distT="0" distB="0" distL="0" distR="0">
            <wp:extent cx="1514475" cy="5019675"/>
            <wp:effectExtent l="19050" t="0" r="0" b="0"/>
            <wp:docPr id="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cstate="print"/>
                    <a:srcRect/>
                    <a:stretch>
                      <a:fillRect/>
                    </a:stretch>
                  </pic:blipFill>
                  <pic:spPr bwMode="auto">
                    <a:xfrm>
                      <a:off x="0" y="0"/>
                      <a:ext cx="1514475" cy="5019675"/>
                    </a:xfrm>
                    <a:prstGeom prst="rect">
                      <a:avLst/>
                    </a:prstGeom>
                    <a:noFill/>
                    <a:ln w="9525">
                      <a:noFill/>
                      <a:miter lim="800000"/>
                      <a:headEnd/>
                      <a:tailEnd/>
                    </a:ln>
                  </pic:spPr>
                </pic:pic>
              </a:graphicData>
            </a:graphic>
          </wp:inline>
        </w:drawing>
      </w:r>
    </w:p>
    <w:p w:rsidR="00BD7C61" w:rsidRPr="001F5D7B" w:rsidRDefault="00BD7C61" w:rsidP="00BD7C61">
      <w:pPr>
        <w:framePr w:w="6121" w:h="900" w:wrap="auto" w:vAnchor="text" w:hAnchor="text" w:x="209" w:y="4009"/>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3514725" cy="571500"/>
            <wp:effectExtent l="0" t="0" r="9525" b="0"/>
            <wp:docPr id="7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srcRect/>
                    <a:stretch>
                      <a:fillRect/>
                    </a:stretch>
                  </pic:blipFill>
                  <pic:spPr bwMode="auto">
                    <a:xfrm>
                      <a:off x="0" y="0"/>
                      <a:ext cx="3514725" cy="571500"/>
                    </a:xfrm>
                    <a:prstGeom prst="rect">
                      <a:avLst/>
                    </a:prstGeom>
                    <a:noFill/>
                    <a:ln w="9525">
                      <a:noFill/>
                      <a:miter lim="800000"/>
                      <a:headEnd/>
                      <a:tailEnd/>
                    </a:ln>
                  </pic:spPr>
                </pic:pic>
              </a:graphicData>
            </a:graphic>
          </wp:inline>
        </w:drawing>
      </w:r>
    </w:p>
    <w:p w:rsidR="00BD7C61" w:rsidRPr="001F5D7B" w:rsidRDefault="00BD7C61" w:rsidP="00BD7C61">
      <w:pPr>
        <w:framePr w:w="2107" w:h="630" w:wrap="auto" w:vAnchor="text" w:hAnchor="text" w:x="209" w:y="5095"/>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790575" cy="400050"/>
            <wp:effectExtent l="0" t="0" r="9525" b="0"/>
            <wp:docPr id="8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srcRect/>
                    <a:stretch>
                      <a:fillRect/>
                    </a:stretch>
                  </pic:blipFill>
                  <pic:spPr bwMode="auto">
                    <a:xfrm>
                      <a:off x="0" y="0"/>
                      <a:ext cx="790575" cy="400050"/>
                    </a:xfrm>
                    <a:prstGeom prst="rect">
                      <a:avLst/>
                    </a:prstGeom>
                    <a:noFill/>
                    <a:ln w="9525">
                      <a:noFill/>
                      <a:miter lim="800000"/>
                      <a:headEnd/>
                      <a:tailEnd/>
                    </a:ln>
                  </pic:spPr>
                </pic:pic>
              </a:graphicData>
            </a:graphic>
          </wp:inline>
        </w:drawing>
      </w:r>
    </w:p>
    <w:p w:rsidR="00BD7C61" w:rsidRPr="001F5D7B" w:rsidRDefault="00BD7C61" w:rsidP="00BD7C61">
      <w:pPr>
        <w:framePr w:w="3031" w:h="705" w:wrap="auto" w:vAnchor="text" w:hAnchor="text" w:x="209" w:y="5876"/>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1438275" cy="447675"/>
            <wp:effectExtent l="0" t="0" r="9525" b="0"/>
            <wp:docPr id="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cstate="print"/>
                    <a:srcRect/>
                    <a:stretch>
                      <a:fillRect/>
                    </a:stretch>
                  </pic:blipFill>
                  <pic:spPr bwMode="auto">
                    <a:xfrm>
                      <a:off x="0" y="0"/>
                      <a:ext cx="1438275" cy="447675"/>
                    </a:xfrm>
                    <a:prstGeom prst="rect">
                      <a:avLst/>
                    </a:prstGeom>
                    <a:noFill/>
                    <a:ln w="9525">
                      <a:noFill/>
                      <a:miter lim="800000"/>
                      <a:headEnd/>
                      <a:tailEnd/>
                    </a:ln>
                  </pic:spPr>
                </pic:pic>
              </a:graphicData>
            </a:graphic>
          </wp:inline>
        </w:drawing>
      </w:r>
    </w:p>
    <w:p w:rsidR="00BD7C61" w:rsidRPr="001F5D7B" w:rsidRDefault="00BD7C61" w:rsidP="00BD7C61">
      <w:pPr>
        <w:framePr w:w="1516" w:h="705" w:wrap="auto" w:vAnchor="text" w:hAnchor="text" w:x="209" w:y="6488"/>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476250" cy="447675"/>
            <wp:effectExtent l="0" t="0" r="0" b="0"/>
            <wp:docPr id="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srcRect/>
                    <a:stretch>
                      <a:fillRect/>
                    </a:stretch>
                  </pic:blipFill>
                  <pic:spPr bwMode="auto">
                    <a:xfrm>
                      <a:off x="0" y="0"/>
                      <a:ext cx="476250" cy="447675"/>
                    </a:xfrm>
                    <a:prstGeom prst="rect">
                      <a:avLst/>
                    </a:prstGeom>
                    <a:noFill/>
                    <a:ln w="9525">
                      <a:noFill/>
                      <a:miter lim="800000"/>
                      <a:headEnd/>
                      <a:tailEnd/>
                    </a:ln>
                  </pic:spPr>
                </pic:pic>
              </a:graphicData>
            </a:graphic>
          </wp:inline>
        </w:drawing>
      </w:r>
    </w:p>
    <w:p w:rsidR="00BD7C61" w:rsidRPr="001F5D7B" w:rsidRDefault="00BD7C61" w:rsidP="00BD7C61">
      <w:pPr>
        <w:framePr w:w="5633" w:h="480" w:wrap="auto" w:vAnchor="text" w:hAnchor="text" w:x="81" w:y="7299"/>
        <w:autoSpaceDE w:val="0"/>
        <w:autoSpaceDN w:val="0"/>
        <w:adjustRightInd w:val="0"/>
        <w:spacing w:after="0" w:line="240" w:lineRule="auto"/>
        <w:rPr>
          <w:rFonts w:ascii="Arial" w:hAnsi="Arial" w:cs="Arial"/>
          <w:sz w:val="20"/>
          <w:szCs w:val="20"/>
        </w:rPr>
      </w:pPr>
      <w:r w:rsidRPr="001F5D7B">
        <w:rPr>
          <w:rFonts w:ascii="Arial" w:hAnsi="Arial" w:cs="Arial"/>
          <w:b/>
          <w:bCs/>
          <w:sz w:val="20"/>
          <w:szCs w:val="20"/>
        </w:rPr>
        <w:t>Surface contact, Raleigh, Prandtl,</w:t>
      </w:r>
    </w:p>
    <w:p w:rsidR="00BD7C61" w:rsidRPr="001F5D7B" w:rsidRDefault="00BD7C61" w:rsidP="00BD7C61">
      <w:pPr>
        <w:framePr w:w="5633" w:h="480" w:wrap="auto" w:vAnchor="text" w:hAnchor="text" w:x="81" w:y="7299"/>
        <w:autoSpaceDE w:val="0"/>
        <w:autoSpaceDN w:val="0"/>
        <w:adjustRightInd w:val="0"/>
        <w:spacing w:after="0" w:line="240" w:lineRule="auto"/>
        <w:rPr>
          <w:rFonts w:ascii="Arial" w:hAnsi="Arial" w:cs="Arial"/>
          <w:sz w:val="20"/>
          <w:szCs w:val="20"/>
        </w:rPr>
      </w:pPr>
      <w:r w:rsidRPr="001F5D7B">
        <w:rPr>
          <w:rFonts w:ascii="Arial" w:hAnsi="Arial" w:cs="Arial"/>
          <w:b/>
          <w:bCs/>
          <w:sz w:val="20"/>
          <w:szCs w:val="20"/>
        </w:rPr>
        <w:t xml:space="preserve">and Nusselt for vertial plates forced convection </w:t>
      </w:r>
    </w:p>
    <w:p w:rsidR="00BD7C61" w:rsidRPr="001F5D7B" w:rsidRDefault="00BD7C61" w:rsidP="00BD7C61">
      <w:pPr>
        <w:framePr w:w="4986" w:h="240" w:wrap="auto" w:vAnchor="text" w:hAnchor="text" w:x="3034" w:y="7911"/>
        <w:autoSpaceDE w:val="0"/>
        <w:autoSpaceDN w:val="0"/>
        <w:adjustRightInd w:val="0"/>
        <w:spacing w:after="0" w:line="240" w:lineRule="auto"/>
        <w:rPr>
          <w:rFonts w:ascii="Arial" w:hAnsi="Arial" w:cs="Arial"/>
          <w:sz w:val="20"/>
          <w:szCs w:val="20"/>
        </w:rPr>
      </w:pPr>
      <w:r w:rsidRPr="001F5D7B">
        <w:rPr>
          <w:rFonts w:ascii="Arial" w:hAnsi="Arial" w:cs="Arial"/>
          <w:b/>
          <w:bCs/>
          <w:sz w:val="20"/>
          <w:szCs w:val="20"/>
        </w:rPr>
        <w:t>Measured mass flow rate/Velocity</w:t>
      </w:r>
    </w:p>
    <w:p w:rsidR="00BD7C61" w:rsidRPr="001F5D7B" w:rsidRDefault="00BD7C61" w:rsidP="00BD7C61">
      <w:pPr>
        <w:framePr w:w="3382" w:h="630" w:wrap="auto" w:vAnchor="text" w:hAnchor="text" w:x="81" w:y="7957"/>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600200" cy="400050"/>
            <wp:effectExtent l="0" t="0" r="0" b="0"/>
            <wp:docPr id="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print"/>
                    <a:srcRect/>
                    <a:stretch>
                      <a:fillRect/>
                    </a:stretch>
                  </pic:blipFill>
                  <pic:spPr bwMode="auto">
                    <a:xfrm>
                      <a:off x="0" y="0"/>
                      <a:ext cx="1600200" cy="400050"/>
                    </a:xfrm>
                    <a:prstGeom prst="rect">
                      <a:avLst/>
                    </a:prstGeom>
                    <a:noFill/>
                    <a:ln w="9525">
                      <a:noFill/>
                      <a:miter lim="800000"/>
                      <a:headEnd/>
                      <a:tailEnd/>
                    </a:ln>
                  </pic:spPr>
                </pic:pic>
              </a:graphicData>
            </a:graphic>
          </wp:inline>
        </w:drawing>
      </w:r>
    </w:p>
    <w:p w:rsidR="00BD7C61" w:rsidRPr="001F5D7B" w:rsidRDefault="00BD7C61" w:rsidP="00BD7C61">
      <w:pPr>
        <w:framePr w:w="3543" w:h="555" w:wrap="auto" w:vAnchor="text" w:hAnchor="text" w:x="3291" w:y="8278"/>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628775" cy="352425"/>
            <wp:effectExtent l="0" t="0" r="9525" b="0"/>
            <wp:docPr id="8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print"/>
                    <a:srcRect/>
                    <a:stretch>
                      <a:fillRect/>
                    </a:stretch>
                  </pic:blipFill>
                  <pic:spPr bwMode="auto">
                    <a:xfrm>
                      <a:off x="0" y="0"/>
                      <a:ext cx="1628775" cy="352425"/>
                    </a:xfrm>
                    <a:prstGeom prst="rect">
                      <a:avLst/>
                    </a:prstGeom>
                    <a:noFill/>
                    <a:ln w="9525">
                      <a:noFill/>
                      <a:miter lim="800000"/>
                      <a:headEnd/>
                      <a:tailEnd/>
                    </a:ln>
                  </pic:spPr>
                </pic:pic>
              </a:graphicData>
            </a:graphic>
          </wp:inline>
        </w:drawing>
      </w:r>
    </w:p>
    <w:p w:rsidR="00BD7C61" w:rsidRPr="001F5D7B" w:rsidRDefault="00BD7C61" w:rsidP="00BD7C61">
      <w:pPr>
        <w:framePr w:w="4023" w:h="555" w:wrap="auto" w:vAnchor="text" w:hAnchor="text" w:x="6116" w:y="8400"/>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933575" cy="352425"/>
            <wp:effectExtent l="0" t="0" r="0" b="0"/>
            <wp:docPr id="8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print"/>
                    <a:srcRect/>
                    <a:stretch>
                      <a:fillRect/>
                    </a:stretch>
                  </pic:blipFill>
                  <pic:spPr bwMode="auto">
                    <a:xfrm>
                      <a:off x="0" y="0"/>
                      <a:ext cx="1933575" cy="352425"/>
                    </a:xfrm>
                    <a:prstGeom prst="rect">
                      <a:avLst/>
                    </a:prstGeom>
                    <a:noFill/>
                    <a:ln w="9525">
                      <a:noFill/>
                      <a:miter lim="800000"/>
                      <a:headEnd/>
                      <a:tailEnd/>
                    </a:ln>
                  </pic:spPr>
                </pic:pic>
              </a:graphicData>
            </a:graphic>
          </wp:inline>
        </w:drawing>
      </w:r>
    </w:p>
    <w:p w:rsidR="00BD7C61" w:rsidRPr="001F5D7B" w:rsidRDefault="00BD7C61" w:rsidP="00BD7C61">
      <w:pPr>
        <w:framePr w:w="2161" w:h="705" w:wrap="auto" w:vAnchor="text" w:hAnchor="text" w:x="81" w:y="8569"/>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885825" cy="447675"/>
            <wp:effectExtent l="0" t="0" r="9525" b="0"/>
            <wp:docPr id="8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cstate="print"/>
                    <a:srcRect/>
                    <a:stretch>
                      <a:fillRect/>
                    </a:stretch>
                  </pic:blipFill>
                  <pic:spPr bwMode="auto">
                    <a:xfrm>
                      <a:off x="0" y="0"/>
                      <a:ext cx="885825" cy="447675"/>
                    </a:xfrm>
                    <a:prstGeom prst="rect">
                      <a:avLst/>
                    </a:prstGeom>
                    <a:noFill/>
                    <a:ln w="9525">
                      <a:noFill/>
                      <a:miter lim="800000"/>
                      <a:headEnd/>
                      <a:tailEnd/>
                    </a:ln>
                  </pic:spPr>
                </pic:pic>
              </a:graphicData>
            </a:graphic>
          </wp:inline>
        </w:drawing>
      </w:r>
    </w:p>
    <w:p w:rsidR="00BD7C61" w:rsidRPr="001F5D7B" w:rsidRDefault="00BD7C61" w:rsidP="00BD7C61">
      <w:pPr>
        <w:framePr w:w="2596" w:h="1050" w:wrap="auto" w:vAnchor="text" w:hAnchor="text" w:x="3291" w:y="8936"/>
        <w:autoSpaceDE w:val="0"/>
        <w:autoSpaceDN w:val="0"/>
        <w:adjustRightInd w:val="0"/>
        <w:spacing w:after="0" w:line="240" w:lineRule="auto"/>
        <w:rPr>
          <w:rFonts w:ascii="Arial" w:hAnsi="Arial" w:cs="Arial"/>
          <w:sz w:val="20"/>
          <w:szCs w:val="20"/>
        </w:rPr>
      </w:pPr>
      <w:r>
        <w:rPr>
          <w:rFonts w:ascii="Arial" w:hAnsi="Arial" w:cs="Arial"/>
          <w:noProof/>
          <w:position w:val="-66"/>
          <w:sz w:val="20"/>
          <w:szCs w:val="20"/>
        </w:rPr>
        <w:drawing>
          <wp:inline distT="0" distB="0" distL="0" distR="0">
            <wp:extent cx="1333500" cy="666750"/>
            <wp:effectExtent l="0" t="0" r="0" b="0"/>
            <wp:docPr id="8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print"/>
                    <a:srcRect/>
                    <a:stretch>
                      <a:fillRect/>
                    </a:stretch>
                  </pic:blipFill>
                  <pic:spPr bwMode="auto">
                    <a:xfrm>
                      <a:off x="0" y="0"/>
                      <a:ext cx="1333500" cy="666750"/>
                    </a:xfrm>
                    <a:prstGeom prst="rect">
                      <a:avLst/>
                    </a:prstGeom>
                    <a:noFill/>
                    <a:ln w="9525">
                      <a:noFill/>
                      <a:miter lim="800000"/>
                      <a:headEnd/>
                      <a:tailEnd/>
                    </a:ln>
                  </pic:spPr>
                </pic:pic>
              </a:graphicData>
            </a:graphic>
          </wp:inline>
        </w:drawing>
      </w:r>
    </w:p>
    <w:p w:rsidR="00BD7C61" w:rsidRPr="001F5D7B" w:rsidRDefault="00BD7C61" w:rsidP="00BD7C61">
      <w:pPr>
        <w:framePr w:w="2047" w:h="630" w:wrap="auto" w:vAnchor="text" w:hAnchor="text" w:x="81" w:y="9425"/>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752475" cy="400050"/>
            <wp:effectExtent l="0" t="0" r="9525" b="0"/>
            <wp:docPr id="8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srcRect/>
                    <a:stretch>
                      <a:fillRect/>
                    </a:stretch>
                  </pic:blipFill>
                  <pic:spPr bwMode="auto">
                    <a:xfrm>
                      <a:off x="0" y="0"/>
                      <a:ext cx="752475" cy="400050"/>
                    </a:xfrm>
                    <a:prstGeom prst="rect">
                      <a:avLst/>
                    </a:prstGeom>
                    <a:noFill/>
                    <a:ln w="9525">
                      <a:noFill/>
                      <a:miter lim="800000"/>
                      <a:headEnd/>
                      <a:tailEnd/>
                    </a:ln>
                  </pic:spPr>
                </pic:pic>
              </a:graphicData>
            </a:graphic>
          </wp:inline>
        </w:drawing>
      </w:r>
    </w:p>
    <w:p w:rsidR="00BD7C61" w:rsidRPr="001F5D7B" w:rsidRDefault="00BD7C61" w:rsidP="00BD7C61">
      <w:pPr>
        <w:framePr w:w="2682" w:h="795" w:wrap="auto" w:vAnchor="text" w:hAnchor="text" w:x="81" w:y="10190"/>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1276350" cy="504825"/>
            <wp:effectExtent l="0" t="0" r="0" b="0"/>
            <wp:docPr id="8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cstate="print"/>
                    <a:srcRect/>
                    <a:stretch>
                      <a:fillRect/>
                    </a:stretch>
                  </pic:blipFill>
                  <pic:spPr bwMode="auto">
                    <a:xfrm>
                      <a:off x="0" y="0"/>
                      <a:ext cx="1276350" cy="504825"/>
                    </a:xfrm>
                    <a:prstGeom prst="rect">
                      <a:avLst/>
                    </a:prstGeom>
                    <a:noFill/>
                    <a:ln w="9525">
                      <a:noFill/>
                      <a:miter lim="800000"/>
                      <a:headEnd/>
                      <a:tailEnd/>
                    </a:ln>
                  </pic:spPr>
                </pic:pic>
              </a:graphicData>
            </a:graphic>
          </wp:inline>
        </w:drawing>
      </w:r>
    </w:p>
    <w:p w:rsidR="00BD7C61" w:rsidRDefault="00BD7C61" w:rsidP="00BD7C61">
      <w:r>
        <w:br w:type="page"/>
      </w:r>
    </w:p>
    <w:p w:rsidR="00BD7C61" w:rsidRPr="00A01A4B" w:rsidRDefault="00BD7C61" w:rsidP="00BD7C61">
      <w:pPr>
        <w:framePr w:w="6351" w:h="240" w:wrap="auto" w:vAnchor="text" w:hAnchor="text" w:x="1622" w:y="77"/>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lastRenderedPageBreak/>
        <w:t>Range of values for the dimensionless constants</w:t>
      </w:r>
    </w:p>
    <w:p w:rsidR="00BD7C61" w:rsidRPr="00A01A4B" w:rsidRDefault="00BD7C61" w:rsidP="00BD7C61">
      <w:pPr>
        <w:framePr w:w="2520" w:h="7905" w:wrap="auto" w:vAnchor="text" w:hAnchor="text" w:x="81" w:y="1163"/>
        <w:autoSpaceDE w:val="0"/>
        <w:autoSpaceDN w:val="0"/>
        <w:adjustRightInd w:val="0"/>
        <w:spacing w:after="0" w:line="240" w:lineRule="auto"/>
        <w:rPr>
          <w:rFonts w:ascii="Arial" w:hAnsi="Arial" w:cs="Arial"/>
          <w:sz w:val="20"/>
          <w:szCs w:val="20"/>
        </w:rPr>
      </w:pPr>
      <w:r>
        <w:rPr>
          <w:rFonts w:ascii="Arial" w:hAnsi="Arial" w:cs="Arial"/>
          <w:noProof/>
          <w:position w:val="-397"/>
          <w:sz w:val="20"/>
          <w:szCs w:val="20"/>
        </w:rPr>
        <w:drawing>
          <wp:inline distT="0" distB="0" distL="0" distR="0">
            <wp:extent cx="1409700" cy="5019675"/>
            <wp:effectExtent l="19050" t="0" r="0" b="0"/>
            <wp:docPr id="9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6" cstate="print"/>
                    <a:srcRect/>
                    <a:stretch>
                      <a:fillRect/>
                    </a:stretch>
                  </pic:blipFill>
                  <pic:spPr bwMode="auto">
                    <a:xfrm>
                      <a:off x="0" y="0"/>
                      <a:ext cx="1409700" cy="5019675"/>
                    </a:xfrm>
                    <a:prstGeom prst="rect">
                      <a:avLst/>
                    </a:prstGeom>
                    <a:noFill/>
                    <a:ln w="9525">
                      <a:noFill/>
                      <a:miter lim="800000"/>
                      <a:headEnd/>
                      <a:tailEnd/>
                    </a:ln>
                  </pic:spPr>
                </pic:pic>
              </a:graphicData>
            </a:graphic>
          </wp:inline>
        </w:drawing>
      </w:r>
    </w:p>
    <w:p w:rsidR="00BD7C61" w:rsidRPr="00A01A4B" w:rsidRDefault="00BD7C61" w:rsidP="00BD7C61">
      <w:pPr>
        <w:framePr w:w="2295" w:h="7905" w:wrap="auto" w:vAnchor="text" w:hAnchor="text" w:x="2906" w:y="1163"/>
        <w:autoSpaceDE w:val="0"/>
        <w:autoSpaceDN w:val="0"/>
        <w:adjustRightInd w:val="0"/>
        <w:spacing w:after="0" w:line="240" w:lineRule="auto"/>
        <w:rPr>
          <w:rFonts w:ascii="Arial" w:hAnsi="Arial" w:cs="Arial"/>
          <w:sz w:val="20"/>
          <w:szCs w:val="20"/>
        </w:rPr>
      </w:pPr>
      <w:r>
        <w:rPr>
          <w:rFonts w:ascii="Arial" w:hAnsi="Arial" w:cs="Arial"/>
          <w:noProof/>
          <w:position w:val="-397"/>
          <w:sz w:val="20"/>
          <w:szCs w:val="20"/>
        </w:rPr>
        <w:drawing>
          <wp:inline distT="0" distB="0" distL="0" distR="0">
            <wp:extent cx="1266825" cy="5019675"/>
            <wp:effectExtent l="19050" t="0" r="0" b="0"/>
            <wp:docPr id="9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cstate="print"/>
                    <a:srcRect/>
                    <a:stretch>
                      <a:fillRect/>
                    </a:stretch>
                  </pic:blipFill>
                  <pic:spPr bwMode="auto">
                    <a:xfrm>
                      <a:off x="0" y="0"/>
                      <a:ext cx="1266825" cy="5019675"/>
                    </a:xfrm>
                    <a:prstGeom prst="rect">
                      <a:avLst/>
                    </a:prstGeom>
                    <a:noFill/>
                    <a:ln w="9525">
                      <a:noFill/>
                      <a:miter lim="800000"/>
                      <a:headEnd/>
                      <a:tailEnd/>
                    </a:ln>
                  </pic:spPr>
                </pic:pic>
              </a:graphicData>
            </a:graphic>
          </wp:inline>
        </w:drawing>
      </w:r>
    </w:p>
    <w:p w:rsidR="00BD7C61" w:rsidRPr="00A01A4B" w:rsidRDefault="00BD7C61" w:rsidP="00BD7C61">
      <w:pPr>
        <w:framePr w:w="2100" w:h="7905" w:wrap="auto" w:vAnchor="text" w:hAnchor="text" w:x="5859" w:y="1163"/>
        <w:autoSpaceDE w:val="0"/>
        <w:autoSpaceDN w:val="0"/>
        <w:adjustRightInd w:val="0"/>
        <w:spacing w:after="0" w:line="240" w:lineRule="auto"/>
        <w:rPr>
          <w:rFonts w:ascii="Arial" w:hAnsi="Arial" w:cs="Arial"/>
          <w:sz w:val="20"/>
          <w:szCs w:val="20"/>
        </w:rPr>
      </w:pPr>
      <w:r>
        <w:rPr>
          <w:rFonts w:ascii="Arial" w:hAnsi="Arial" w:cs="Arial"/>
          <w:noProof/>
          <w:position w:val="-397"/>
          <w:sz w:val="20"/>
          <w:szCs w:val="20"/>
        </w:rPr>
        <w:drawing>
          <wp:inline distT="0" distB="0" distL="0" distR="0">
            <wp:extent cx="1143000" cy="5019675"/>
            <wp:effectExtent l="19050" t="0" r="0" b="0"/>
            <wp:docPr id="9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cstate="print"/>
                    <a:srcRect/>
                    <a:stretch>
                      <a:fillRect/>
                    </a:stretch>
                  </pic:blipFill>
                  <pic:spPr bwMode="auto">
                    <a:xfrm>
                      <a:off x="0" y="0"/>
                      <a:ext cx="1143000" cy="5019675"/>
                    </a:xfrm>
                    <a:prstGeom prst="rect">
                      <a:avLst/>
                    </a:prstGeom>
                    <a:noFill/>
                    <a:ln w="9525">
                      <a:noFill/>
                      <a:miter lim="800000"/>
                      <a:headEnd/>
                      <a:tailEnd/>
                    </a:ln>
                  </pic:spPr>
                </pic:pic>
              </a:graphicData>
            </a:graphic>
          </wp:inline>
        </w:drawing>
      </w:r>
    </w:p>
    <w:p w:rsidR="00BD7C61" w:rsidRDefault="00BD7C61" w:rsidP="00BD7C61">
      <w:r>
        <w:br w:type="page"/>
      </w:r>
    </w:p>
    <w:p w:rsidR="00BD7C61" w:rsidRPr="00A01A4B" w:rsidRDefault="00BD7C61" w:rsidP="00BD7C61">
      <w:pPr>
        <w:framePr w:w="5856" w:h="240" w:wrap="auto" w:vAnchor="text" w:hAnchor="text" w:x="81" w:y="77"/>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lastRenderedPageBreak/>
        <w:t>Convection coefficient and range of values</w:t>
      </w:r>
    </w:p>
    <w:p w:rsidR="00BD7C61" w:rsidRPr="00A01A4B" w:rsidRDefault="00BD7C61" w:rsidP="00BD7C61">
      <w:pPr>
        <w:framePr w:w="1901" w:h="750" w:wrap="auto" w:vAnchor="text" w:hAnchor="text" w:x="209" w:y="735"/>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752475" cy="476250"/>
            <wp:effectExtent l="19050" t="0" r="9525" b="0"/>
            <wp:docPr id="9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cstate="print"/>
                    <a:srcRect/>
                    <a:stretch>
                      <a:fillRect/>
                    </a:stretch>
                  </pic:blipFill>
                  <pic:spPr bwMode="auto">
                    <a:xfrm>
                      <a:off x="0" y="0"/>
                      <a:ext cx="752475" cy="476250"/>
                    </a:xfrm>
                    <a:prstGeom prst="rect">
                      <a:avLst/>
                    </a:prstGeom>
                    <a:noFill/>
                    <a:ln w="9525">
                      <a:noFill/>
                      <a:miter lim="800000"/>
                      <a:headEnd/>
                      <a:tailEnd/>
                    </a:ln>
                  </pic:spPr>
                </pic:pic>
              </a:graphicData>
            </a:graphic>
          </wp:inline>
        </w:drawing>
      </w:r>
    </w:p>
    <w:p w:rsidR="00BD7C61" w:rsidRPr="00A01A4B" w:rsidRDefault="00BD7C61" w:rsidP="00BD7C61">
      <w:pPr>
        <w:framePr w:w="2460" w:h="7905" w:wrap="auto" w:vAnchor="text" w:hAnchor="text" w:x="1622" w:y="796"/>
        <w:autoSpaceDE w:val="0"/>
        <w:autoSpaceDN w:val="0"/>
        <w:adjustRightInd w:val="0"/>
        <w:spacing w:after="0" w:line="240" w:lineRule="auto"/>
        <w:rPr>
          <w:rFonts w:ascii="Arial" w:hAnsi="Arial" w:cs="Arial"/>
          <w:sz w:val="20"/>
          <w:szCs w:val="20"/>
        </w:rPr>
      </w:pPr>
      <w:r>
        <w:rPr>
          <w:rFonts w:ascii="Arial" w:hAnsi="Arial" w:cs="Arial"/>
          <w:noProof/>
          <w:position w:val="-397"/>
          <w:sz w:val="20"/>
          <w:szCs w:val="20"/>
        </w:rPr>
        <w:drawing>
          <wp:inline distT="0" distB="0" distL="0" distR="0">
            <wp:extent cx="1371600" cy="5019675"/>
            <wp:effectExtent l="19050" t="0" r="0" b="0"/>
            <wp:docPr id="9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cstate="print"/>
                    <a:srcRect/>
                    <a:stretch>
                      <a:fillRect/>
                    </a:stretch>
                  </pic:blipFill>
                  <pic:spPr bwMode="auto">
                    <a:xfrm>
                      <a:off x="0" y="0"/>
                      <a:ext cx="1371600" cy="5019675"/>
                    </a:xfrm>
                    <a:prstGeom prst="rect">
                      <a:avLst/>
                    </a:prstGeom>
                    <a:noFill/>
                    <a:ln w="9525">
                      <a:noFill/>
                      <a:miter lim="800000"/>
                      <a:headEnd/>
                      <a:tailEnd/>
                    </a:ln>
                  </pic:spPr>
                </pic:pic>
              </a:graphicData>
            </a:graphic>
          </wp:inline>
        </w:drawing>
      </w:r>
    </w:p>
    <w:p w:rsidR="00BD7C61" w:rsidRPr="00A01A4B" w:rsidRDefault="00BD7C61" w:rsidP="00BD7C61">
      <w:pPr>
        <w:framePr w:w="3095" w:h="2460" w:wrap="auto" w:vAnchor="text" w:hAnchor="text" w:x="209" w:y="9150"/>
        <w:autoSpaceDE w:val="0"/>
        <w:autoSpaceDN w:val="0"/>
        <w:adjustRightInd w:val="0"/>
        <w:spacing w:after="0" w:line="240" w:lineRule="auto"/>
        <w:rPr>
          <w:rFonts w:ascii="Arial" w:hAnsi="Arial" w:cs="Arial"/>
          <w:sz w:val="20"/>
          <w:szCs w:val="20"/>
        </w:rPr>
      </w:pPr>
      <w:r>
        <w:rPr>
          <w:rFonts w:ascii="Arial" w:hAnsi="Arial" w:cs="Arial"/>
          <w:noProof/>
          <w:position w:val="-228"/>
          <w:sz w:val="20"/>
          <w:szCs w:val="20"/>
        </w:rPr>
        <w:drawing>
          <wp:inline distT="0" distB="0" distL="0" distR="0">
            <wp:extent cx="1771650" cy="1562100"/>
            <wp:effectExtent l="0" t="0" r="0" b="0"/>
            <wp:docPr id="9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1" cstate="print"/>
                    <a:srcRect/>
                    <a:stretch>
                      <a:fillRect/>
                    </a:stretch>
                  </pic:blipFill>
                  <pic:spPr bwMode="auto">
                    <a:xfrm>
                      <a:off x="0" y="0"/>
                      <a:ext cx="1771650" cy="1562100"/>
                    </a:xfrm>
                    <a:prstGeom prst="rect">
                      <a:avLst/>
                    </a:prstGeom>
                    <a:noFill/>
                    <a:ln w="9525">
                      <a:noFill/>
                      <a:miter lim="800000"/>
                      <a:headEnd/>
                      <a:tailEnd/>
                    </a:ln>
                  </pic:spPr>
                </pic:pic>
              </a:graphicData>
            </a:graphic>
          </wp:inline>
        </w:drawing>
      </w:r>
    </w:p>
    <w:p w:rsidR="00BD7C61" w:rsidRPr="00A01A4B" w:rsidRDefault="00BD7C61" w:rsidP="00BD7C61">
      <w:pPr>
        <w:framePr w:w="2392" w:h="675" w:wrap="auto" w:vAnchor="text" w:hAnchor="text" w:x="3291" w:y="9135"/>
        <w:autoSpaceDE w:val="0"/>
        <w:autoSpaceDN w:val="0"/>
        <w:adjustRightInd w:val="0"/>
        <w:spacing w:after="0" w:line="240" w:lineRule="auto"/>
        <w:rPr>
          <w:rFonts w:ascii="Arial" w:hAnsi="Arial" w:cs="Arial"/>
          <w:sz w:val="20"/>
          <w:szCs w:val="20"/>
        </w:rPr>
      </w:pPr>
      <w:r>
        <w:rPr>
          <w:rFonts w:ascii="Arial" w:hAnsi="Arial" w:cs="Arial"/>
          <w:noProof/>
          <w:position w:val="-36"/>
          <w:sz w:val="20"/>
          <w:szCs w:val="20"/>
        </w:rPr>
        <w:drawing>
          <wp:inline distT="0" distB="0" distL="0" distR="0">
            <wp:extent cx="1009650" cy="428625"/>
            <wp:effectExtent l="0" t="0" r="0" b="0"/>
            <wp:docPr id="9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cstate="print"/>
                    <a:srcRect/>
                    <a:stretch>
                      <a:fillRect/>
                    </a:stretch>
                  </pic:blipFill>
                  <pic:spPr bwMode="auto">
                    <a:xfrm>
                      <a:off x="0" y="0"/>
                      <a:ext cx="1009650" cy="428625"/>
                    </a:xfrm>
                    <a:prstGeom prst="rect">
                      <a:avLst/>
                    </a:prstGeom>
                    <a:noFill/>
                    <a:ln w="9525">
                      <a:noFill/>
                      <a:miter lim="800000"/>
                      <a:headEnd/>
                      <a:tailEnd/>
                    </a:ln>
                  </pic:spPr>
                </pic:pic>
              </a:graphicData>
            </a:graphic>
          </wp:inline>
        </w:drawing>
      </w:r>
    </w:p>
    <w:p w:rsidR="00BD7C61" w:rsidRDefault="00BD7C61" w:rsidP="00BD7C61">
      <w:r>
        <w:br w:type="page"/>
      </w:r>
    </w:p>
    <w:p w:rsidR="00BD7C61" w:rsidRPr="00A01A4B" w:rsidRDefault="00BD7C61" w:rsidP="00BD7C61">
      <w:pPr>
        <w:framePr w:w="2755" w:h="360" w:wrap="auto" w:vAnchor="text" w:hAnchor="text" w:x="81" w:y="77"/>
        <w:autoSpaceDE w:val="0"/>
        <w:autoSpaceDN w:val="0"/>
        <w:adjustRightInd w:val="0"/>
        <w:spacing w:after="0" w:line="240" w:lineRule="auto"/>
        <w:rPr>
          <w:rFonts w:ascii="Arial" w:hAnsi="Arial" w:cs="Arial"/>
          <w:sz w:val="20"/>
          <w:szCs w:val="20"/>
        </w:rPr>
      </w:pPr>
      <w:r>
        <w:rPr>
          <w:rFonts w:ascii="Arial" w:hAnsi="Arial" w:cs="Arial"/>
          <w:noProof/>
          <w:position w:val="-18"/>
          <w:sz w:val="20"/>
          <w:szCs w:val="20"/>
        </w:rPr>
        <w:lastRenderedPageBreak/>
        <w:drawing>
          <wp:inline distT="0" distB="0" distL="0" distR="0">
            <wp:extent cx="859790" cy="231775"/>
            <wp:effectExtent l="0" t="0" r="0" b="0"/>
            <wp:docPr id="9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3" cstate="print"/>
                    <a:srcRect/>
                    <a:stretch>
                      <a:fillRect/>
                    </a:stretch>
                  </pic:blipFill>
                  <pic:spPr bwMode="auto">
                    <a:xfrm>
                      <a:off x="0" y="0"/>
                      <a:ext cx="859790" cy="231775"/>
                    </a:xfrm>
                    <a:prstGeom prst="rect">
                      <a:avLst/>
                    </a:prstGeom>
                    <a:noFill/>
                    <a:ln w="9525">
                      <a:noFill/>
                      <a:miter lim="800000"/>
                      <a:headEnd/>
                      <a:tailEnd/>
                    </a:ln>
                  </pic:spPr>
                </pic:pic>
              </a:graphicData>
            </a:graphic>
          </wp:inline>
        </w:drawing>
      </w:r>
    </w:p>
    <w:p w:rsidR="00BD7C61" w:rsidRPr="00A01A4B" w:rsidRDefault="00BD7C61" w:rsidP="00BD7C61">
      <w:pPr>
        <w:framePr w:w="2991" w:h="330" w:wrap="auto" w:vAnchor="text" w:hAnchor="text" w:x="1878" w:y="77"/>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955040" cy="204470"/>
            <wp:effectExtent l="19050" t="0" r="0" b="0"/>
            <wp:docPr id="9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4" cstate="print"/>
                    <a:srcRect/>
                    <a:stretch>
                      <a:fillRect/>
                    </a:stretch>
                  </pic:blipFill>
                  <pic:spPr bwMode="auto">
                    <a:xfrm>
                      <a:off x="0" y="0"/>
                      <a:ext cx="955040" cy="204470"/>
                    </a:xfrm>
                    <a:prstGeom prst="rect">
                      <a:avLst/>
                    </a:prstGeom>
                    <a:noFill/>
                    <a:ln w="9525">
                      <a:noFill/>
                      <a:miter lim="800000"/>
                      <a:headEnd/>
                      <a:tailEnd/>
                    </a:ln>
                  </pic:spPr>
                </pic:pic>
              </a:graphicData>
            </a:graphic>
          </wp:inline>
        </w:drawing>
      </w:r>
    </w:p>
    <w:p w:rsidR="00BD7C61" w:rsidRPr="00A01A4B" w:rsidRDefault="00BD7C61" w:rsidP="00BD7C61">
      <w:pPr>
        <w:framePr w:w="2726" w:h="255" w:wrap="auto" w:vAnchor="text" w:hAnchor="text" w:x="3933" w:y="77"/>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628015" cy="163830"/>
            <wp:effectExtent l="19050" t="0" r="635" b="0"/>
            <wp:docPr id="9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5" cstate="print"/>
                    <a:srcRect/>
                    <a:stretch>
                      <a:fillRect/>
                    </a:stretch>
                  </pic:blipFill>
                  <pic:spPr bwMode="auto">
                    <a:xfrm>
                      <a:off x="0" y="0"/>
                      <a:ext cx="628015" cy="163830"/>
                    </a:xfrm>
                    <a:prstGeom prst="rect">
                      <a:avLst/>
                    </a:prstGeom>
                    <a:noFill/>
                    <a:ln w="9525">
                      <a:noFill/>
                      <a:miter lim="800000"/>
                      <a:headEnd/>
                      <a:tailEnd/>
                    </a:ln>
                  </pic:spPr>
                </pic:pic>
              </a:graphicData>
            </a:graphic>
          </wp:inline>
        </w:drawing>
      </w:r>
    </w:p>
    <w:p w:rsidR="00BD7C61" w:rsidRPr="00A01A4B" w:rsidRDefault="00BD7C61" w:rsidP="00BD7C61">
      <w:pPr>
        <w:framePr w:w="3326" w:h="255" w:wrap="auto" w:vAnchor="text" w:hAnchor="text" w:x="5345" w:y="77"/>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1009650" cy="163830"/>
            <wp:effectExtent l="19050" t="0" r="0" b="0"/>
            <wp:docPr id="10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6" cstate="print"/>
                    <a:srcRect/>
                    <a:stretch>
                      <a:fillRect/>
                    </a:stretch>
                  </pic:blipFill>
                  <pic:spPr bwMode="auto">
                    <a:xfrm>
                      <a:off x="0" y="0"/>
                      <a:ext cx="1009650" cy="163830"/>
                    </a:xfrm>
                    <a:prstGeom prst="rect">
                      <a:avLst/>
                    </a:prstGeom>
                    <a:noFill/>
                    <a:ln w="9525">
                      <a:noFill/>
                      <a:miter lim="800000"/>
                      <a:headEnd/>
                      <a:tailEnd/>
                    </a:ln>
                  </pic:spPr>
                </pic:pic>
              </a:graphicData>
            </a:graphic>
          </wp:inline>
        </w:drawing>
      </w:r>
    </w:p>
    <w:p w:rsidR="00BD7C61" w:rsidRPr="00A01A4B" w:rsidRDefault="00BD7C61" w:rsidP="00BD7C61">
      <w:pPr>
        <w:framePr w:w="2546" w:h="255" w:wrap="auto" w:vAnchor="text" w:hAnchor="text" w:x="7400" w:y="77"/>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518795" cy="163830"/>
            <wp:effectExtent l="19050" t="0" r="0" b="0"/>
            <wp:docPr id="10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7" cstate="print"/>
                    <a:srcRect/>
                    <a:stretch>
                      <a:fillRect/>
                    </a:stretch>
                  </pic:blipFill>
                  <pic:spPr bwMode="auto">
                    <a:xfrm>
                      <a:off x="0" y="0"/>
                      <a:ext cx="518795" cy="163830"/>
                    </a:xfrm>
                    <a:prstGeom prst="rect">
                      <a:avLst/>
                    </a:prstGeom>
                    <a:noFill/>
                    <a:ln w="9525">
                      <a:noFill/>
                      <a:miter lim="800000"/>
                      <a:headEnd/>
                      <a:tailEnd/>
                    </a:ln>
                  </pic:spPr>
                </pic:pic>
              </a:graphicData>
            </a:graphic>
          </wp:inline>
        </w:drawing>
      </w:r>
    </w:p>
    <w:p w:rsidR="00BD7C61" w:rsidRPr="00A01A4B" w:rsidRDefault="00BD7C61" w:rsidP="00BD7C61">
      <w:pPr>
        <w:framePr w:w="2816" w:h="255" w:wrap="auto" w:vAnchor="text" w:hAnchor="text" w:x="81" w:y="567"/>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682625" cy="163830"/>
            <wp:effectExtent l="19050" t="0" r="0" b="0"/>
            <wp:docPr id="10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8" cstate="print"/>
                    <a:srcRect/>
                    <a:stretch>
                      <a:fillRect/>
                    </a:stretch>
                  </pic:blipFill>
                  <pic:spPr bwMode="auto">
                    <a:xfrm>
                      <a:off x="0" y="0"/>
                      <a:ext cx="682625" cy="163830"/>
                    </a:xfrm>
                    <a:prstGeom prst="rect">
                      <a:avLst/>
                    </a:prstGeom>
                    <a:noFill/>
                    <a:ln w="9525">
                      <a:noFill/>
                      <a:miter lim="800000"/>
                      <a:headEnd/>
                      <a:tailEnd/>
                    </a:ln>
                  </pic:spPr>
                </pic:pic>
              </a:graphicData>
            </a:graphic>
          </wp:inline>
        </w:drawing>
      </w:r>
    </w:p>
    <w:p w:rsidR="00BD7C61" w:rsidRPr="00A01A4B" w:rsidRDefault="00BD7C61" w:rsidP="00BD7C61">
      <w:pPr>
        <w:framePr w:w="2358" w:h="555" w:wrap="auto" w:vAnchor="text" w:hAnchor="text" w:x="81" w:y="796"/>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873760" cy="354965"/>
            <wp:effectExtent l="0" t="0" r="2540" b="0"/>
            <wp:docPr id="10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9" cstate="print"/>
                    <a:srcRect/>
                    <a:stretch>
                      <a:fillRect/>
                    </a:stretch>
                  </pic:blipFill>
                  <pic:spPr bwMode="auto">
                    <a:xfrm>
                      <a:off x="0" y="0"/>
                      <a:ext cx="873760" cy="354965"/>
                    </a:xfrm>
                    <a:prstGeom prst="rect">
                      <a:avLst/>
                    </a:prstGeom>
                    <a:noFill/>
                    <a:ln w="9525">
                      <a:noFill/>
                      <a:miter lim="800000"/>
                      <a:headEnd/>
                      <a:tailEnd/>
                    </a:ln>
                  </pic:spPr>
                </pic:pic>
              </a:graphicData>
            </a:graphic>
          </wp:inline>
        </w:drawing>
      </w:r>
    </w:p>
    <w:p w:rsidR="00BD7C61" w:rsidRPr="00A01A4B" w:rsidRDefault="00BD7C61" w:rsidP="00BD7C61">
      <w:pPr>
        <w:framePr w:w="2223" w:h="555" w:wrap="auto" w:vAnchor="text" w:hAnchor="text" w:x="1878" w:y="796"/>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791845" cy="354965"/>
            <wp:effectExtent l="0" t="0" r="8255" b="0"/>
            <wp:docPr id="10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0" cstate="print"/>
                    <a:srcRect/>
                    <a:stretch>
                      <a:fillRect/>
                    </a:stretch>
                  </pic:blipFill>
                  <pic:spPr bwMode="auto">
                    <a:xfrm>
                      <a:off x="0" y="0"/>
                      <a:ext cx="791845" cy="354965"/>
                    </a:xfrm>
                    <a:prstGeom prst="rect">
                      <a:avLst/>
                    </a:prstGeom>
                    <a:noFill/>
                    <a:ln w="9525">
                      <a:noFill/>
                      <a:miter lim="800000"/>
                      <a:headEnd/>
                      <a:tailEnd/>
                    </a:ln>
                  </pic:spPr>
                </pic:pic>
              </a:graphicData>
            </a:graphic>
          </wp:inline>
        </w:drawing>
      </w:r>
    </w:p>
    <w:p w:rsidR="00BD7C61" w:rsidRPr="00A01A4B" w:rsidRDefault="00BD7C61" w:rsidP="00BD7C61">
      <w:pPr>
        <w:framePr w:w="6355" w:h="2220" w:wrap="auto" w:vAnchor="text" w:hAnchor="text" w:x="81" w:y="1668"/>
        <w:autoSpaceDE w:val="0"/>
        <w:autoSpaceDN w:val="0"/>
        <w:adjustRightInd w:val="0"/>
        <w:spacing w:after="0" w:line="240" w:lineRule="auto"/>
        <w:rPr>
          <w:rFonts w:ascii="Arial" w:hAnsi="Arial" w:cs="Arial"/>
          <w:sz w:val="20"/>
          <w:szCs w:val="20"/>
        </w:rPr>
      </w:pPr>
      <w:r>
        <w:rPr>
          <w:rFonts w:ascii="Arial" w:hAnsi="Arial" w:cs="Arial"/>
          <w:noProof/>
          <w:position w:val="-204"/>
          <w:sz w:val="20"/>
          <w:szCs w:val="20"/>
        </w:rPr>
        <w:drawing>
          <wp:inline distT="0" distB="0" distL="0" distR="0">
            <wp:extent cx="3834765" cy="1405890"/>
            <wp:effectExtent l="0" t="0" r="0" b="0"/>
            <wp:docPr id="10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1" cstate="print"/>
                    <a:srcRect/>
                    <a:stretch>
                      <a:fillRect/>
                    </a:stretch>
                  </pic:blipFill>
                  <pic:spPr bwMode="auto">
                    <a:xfrm>
                      <a:off x="0" y="0"/>
                      <a:ext cx="3834765" cy="1405890"/>
                    </a:xfrm>
                    <a:prstGeom prst="rect">
                      <a:avLst/>
                    </a:prstGeom>
                    <a:noFill/>
                    <a:ln w="9525">
                      <a:noFill/>
                      <a:miter lim="800000"/>
                      <a:headEnd/>
                      <a:tailEnd/>
                    </a:ln>
                  </pic:spPr>
                </pic:pic>
              </a:graphicData>
            </a:graphic>
          </wp:inline>
        </w:drawing>
      </w:r>
    </w:p>
    <w:p w:rsidR="00BD7C61" w:rsidRPr="00A01A4B" w:rsidRDefault="00BD7C61" w:rsidP="00BD7C61">
      <w:pPr>
        <w:framePr w:w="3021" w:h="330" w:wrap="auto" w:vAnchor="text" w:hAnchor="text" w:x="81" w:y="4239"/>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969010" cy="204470"/>
            <wp:effectExtent l="0" t="0" r="0" b="0"/>
            <wp:docPr id="10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2" cstate="print"/>
                    <a:srcRect/>
                    <a:stretch>
                      <a:fillRect/>
                    </a:stretch>
                  </pic:blipFill>
                  <pic:spPr bwMode="auto">
                    <a:xfrm>
                      <a:off x="0" y="0"/>
                      <a:ext cx="969010" cy="204470"/>
                    </a:xfrm>
                    <a:prstGeom prst="rect">
                      <a:avLst/>
                    </a:prstGeom>
                    <a:noFill/>
                    <a:ln w="9525">
                      <a:noFill/>
                      <a:miter lim="800000"/>
                      <a:headEnd/>
                      <a:tailEnd/>
                    </a:ln>
                  </pic:spPr>
                </pic:pic>
              </a:graphicData>
            </a:graphic>
          </wp:inline>
        </w:drawing>
      </w:r>
    </w:p>
    <w:p w:rsidR="00BD7C61" w:rsidRPr="00A01A4B" w:rsidRDefault="00BD7C61" w:rsidP="00BD7C61">
      <w:pPr>
        <w:framePr w:w="3426" w:h="330" w:wrap="auto" w:vAnchor="text" w:hAnchor="text" w:x="81" w:y="4728"/>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228090" cy="204470"/>
            <wp:effectExtent l="0" t="0" r="0" b="0"/>
            <wp:docPr id="10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3" cstate="print"/>
                    <a:srcRect/>
                    <a:stretch>
                      <a:fillRect/>
                    </a:stretch>
                  </pic:blipFill>
                  <pic:spPr bwMode="auto">
                    <a:xfrm>
                      <a:off x="0" y="0"/>
                      <a:ext cx="1228090" cy="204470"/>
                    </a:xfrm>
                    <a:prstGeom prst="rect">
                      <a:avLst/>
                    </a:prstGeom>
                    <a:noFill/>
                    <a:ln w="9525">
                      <a:noFill/>
                      <a:miter lim="800000"/>
                      <a:headEnd/>
                      <a:tailEnd/>
                    </a:ln>
                  </pic:spPr>
                </pic:pic>
              </a:graphicData>
            </a:graphic>
          </wp:inline>
        </w:drawing>
      </w:r>
    </w:p>
    <w:p w:rsidR="00BD7C61" w:rsidRPr="00A01A4B" w:rsidRDefault="00BD7C61" w:rsidP="00BD7C61">
      <w:pPr>
        <w:framePr w:w="3021" w:h="330" w:wrap="auto" w:vAnchor="text" w:hAnchor="text" w:x="81" w:y="5340"/>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969010" cy="204470"/>
            <wp:effectExtent l="0" t="0" r="0" b="0"/>
            <wp:docPr id="10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4" cstate="print"/>
                    <a:srcRect/>
                    <a:stretch>
                      <a:fillRect/>
                    </a:stretch>
                  </pic:blipFill>
                  <pic:spPr bwMode="auto">
                    <a:xfrm>
                      <a:off x="0" y="0"/>
                      <a:ext cx="969010" cy="204470"/>
                    </a:xfrm>
                    <a:prstGeom prst="rect">
                      <a:avLst/>
                    </a:prstGeom>
                    <a:noFill/>
                    <a:ln w="9525">
                      <a:noFill/>
                      <a:miter lim="800000"/>
                      <a:headEnd/>
                      <a:tailEnd/>
                    </a:ln>
                  </pic:spPr>
                </pic:pic>
              </a:graphicData>
            </a:graphic>
          </wp:inline>
        </w:drawing>
      </w:r>
    </w:p>
    <w:p w:rsidR="00BD7C61" w:rsidRPr="00A01A4B" w:rsidRDefault="00BD7C61" w:rsidP="00BD7C61">
      <w:pPr>
        <w:framePr w:w="3421" w:h="705" w:wrap="auto" w:vAnchor="text" w:hAnchor="text" w:x="81" w:y="5738"/>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1692275" cy="450215"/>
            <wp:effectExtent l="0" t="0" r="3175" b="0"/>
            <wp:docPr id="10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5" cstate="print"/>
                    <a:srcRect/>
                    <a:stretch>
                      <a:fillRect/>
                    </a:stretch>
                  </pic:blipFill>
                  <pic:spPr bwMode="auto">
                    <a:xfrm>
                      <a:off x="0" y="0"/>
                      <a:ext cx="1692275" cy="450215"/>
                    </a:xfrm>
                    <a:prstGeom prst="rect">
                      <a:avLst/>
                    </a:prstGeom>
                    <a:noFill/>
                    <a:ln w="9525">
                      <a:noFill/>
                      <a:miter lim="800000"/>
                      <a:headEnd/>
                      <a:tailEnd/>
                    </a:ln>
                  </pic:spPr>
                </pic:pic>
              </a:graphicData>
            </a:graphic>
          </wp:inline>
        </w:drawing>
      </w:r>
    </w:p>
    <w:p w:rsidR="00BD7C61" w:rsidRPr="00A01A4B" w:rsidRDefault="00BD7C61" w:rsidP="00BD7C61">
      <w:pPr>
        <w:framePr w:w="4338" w:h="555" w:wrap="auto" w:vAnchor="text" w:hAnchor="text" w:x="81" w:y="6549"/>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2129155" cy="354965"/>
            <wp:effectExtent l="0" t="0" r="0" b="0"/>
            <wp:docPr id="11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6" cstate="print"/>
                    <a:srcRect/>
                    <a:stretch>
                      <a:fillRect/>
                    </a:stretch>
                  </pic:blipFill>
                  <pic:spPr bwMode="auto">
                    <a:xfrm>
                      <a:off x="0" y="0"/>
                      <a:ext cx="2129155" cy="354965"/>
                    </a:xfrm>
                    <a:prstGeom prst="rect">
                      <a:avLst/>
                    </a:prstGeom>
                    <a:noFill/>
                    <a:ln w="9525">
                      <a:noFill/>
                      <a:miter lim="800000"/>
                      <a:headEnd/>
                      <a:tailEnd/>
                    </a:ln>
                  </pic:spPr>
                </pic:pic>
              </a:graphicData>
            </a:graphic>
          </wp:inline>
        </w:drawing>
      </w:r>
    </w:p>
    <w:p w:rsidR="00BD7C61" w:rsidRPr="00A01A4B" w:rsidRDefault="00BD7C61" w:rsidP="00BD7C61">
      <w:pPr>
        <w:framePr w:w="5901" w:h="330" w:wrap="auto" w:vAnchor="text" w:hAnchor="text" w:x="81" w:y="7421"/>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2797810" cy="204470"/>
            <wp:effectExtent l="0" t="0" r="2540" b="0"/>
            <wp:docPr id="11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7" cstate="print"/>
                    <a:srcRect/>
                    <a:stretch>
                      <a:fillRect/>
                    </a:stretch>
                  </pic:blipFill>
                  <pic:spPr bwMode="auto">
                    <a:xfrm>
                      <a:off x="0" y="0"/>
                      <a:ext cx="2797810" cy="204470"/>
                    </a:xfrm>
                    <a:prstGeom prst="rect">
                      <a:avLst/>
                    </a:prstGeom>
                    <a:noFill/>
                    <a:ln w="9525">
                      <a:noFill/>
                      <a:miter lim="800000"/>
                      <a:headEnd/>
                      <a:tailEnd/>
                    </a:ln>
                  </pic:spPr>
                </pic:pic>
              </a:graphicData>
            </a:graphic>
          </wp:inline>
        </w:drawing>
      </w:r>
    </w:p>
    <w:p w:rsidR="00BD7C61" w:rsidRPr="00A01A4B" w:rsidRDefault="00BD7C61" w:rsidP="00BD7C61">
      <w:pPr>
        <w:framePr w:w="3588" w:h="555" w:wrap="auto" w:vAnchor="text" w:hAnchor="text" w:x="81" w:y="7895"/>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651635" cy="354965"/>
            <wp:effectExtent l="0" t="0" r="0" b="0"/>
            <wp:docPr id="11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8" cstate="print"/>
                    <a:srcRect/>
                    <a:stretch>
                      <a:fillRect/>
                    </a:stretch>
                  </pic:blipFill>
                  <pic:spPr bwMode="auto">
                    <a:xfrm>
                      <a:off x="0" y="0"/>
                      <a:ext cx="1651635" cy="354965"/>
                    </a:xfrm>
                    <a:prstGeom prst="rect">
                      <a:avLst/>
                    </a:prstGeom>
                    <a:noFill/>
                    <a:ln w="9525">
                      <a:noFill/>
                      <a:miter lim="800000"/>
                      <a:headEnd/>
                      <a:tailEnd/>
                    </a:ln>
                  </pic:spPr>
                </pic:pic>
              </a:graphicData>
            </a:graphic>
          </wp:inline>
        </w:drawing>
      </w:r>
    </w:p>
    <w:p w:rsidR="00BD7C61" w:rsidRPr="00A01A4B" w:rsidRDefault="00BD7C61" w:rsidP="00BD7C61">
      <w:pPr>
        <w:framePr w:w="5556" w:h="330" w:wrap="auto" w:vAnchor="text" w:hAnchor="text" w:x="81" w:y="8645"/>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2579370" cy="204470"/>
            <wp:effectExtent l="19050" t="0" r="0" b="0"/>
            <wp:docPr id="11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9" cstate="print"/>
                    <a:srcRect/>
                    <a:stretch>
                      <a:fillRect/>
                    </a:stretch>
                  </pic:blipFill>
                  <pic:spPr bwMode="auto">
                    <a:xfrm>
                      <a:off x="0" y="0"/>
                      <a:ext cx="2579370" cy="204470"/>
                    </a:xfrm>
                    <a:prstGeom prst="rect">
                      <a:avLst/>
                    </a:prstGeom>
                    <a:noFill/>
                    <a:ln w="9525">
                      <a:noFill/>
                      <a:miter lim="800000"/>
                      <a:headEnd/>
                      <a:tailEnd/>
                    </a:ln>
                  </pic:spPr>
                </pic:pic>
              </a:graphicData>
            </a:graphic>
          </wp:inline>
        </w:drawing>
      </w:r>
    </w:p>
    <w:p w:rsidR="00BD7C61" w:rsidRPr="00A01A4B" w:rsidRDefault="00BD7C61" w:rsidP="00BD7C61">
      <w:pPr>
        <w:framePr w:w="3816" w:h="330" w:wrap="auto" w:vAnchor="text" w:hAnchor="text" w:x="81" w:y="9257"/>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473835" cy="204470"/>
            <wp:effectExtent l="19050" t="0" r="0" b="0"/>
            <wp:docPr id="11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0" cstate="print"/>
                    <a:srcRect/>
                    <a:stretch>
                      <a:fillRect/>
                    </a:stretch>
                  </pic:blipFill>
                  <pic:spPr bwMode="auto">
                    <a:xfrm>
                      <a:off x="0" y="0"/>
                      <a:ext cx="1473835" cy="204470"/>
                    </a:xfrm>
                    <a:prstGeom prst="rect">
                      <a:avLst/>
                    </a:prstGeom>
                    <a:noFill/>
                    <a:ln w="9525">
                      <a:noFill/>
                      <a:miter lim="800000"/>
                      <a:headEnd/>
                      <a:tailEnd/>
                    </a:ln>
                  </pic:spPr>
                </pic:pic>
              </a:graphicData>
            </a:graphic>
          </wp:inline>
        </w:drawing>
      </w:r>
    </w:p>
    <w:p w:rsidR="00BD7C61" w:rsidRPr="00A01A4B" w:rsidRDefault="00BD7C61" w:rsidP="00BD7C61">
      <w:pPr>
        <w:framePr w:w="3811" w:h="705" w:wrap="auto" w:vAnchor="text" w:hAnchor="text" w:x="81" w:y="9655"/>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1938020" cy="450215"/>
            <wp:effectExtent l="0" t="0" r="5080" b="0"/>
            <wp:docPr id="11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1" cstate="print"/>
                    <a:srcRect/>
                    <a:stretch>
                      <a:fillRect/>
                    </a:stretch>
                  </pic:blipFill>
                  <pic:spPr bwMode="auto">
                    <a:xfrm>
                      <a:off x="0" y="0"/>
                      <a:ext cx="1938020" cy="450215"/>
                    </a:xfrm>
                    <a:prstGeom prst="rect">
                      <a:avLst/>
                    </a:prstGeom>
                    <a:noFill/>
                    <a:ln w="9525">
                      <a:noFill/>
                      <a:miter lim="800000"/>
                      <a:headEnd/>
                      <a:tailEnd/>
                    </a:ln>
                  </pic:spPr>
                </pic:pic>
              </a:graphicData>
            </a:graphic>
          </wp:inline>
        </w:drawing>
      </w:r>
    </w:p>
    <w:p w:rsidR="00BD7C61" w:rsidRPr="00A01A4B" w:rsidRDefault="00BD7C61" w:rsidP="00BD7C61">
      <w:pPr>
        <w:framePr w:w="3987" w:h="450" w:wrap="auto" w:vAnchor="text" w:hAnchor="text" w:x="81" w:y="10481"/>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788160" cy="286385"/>
            <wp:effectExtent l="19050" t="0" r="2540" b="0"/>
            <wp:docPr id="11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2" cstate="print"/>
                    <a:srcRect/>
                    <a:stretch>
                      <a:fillRect/>
                    </a:stretch>
                  </pic:blipFill>
                  <pic:spPr bwMode="auto">
                    <a:xfrm>
                      <a:off x="0" y="0"/>
                      <a:ext cx="1788160" cy="286385"/>
                    </a:xfrm>
                    <a:prstGeom prst="rect">
                      <a:avLst/>
                    </a:prstGeom>
                    <a:noFill/>
                    <a:ln w="9525">
                      <a:noFill/>
                      <a:miter lim="800000"/>
                      <a:headEnd/>
                      <a:tailEnd/>
                    </a:ln>
                  </pic:spPr>
                </pic:pic>
              </a:graphicData>
            </a:graphic>
          </wp:inline>
        </w:drawing>
      </w:r>
    </w:p>
    <w:p w:rsidR="00BD7C61" w:rsidRDefault="00BD7C61" w:rsidP="00BD7C61">
      <w:r>
        <w:br w:type="page"/>
      </w:r>
    </w:p>
    <w:p w:rsidR="00BD7C61" w:rsidRPr="00A01A4B" w:rsidRDefault="00BD7C61" w:rsidP="00BD7C61">
      <w:pPr>
        <w:framePr w:w="6081" w:h="240" w:wrap="auto" w:vAnchor="text" w:hAnchor="text" w:x="209" w:y="77"/>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lastRenderedPageBreak/>
        <w:t>Temperature Profile of Lead with Convection</w:t>
      </w:r>
    </w:p>
    <w:p w:rsidR="00BD7C61" w:rsidRPr="00A01A4B" w:rsidRDefault="00BD7C61" w:rsidP="00BD7C61">
      <w:pPr>
        <w:framePr w:w="6231" w:h="240" w:wrap="auto" w:vAnchor="text" w:hAnchor="text" w:x="209" w:y="444"/>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Equations from line of best fit through excel</w:t>
      </w:r>
    </w:p>
    <w:p w:rsidR="00BD7C61" w:rsidRPr="00A01A4B" w:rsidRDefault="00BD7C61" w:rsidP="00BD7C61">
      <w:pPr>
        <w:framePr w:w="4244" w:h="375" w:wrap="auto" w:vAnchor="text" w:hAnchor="text" w:x="209" w:y="704"/>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1828800" cy="238125"/>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3" cstate="print"/>
                    <a:srcRect/>
                    <a:stretch>
                      <a:fillRect/>
                    </a:stretch>
                  </pic:blipFill>
                  <pic:spPr bwMode="auto">
                    <a:xfrm>
                      <a:off x="0" y="0"/>
                      <a:ext cx="1828800" cy="238125"/>
                    </a:xfrm>
                    <a:prstGeom prst="rect">
                      <a:avLst/>
                    </a:prstGeom>
                    <a:noFill/>
                    <a:ln w="9525">
                      <a:noFill/>
                      <a:miter lim="800000"/>
                      <a:headEnd/>
                      <a:tailEnd/>
                    </a:ln>
                  </pic:spPr>
                </pic:pic>
              </a:graphicData>
            </a:graphic>
          </wp:inline>
        </w:drawing>
      </w:r>
    </w:p>
    <w:p w:rsidR="00BD7C61" w:rsidRPr="00A01A4B" w:rsidRDefault="00BD7C61" w:rsidP="00BD7C61">
      <w:pPr>
        <w:framePr w:w="2658" w:h="555" w:wrap="auto" w:vAnchor="text" w:hAnchor="text" w:x="4446" w:y="1056"/>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066800" cy="352425"/>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4" cstate="print"/>
                    <a:srcRect/>
                    <a:stretch>
                      <a:fillRect/>
                    </a:stretch>
                  </pic:blipFill>
                  <pic:spPr bwMode="auto">
                    <a:xfrm>
                      <a:off x="0" y="0"/>
                      <a:ext cx="1066800" cy="352425"/>
                    </a:xfrm>
                    <a:prstGeom prst="rect">
                      <a:avLst/>
                    </a:prstGeom>
                    <a:noFill/>
                    <a:ln w="9525">
                      <a:noFill/>
                      <a:miter lim="800000"/>
                      <a:headEnd/>
                      <a:tailEnd/>
                    </a:ln>
                  </pic:spPr>
                </pic:pic>
              </a:graphicData>
            </a:graphic>
          </wp:inline>
        </w:drawing>
      </w:r>
    </w:p>
    <w:p w:rsidR="00BD7C61" w:rsidRPr="00A01A4B" w:rsidRDefault="00BD7C61" w:rsidP="00BD7C61">
      <w:pPr>
        <w:framePr w:w="4091" w:h="255" w:wrap="auto" w:vAnchor="text" w:hAnchor="text" w:x="209" w:y="1316"/>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1495425" cy="161925"/>
            <wp:effectExtent l="1905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5" cstate="print"/>
                    <a:srcRect/>
                    <a:stretch>
                      <a:fillRect/>
                    </a:stretch>
                  </pic:blipFill>
                  <pic:spPr bwMode="auto">
                    <a:xfrm>
                      <a:off x="0" y="0"/>
                      <a:ext cx="1495425" cy="161925"/>
                    </a:xfrm>
                    <a:prstGeom prst="rect">
                      <a:avLst/>
                    </a:prstGeom>
                    <a:noFill/>
                    <a:ln w="9525">
                      <a:noFill/>
                      <a:miter lim="800000"/>
                      <a:headEnd/>
                      <a:tailEnd/>
                    </a:ln>
                  </pic:spPr>
                </pic:pic>
              </a:graphicData>
            </a:graphic>
          </wp:inline>
        </w:drawing>
      </w:r>
    </w:p>
    <w:p w:rsidR="00BD7C61" w:rsidRPr="00A01A4B" w:rsidRDefault="00BD7C61" w:rsidP="00BD7C61">
      <w:pPr>
        <w:framePr w:w="3987" w:h="450" w:wrap="auto" w:vAnchor="text" w:hAnchor="text" w:x="209" w:y="1684"/>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781175" cy="285750"/>
            <wp:effectExtent l="1905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6" cstate="print"/>
                    <a:srcRect/>
                    <a:stretch>
                      <a:fillRect/>
                    </a:stretch>
                  </pic:blipFill>
                  <pic:spPr bwMode="auto">
                    <a:xfrm>
                      <a:off x="0" y="0"/>
                      <a:ext cx="1781175" cy="285750"/>
                    </a:xfrm>
                    <a:prstGeom prst="rect">
                      <a:avLst/>
                    </a:prstGeom>
                    <a:noFill/>
                    <a:ln w="9525">
                      <a:noFill/>
                      <a:miter lim="800000"/>
                      <a:headEnd/>
                      <a:tailEnd/>
                    </a:ln>
                  </pic:spPr>
                </pic:pic>
              </a:graphicData>
            </a:graphic>
          </wp:inline>
        </w:drawing>
      </w:r>
    </w:p>
    <w:p w:rsidR="00BD7C61" w:rsidRPr="00A01A4B" w:rsidRDefault="00BD7C61" w:rsidP="00BD7C61">
      <w:pPr>
        <w:framePr w:w="2216" w:h="255" w:wrap="auto" w:vAnchor="text" w:hAnchor="text" w:x="209" w:y="2296"/>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304800" cy="16192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7"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p>
    <w:p w:rsidR="00BD7C61" w:rsidRPr="00A01A4B" w:rsidRDefault="00BD7C61" w:rsidP="00BD7C61">
      <w:pPr>
        <w:framePr w:w="9967" w:h="1275" w:wrap="auto" w:vAnchor="text" w:hAnchor="text" w:x="81" w:y="2709"/>
        <w:autoSpaceDE w:val="0"/>
        <w:autoSpaceDN w:val="0"/>
        <w:adjustRightInd w:val="0"/>
        <w:spacing w:after="0" w:line="240" w:lineRule="auto"/>
        <w:rPr>
          <w:rFonts w:ascii="Arial" w:hAnsi="Arial" w:cs="Arial"/>
          <w:sz w:val="20"/>
          <w:szCs w:val="20"/>
        </w:rPr>
      </w:pPr>
      <w:r>
        <w:rPr>
          <w:rFonts w:ascii="Arial" w:hAnsi="Arial" w:cs="Arial"/>
          <w:noProof/>
          <w:position w:val="-66"/>
          <w:sz w:val="20"/>
          <w:szCs w:val="20"/>
        </w:rPr>
        <w:drawing>
          <wp:inline distT="0" distB="0" distL="0" distR="0">
            <wp:extent cx="6067425" cy="809625"/>
            <wp:effectExtent l="1905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8" cstate="print"/>
                    <a:srcRect/>
                    <a:stretch>
                      <a:fillRect/>
                    </a:stretch>
                  </pic:blipFill>
                  <pic:spPr bwMode="auto">
                    <a:xfrm>
                      <a:off x="0" y="0"/>
                      <a:ext cx="6067425" cy="809625"/>
                    </a:xfrm>
                    <a:prstGeom prst="rect">
                      <a:avLst/>
                    </a:prstGeom>
                    <a:noFill/>
                    <a:ln w="9525">
                      <a:noFill/>
                      <a:miter lim="800000"/>
                      <a:headEnd/>
                      <a:tailEnd/>
                    </a:ln>
                  </pic:spPr>
                </pic:pic>
              </a:graphicData>
            </a:graphic>
          </wp:inline>
        </w:drawing>
      </w:r>
    </w:p>
    <w:p w:rsidR="00BD7C61" w:rsidRPr="00A01A4B" w:rsidRDefault="00BD7C61" w:rsidP="00BD7C61">
      <w:pPr>
        <w:framePr w:w="3531" w:h="330" w:wrap="auto" w:vAnchor="text" w:hAnchor="text" w:x="81" w:y="4009"/>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295400" cy="209550"/>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9" cstate="print"/>
                    <a:srcRect/>
                    <a:stretch>
                      <a:fillRect/>
                    </a:stretch>
                  </pic:blipFill>
                  <pic:spPr bwMode="auto">
                    <a:xfrm>
                      <a:off x="0" y="0"/>
                      <a:ext cx="1295400" cy="209550"/>
                    </a:xfrm>
                    <a:prstGeom prst="rect">
                      <a:avLst/>
                    </a:prstGeom>
                    <a:noFill/>
                    <a:ln w="9525">
                      <a:noFill/>
                      <a:miter lim="800000"/>
                      <a:headEnd/>
                      <a:tailEnd/>
                    </a:ln>
                  </pic:spPr>
                </pic:pic>
              </a:graphicData>
            </a:graphic>
          </wp:inline>
        </w:drawing>
      </w:r>
    </w:p>
    <w:p w:rsidR="00BD7C61" w:rsidRPr="00A01A4B" w:rsidRDefault="00BD7C61" w:rsidP="00BD7C61">
      <w:pPr>
        <w:framePr w:w="4701" w:h="330" w:wrap="auto" w:vAnchor="text" w:hAnchor="text" w:x="81" w:y="4621"/>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2038350" cy="20955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0" cstate="print"/>
                    <a:srcRect/>
                    <a:stretch>
                      <a:fillRect/>
                    </a:stretch>
                  </pic:blipFill>
                  <pic:spPr bwMode="auto">
                    <a:xfrm>
                      <a:off x="0" y="0"/>
                      <a:ext cx="2038350" cy="209550"/>
                    </a:xfrm>
                    <a:prstGeom prst="rect">
                      <a:avLst/>
                    </a:prstGeom>
                    <a:noFill/>
                    <a:ln w="9525">
                      <a:noFill/>
                      <a:miter lim="800000"/>
                      <a:headEnd/>
                      <a:tailEnd/>
                    </a:ln>
                  </pic:spPr>
                </pic:pic>
              </a:graphicData>
            </a:graphic>
          </wp:inline>
        </w:drawing>
      </w:r>
    </w:p>
    <w:p w:rsidR="00BD7C61" w:rsidRPr="00A01A4B" w:rsidRDefault="00BD7C61" w:rsidP="00BD7C61">
      <w:pPr>
        <w:framePr w:w="7800" w:h="3915" w:wrap="auto" w:vAnchor="text" w:hAnchor="text" w:x="209" w:y="5172"/>
        <w:autoSpaceDE w:val="0"/>
        <w:autoSpaceDN w:val="0"/>
        <w:adjustRightInd w:val="0"/>
        <w:spacing w:after="0" w:line="240" w:lineRule="auto"/>
        <w:rPr>
          <w:rFonts w:ascii="Arial" w:hAnsi="Arial" w:cs="Arial"/>
          <w:sz w:val="20"/>
          <w:szCs w:val="20"/>
        </w:rPr>
      </w:pPr>
      <w:r>
        <w:rPr>
          <w:rFonts w:ascii="Arial" w:hAnsi="Arial" w:cs="Arial"/>
          <w:noProof/>
          <w:position w:val="-391"/>
          <w:sz w:val="20"/>
          <w:szCs w:val="20"/>
        </w:rPr>
        <w:drawing>
          <wp:inline distT="0" distB="0" distL="0" distR="0">
            <wp:extent cx="4762500" cy="248602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1" cstate="print"/>
                    <a:srcRect/>
                    <a:stretch>
                      <a:fillRect/>
                    </a:stretch>
                  </pic:blipFill>
                  <pic:spPr bwMode="auto">
                    <a:xfrm>
                      <a:off x="0" y="0"/>
                      <a:ext cx="4762500" cy="2486025"/>
                    </a:xfrm>
                    <a:prstGeom prst="rect">
                      <a:avLst/>
                    </a:prstGeom>
                    <a:noFill/>
                    <a:ln w="9525">
                      <a:noFill/>
                      <a:miter lim="800000"/>
                      <a:headEnd/>
                      <a:tailEnd/>
                    </a:ln>
                  </pic:spPr>
                </pic:pic>
              </a:graphicData>
            </a:graphic>
          </wp:inline>
        </w:drawing>
      </w:r>
    </w:p>
    <w:p w:rsidR="00BD7C61" w:rsidRPr="00A01A4B" w:rsidRDefault="00BD7C61" w:rsidP="00BD7C61">
      <w:pPr>
        <w:framePr w:w="5178" w:h="2670" w:wrap="auto" w:vAnchor="text" w:hAnchor="text" w:x="594" w:y="9517"/>
        <w:autoSpaceDE w:val="0"/>
        <w:autoSpaceDN w:val="0"/>
        <w:adjustRightInd w:val="0"/>
        <w:spacing w:after="0" w:line="240" w:lineRule="auto"/>
        <w:rPr>
          <w:rFonts w:ascii="Arial" w:hAnsi="Arial" w:cs="Arial"/>
          <w:sz w:val="20"/>
          <w:szCs w:val="20"/>
        </w:rPr>
      </w:pPr>
      <w:r>
        <w:rPr>
          <w:rFonts w:ascii="Arial" w:hAnsi="Arial" w:cs="Arial"/>
          <w:noProof/>
          <w:position w:val="-249"/>
          <w:sz w:val="20"/>
          <w:szCs w:val="20"/>
        </w:rPr>
        <w:drawing>
          <wp:inline distT="0" distB="0" distL="0" distR="0">
            <wp:extent cx="3095625" cy="16954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2" cstate="print"/>
                    <a:srcRect/>
                    <a:stretch>
                      <a:fillRect/>
                    </a:stretch>
                  </pic:blipFill>
                  <pic:spPr bwMode="auto">
                    <a:xfrm>
                      <a:off x="0" y="0"/>
                      <a:ext cx="3095625" cy="1695450"/>
                    </a:xfrm>
                    <a:prstGeom prst="rect">
                      <a:avLst/>
                    </a:prstGeom>
                    <a:noFill/>
                    <a:ln w="9525">
                      <a:noFill/>
                      <a:miter lim="800000"/>
                      <a:headEnd/>
                      <a:tailEnd/>
                    </a:ln>
                  </pic:spPr>
                </pic:pic>
              </a:graphicData>
            </a:graphic>
          </wp:inline>
        </w:drawing>
      </w:r>
    </w:p>
    <w:p w:rsidR="00BD7C61" w:rsidRDefault="00BD7C61" w:rsidP="00BD7C61">
      <w:r>
        <w:br w:type="page"/>
      </w:r>
    </w:p>
    <w:p w:rsidR="00BD7C61" w:rsidRPr="00A01A4B" w:rsidRDefault="00BD7C61" w:rsidP="00BD7C61">
      <w:pPr>
        <w:framePr w:w="4611" w:h="240" w:wrap="auto" w:vAnchor="text" w:hAnchor="text" w:x="1622" w:y="77"/>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lastRenderedPageBreak/>
        <w:t>Temperature after convection</w:t>
      </w:r>
    </w:p>
    <w:p w:rsidR="00BD7C61" w:rsidRPr="00A01A4B" w:rsidRDefault="00BD7C61" w:rsidP="00BD7C61">
      <w:pPr>
        <w:framePr w:w="4791" w:h="240" w:wrap="auto" w:vAnchor="text" w:hAnchor="text" w:x="5730" w:y="77"/>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Temperature before convection</w:t>
      </w:r>
    </w:p>
    <w:p w:rsidR="00BD7C61" w:rsidRPr="00A01A4B" w:rsidRDefault="00BD7C61" w:rsidP="00BD7C61">
      <w:pPr>
        <w:framePr w:w="3966" w:h="240" w:wrap="auto" w:vAnchor="text" w:hAnchor="text" w:x="2007" w:y="322"/>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(incremented by .05 m)</w:t>
      </w:r>
    </w:p>
    <w:p w:rsidR="00BD7C61" w:rsidRPr="00A01A4B" w:rsidRDefault="00BD7C61" w:rsidP="00BD7C61">
      <w:pPr>
        <w:framePr w:w="3966" w:h="240" w:wrap="auto" w:vAnchor="text" w:hAnchor="text" w:x="6116" w:y="322"/>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(incremented by .05 m)</w:t>
      </w:r>
    </w:p>
    <w:p w:rsidR="00BD7C61" w:rsidRPr="00A01A4B" w:rsidRDefault="00BD7C61" w:rsidP="00BD7C61">
      <w:pPr>
        <w:framePr w:w="4095" w:h="7905" w:wrap="auto" w:vAnchor="text" w:hAnchor="text" w:x="81" w:y="1041"/>
        <w:autoSpaceDE w:val="0"/>
        <w:autoSpaceDN w:val="0"/>
        <w:adjustRightInd w:val="0"/>
        <w:spacing w:after="0" w:line="240" w:lineRule="auto"/>
        <w:rPr>
          <w:rFonts w:ascii="Arial" w:hAnsi="Arial" w:cs="Arial"/>
          <w:sz w:val="20"/>
          <w:szCs w:val="20"/>
        </w:rPr>
      </w:pPr>
      <w:r>
        <w:rPr>
          <w:rFonts w:ascii="Arial" w:hAnsi="Arial" w:cs="Arial"/>
          <w:noProof/>
          <w:position w:val="-397"/>
          <w:sz w:val="20"/>
          <w:szCs w:val="20"/>
        </w:rPr>
        <w:drawing>
          <wp:inline distT="0" distB="0" distL="0" distR="0">
            <wp:extent cx="2415540" cy="5022215"/>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3" cstate="print"/>
                    <a:srcRect/>
                    <a:stretch>
                      <a:fillRect/>
                    </a:stretch>
                  </pic:blipFill>
                  <pic:spPr bwMode="auto">
                    <a:xfrm>
                      <a:off x="0" y="0"/>
                      <a:ext cx="2415540" cy="5022215"/>
                    </a:xfrm>
                    <a:prstGeom prst="rect">
                      <a:avLst/>
                    </a:prstGeom>
                    <a:noFill/>
                    <a:ln w="9525">
                      <a:noFill/>
                      <a:miter lim="800000"/>
                      <a:headEnd/>
                      <a:tailEnd/>
                    </a:ln>
                  </pic:spPr>
                </pic:pic>
              </a:graphicData>
            </a:graphic>
          </wp:inline>
        </w:drawing>
      </w:r>
    </w:p>
    <w:p w:rsidR="00BD7C61" w:rsidRPr="00A01A4B" w:rsidRDefault="00BD7C61" w:rsidP="00BD7C61">
      <w:pPr>
        <w:framePr w:w="2460" w:h="7905" w:wrap="auto" w:vAnchor="text" w:hAnchor="text" w:x="5987" w:y="1041"/>
        <w:autoSpaceDE w:val="0"/>
        <w:autoSpaceDN w:val="0"/>
        <w:adjustRightInd w:val="0"/>
        <w:spacing w:after="0" w:line="240" w:lineRule="auto"/>
        <w:rPr>
          <w:rFonts w:ascii="Arial" w:hAnsi="Arial" w:cs="Arial"/>
          <w:sz w:val="20"/>
          <w:szCs w:val="20"/>
        </w:rPr>
      </w:pPr>
      <w:r>
        <w:rPr>
          <w:rFonts w:ascii="Arial" w:hAnsi="Arial" w:cs="Arial"/>
          <w:noProof/>
          <w:position w:val="-397"/>
          <w:sz w:val="20"/>
          <w:szCs w:val="20"/>
        </w:rPr>
        <w:drawing>
          <wp:inline distT="0" distB="0" distL="0" distR="0">
            <wp:extent cx="1378585" cy="5022215"/>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4" cstate="print"/>
                    <a:srcRect/>
                    <a:stretch>
                      <a:fillRect/>
                    </a:stretch>
                  </pic:blipFill>
                  <pic:spPr bwMode="auto">
                    <a:xfrm>
                      <a:off x="0" y="0"/>
                      <a:ext cx="1378585" cy="5022215"/>
                    </a:xfrm>
                    <a:prstGeom prst="rect">
                      <a:avLst/>
                    </a:prstGeom>
                    <a:noFill/>
                    <a:ln w="9525">
                      <a:noFill/>
                      <a:miter lim="800000"/>
                      <a:headEnd/>
                      <a:tailEnd/>
                    </a:ln>
                  </pic:spPr>
                </pic:pic>
              </a:graphicData>
            </a:graphic>
          </wp:inline>
        </w:drawing>
      </w:r>
    </w:p>
    <w:p w:rsidR="00BD7C61" w:rsidRDefault="00BD7C61" w:rsidP="00BD7C61">
      <w:r>
        <w:br w:type="page"/>
      </w:r>
    </w:p>
    <w:p w:rsidR="00BD7C61" w:rsidRDefault="00BD7C61" w:rsidP="00BD7C61">
      <w:pPr>
        <w:pStyle w:val="Heading2"/>
      </w:pPr>
      <w:r>
        <w:lastRenderedPageBreak/>
        <w:t>A.3 Analysis of  HTS leads</w:t>
      </w:r>
    </w:p>
    <w:p w:rsidR="00BD7C61" w:rsidRDefault="00BD7C61" w:rsidP="00BD7C61"/>
    <w:p w:rsidR="00BD7C61" w:rsidRPr="00A01A4B" w:rsidRDefault="00BD7C61" w:rsidP="00BD7C61">
      <w:pPr>
        <w:framePr w:w="4746" w:h="240" w:wrap="auto" w:vAnchor="text" w:hAnchor="text" w:x="81" w:y="77"/>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Calculation for New HTS Probe</w:t>
      </w:r>
    </w:p>
    <w:p w:rsidR="00BD7C61" w:rsidRPr="00A01A4B" w:rsidRDefault="00BD7C61" w:rsidP="00BD7C61">
      <w:pPr>
        <w:framePr w:w="4236" w:h="330" w:wrap="auto" w:vAnchor="text" w:hAnchor="text" w:x="81" w:y="460"/>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750060" cy="205105"/>
            <wp:effectExtent l="19050" t="0" r="254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5" cstate="print"/>
                    <a:srcRect/>
                    <a:stretch>
                      <a:fillRect/>
                    </a:stretch>
                  </pic:blipFill>
                  <pic:spPr bwMode="auto">
                    <a:xfrm>
                      <a:off x="0" y="0"/>
                      <a:ext cx="1750060" cy="205105"/>
                    </a:xfrm>
                    <a:prstGeom prst="rect">
                      <a:avLst/>
                    </a:prstGeom>
                    <a:noFill/>
                    <a:ln w="9525">
                      <a:noFill/>
                      <a:miter lim="800000"/>
                      <a:headEnd/>
                      <a:tailEnd/>
                    </a:ln>
                  </pic:spPr>
                </pic:pic>
              </a:graphicData>
            </a:graphic>
          </wp:inline>
        </w:drawing>
      </w:r>
    </w:p>
    <w:p w:rsidR="00BD7C61" w:rsidRPr="00A01A4B" w:rsidRDefault="00BD7C61" w:rsidP="00BD7C61">
      <w:pPr>
        <w:framePr w:w="9053" w:h="480" w:wrap="auto" w:vAnchor="text" w:hAnchor="text" w:x="81" w:y="934"/>
        <w:autoSpaceDE w:val="0"/>
        <w:autoSpaceDN w:val="0"/>
        <w:adjustRightInd w:val="0"/>
        <w:spacing w:after="0" w:line="240" w:lineRule="auto"/>
        <w:rPr>
          <w:rFonts w:ascii="Arial" w:hAnsi="Arial" w:cs="Arial"/>
          <w:sz w:val="20"/>
          <w:szCs w:val="20"/>
        </w:rPr>
      </w:pPr>
      <w:r w:rsidRPr="00A01A4B">
        <w:rPr>
          <w:rFonts w:ascii="Arial" w:hAnsi="Arial" w:cs="Arial"/>
          <w:sz w:val="20"/>
          <w:szCs w:val="20"/>
        </w:rPr>
        <w:t>0.1218 meter up from the center of the magnet will be how long the HTS lead will need to be</w:t>
      </w:r>
    </w:p>
    <w:p w:rsidR="00BD7C61" w:rsidRPr="00A01A4B" w:rsidRDefault="00BD7C61" w:rsidP="00BD7C61">
      <w:pPr>
        <w:framePr w:w="9053" w:h="480" w:wrap="auto" w:vAnchor="text" w:hAnchor="text" w:x="81" w:y="934"/>
        <w:autoSpaceDE w:val="0"/>
        <w:autoSpaceDN w:val="0"/>
        <w:adjustRightInd w:val="0"/>
        <w:spacing w:after="0" w:line="240" w:lineRule="auto"/>
        <w:rPr>
          <w:rFonts w:ascii="Arial" w:hAnsi="Arial" w:cs="Arial"/>
          <w:sz w:val="20"/>
          <w:szCs w:val="20"/>
        </w:rPr>
      </w:pPr>
      <w:r w:rsidRPr="00A01A4B">
        <w:rPr>
          <w:rFonts w:ascii="Arial" w:hAnsi="Arial" w:cs="Arial"/>
          <w:sz w:val="20"/>
          <w:szCs w:val="20"/>
        </w:rPr>
        <w:t>for the starting point to be at 33K, according to temperature profile of existing lead</w:t>
      </w:r>
    </w:p>
    <w:p w:rsidR="00BD7C61" w:rsidRPr="00A01A4B" w:rsidRDefault="00BD7C61" w:rsidP="00BD7C61">
      <w:pPr>
        <w:framePr w:w="2568" w:h="555" w:wrap="auto" w:vAnchor="text" w:hAnchor="text" w:x="81" w:y="1668"/>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009015" cy="346710"/>
            <wp:effectExtent l="0" t="0" r="63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6" cstate="print"/>
                    <a:srcRect/>
                    <a:stretch>
                      <a:fillRect/>
                    </a:stretch>
                  </pic:blipFill>
                  <pic:spPr bwMode="auto">
                    <a:xfrm>
                      <a:off x="0" y="0"/>
                      <a:ext cx="1009015" cy="346710"/>
                    </a:xfrm>
                    <a:prstGeom prst="rect">
                      <a:avLst/>
                    </a:prstGeom>
                    <a:noFill/>
                    <a:ln w="9525">
                      <a:noFill/>
                      <a:miter lim="800000"/>
                      <a:headEnd/>
                      <a:tailEnd/>
                    </a:ln>
                  </pic:spPr>
                </pic:pic>
              </a:graphicData>
            </a:graphic>
          </wp:inline>
        </w:drawing>
      </w:r>
    </w:p>
    <w:p w:rsidR="00BD7C61" w:rsidRPr="00A01A4B" w:rsidRDefault="00BD7C61" w:rsidP="00BD7C61">
      <w:pPr>
        <w:framePr w:w="3007" w:h="675" w:wrap="auto" w:vAnchor="text" w:hAnchor="text" w:x="2906" w:y="1546"/>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403350" cy="425450"/>
            <wp:effectExtent l="0" t="0" r="635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7" cstate="print"/>
                    <a:srcRect/>
                    <a:stretch>
                      <a:fillRect/>
                    </a:stretch>
                  </pic:blipFill>
                  <pic:spPr bwMode="auto">
                    <a:xfrm>
                      <a:off x="0" y="0"/>
                      <a:ext cx="1403350" cy="425450"/>
                    </a:xfrm>
                    <a:prstGeom prst="rect">
                      <a:avLst/>
                    </a:prstGeom>
                    <a:noFill/>
                    <a:ln w="9525">
                      <a:noFill/>
                      <a:miter lim="800000"/>
                      <a:headEnd/>
                      <a:tailEnd/>
                    </a:ln>
                  </pic:spPr>
                </pic:pic>
              </a:graphicData>
            </a:graphic>
          </wp:inline>
        </w:drawing>
      </w:r>
    </w:p>
    <w:p w:rsidR="00BD7C61" w:rsidRPr="00A01A4B" w:rsidRDefault="00BD7C61" w:rsidP="00BD7C61">
      <w:pPr>
        <w:framePr w:w="4047" w:h="450" w:wrap="auto" w:vAnchor="text" w:hAnchor="text" w:x="5730" w:y="1684"/>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812925" cy="283845"/>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8" cstate="print"/>
                    <a:srcRect/>
                    <a:stretch>
                      <a:fillRect/>
                    </a:stretch>
                  </pic:blipFill>
                  <pic:spPr bwMode="auto">
                    <a:xfrm>
                      <a:off x="0" y="0"/>
                      <a:ext cx="1812925" cy="283845"/>
                    </a:xfrm>
                    <a:prstGeom prst="rect">
                      <a:avLst/>
                    </a:prstGeom>
                    <a:noFill/>
                    <a:ln w="9525">
                      <a:noFill/>
                      <a:miter lim="800000"/>
                      <a:headEnd/>
                      <a:tailEnd/>
                    </a:ln>
                  </pic:spPr>
                </pic:pic>
              </a:graphicData>
            </a:graphic>
          </wp:inline>
        </w:drawing>
      </w:r>
    </w:p>
    <w:p w:rsidR="00BD7C61" w:rsidRPr="00A01A4B" w:rsidRDefault="00BD7C61" w:rsidP="00BD7C61">
      <w:pPr>
        <w:framePr w:w="3186" w:h="330" w:wrap="auto" w:vAnchor="text" w:hAnchor="text" w:x="2906" w:y="2296"/>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071880" cy="20510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9" cstate="print"/>
                    <a:srcRect/>
                    <a:stretch>
                      <a:fillRect/>
                    </a:stretch>
                  </pic:blipFill>
                  <pic:spPr bwMode="auto">
                    <a:xfrm>
                      <a:off x="0" y="0"/>
                      <a:ext cx="1071880" cy="205105"/>
                    </a:xfrm>
                    <a:prstGeom prst="rect">
                      <a:avLst/>
                    </a:prstGeom>
                    <a:noFill/>
                    <a:ln w="9525">
                      <a:noFill/>
                      <a:miter lim="800000"/>
                      <a:headEnd/>
                      <a:tailEnd/>
                    </a:ln>
                  </pic:spPr>
                </pic:pic>
              </a:graphicData>
            </a:graphic>
          </wp:inline>
        </w:drawing>
      </w:r>
    </w:p>
    <w:p w:rsidR="00BD7C61" w:rsidRPr="00A01A4B" w:rsidRDefault="00BD7C61" w:rsidP="00BD7C61">
      <w:pPr>
        <w:framePr w:w="3897" w:h="450" w:wrap="auto" w:vAnchor="text" w:hAnchor="text" w:x="5730" w:y="2173"/>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718310" cy="283845"/>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0" cstate="print"/>
                    <a:srcRect/>
                    <a:stretch>
                      <a:fillRect/>
                    </a:stretch>
                  </pic:blipFill>
                  <pic:spPr bwMode="auto">
                    <a:xfrm>
                      <a:off x="0" y="0"/>
                      <a:ext cx="1718310" cy="283845"/>
                    </a:xfrm>
                    <a:prstGeom prst="rect">
                      <a:avLst/>
                    </a:prstGeom>
                    <a:noFill/>
                    <a:ln w="9525">
                      <a:noFill/>
                      <a:miter lim="800000"/>
                      <a:headEnd/>
                      <a:tailEnd/>
                    </a:ln>
                  </pic:spPr>
                </pic:pic>
              </a:graphicData>
            </a:graphic>
          </wp:inline>
        </w:drawing>
      </w:r>
    </w:p>
    <w:p w:rsidR="00BD7C61" w:rsidRPr="00A01A4B" w:rsidRDefault="00BD7C61" w:rsidP="00BD7C61">
      <w:pPr>
        <w:framePr w:w="2403" w:h="555" w:wrap="auto" w:vAnchor="text" w:hAnchor="text" w:x="209" w:y="2280"/>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898525" cy="346710"/>
            <wp:effectExtent l="1905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1" cstate="print"/>
                    <a:srcRect/>
                    <a:stretch>
                      <a:fillRect/>
                    </a:stretch>
                  </pic:blipFill>
                  <pic:spPr bwMode="auto">
                    <a:xfrm>
                      <a:off x="0" y="0"/>
                      <a:ext cx="898525" cy="346710"/>
                    </a:xfrm>
                    <a:prstGeom prst="rect">
                      <a:avLst/>
                    </a:prstGeom>
                    <a:noFill/>
                    <a:ln w="9525">
                      <a:noFill/>
                      <a:miter lim="800000"/>
                      <a:headEnd/>
                      <a:tailEnd/>
                    </a:ln>
                  </pic:spPr>
                </pic:pic>
              </a:graphicData>
            </a:graphic>
          </wp:inline>
        </w:drawing>
      </w:r>
    </w:p>
    <w:p w:rsidR="00BD7C61" w:rsidRPr="00A01A4B" w:rsidRDefault="00BD7C61" w:rsidP="00BD7C61">
      <w:pPr>
        <w:framePr w:w="3306" w:h="330" w:wrap="auto" w:vAnchor="text" w:hAnchor="text" w:x="2906" w:y="2785"/>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150620" cy="20510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2" cstate="print"/>
                    <a:srcRect/>
                    <a:stretch>
                      <a:fillRect/>
                    </a:stretch>
                  </pic:blipFill>
                  <pic:spPr bwMode="auto">
                    <a:xfrm>
                      <a:off x="0" y="0"/>
                      <a:ext cx="1150620" cy="205105"/>
                    </a:xfrm>
                    <a:prstGeom prst="rect">
                      <a:avLst/>
                    </a:prstGeom>
                    <a:noFill/>
                    <a:ln w="9525">
                      <a:noFill/>
                      <a:miter lim="800000"/>
                      <a:headEnd/>
                      <a:tailEnd/>
                    </a:ln>
                  </pic:spPr>
                </pic:pic>
              </a:graphicData>
            </a:graphic>
          </wp:inline>
        </w:drawing>
      </w:r>
    </w:p>
    <w:p w:rsidR="00BD7C61" w:rsidRPr="00A01A4B" w:rsidRDefault="00BD7C61" w:rsidP="00BD7C61">
      <w:pPr>
        <w:framePr w:w="8016" w:h="240" w:wrap="auto" w:vAnchor="text" w:hAnchor="text" w:x="81" w:y="3504"/>
        <w:autoSpaceDE w:val="0"/>
        <w:autoSpaceDN w:val="0"/>
        <w:adjustRightInd w:val="0"/>
        <w:spacing w:after="0" w:line="240" w:lineRule="auto"/>
        <w:rPr>
          <w:rFonts w:ascii="Arial" w:hAnsi="Arial" w:cs="Arial"/>
          <w:sz w:val="20"/>
          <w:szCs w:val="20"/>
        </w:rPr>
      </w:pPr>
      <w:r w:rsidRPr="00A01A4B">
        <w:rPr>
          <w:rFonts w:ascii="Arial" w:hAnsi="Arial" w:cs="Arial"/>
          <w:sz w:val="20"/>
          <w:szCs w:val="20"/>
        </w:rPr>
        <w:t>Heat flux balance between copper lead and HTS lead without convection</w:t>
      </w:r>
    </w:p>
    <w:p w:rsidR="00BD7C61" w:rsidRPr="00A01A4B" w:rsidRDefault="00BD7C61" w:rsidP="00BD7C61">
      <w:pPr>
        <w:framePr w:w="2216" w:h="255" w:wrap="auto" w:vAnchor="text" w:hAnchor="text" w:x="338" w:y="3887"/>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299720" cy="157480"/>
            <wp:effectExtent l="1905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3" cstate="print"/>
                    <a:srcRect/>
                    <a:stretch>
                      <a:fillRect/>
                    </a:stretch>
                  </pic:blipFill>
                  <pic:spPr bwMode="auto">
                    <a:xfrm>
                      <a:off x="0" y="0"/>
                      <a:ext cx="299720" cy="157480"/>
                    </a:xfrm>
                    <a:prstGeom prst="rect">
                      <a:avLst/>
                    </a:prstGeom>
                    <a:noFill/>
                    <a:ln w="9525">
                      <a:noFill/>
                      <a:miter lim="800000"/>
                      <a:headEnd/>
                      <a:tailEnd/>
                    </a:ln>
                  </pic:spPr>
                </pic:pic>
              </a:graphicData>
            </a:graphic>
          </wp:inline>
        </w:drawing>
      </w:r>
    </w:p>
    <w:p w:rsidR="00BD7C61" w:rsidRPr="00A01A4B" w:rsidRDefault="00BD7C61" w:rsidP="00BD7C61">
      <w:pPr>
        <w:framePr w:w="3156" w:h="330" w:wrap="auto" w:vAnchor="text" w:hAnchor="text" w:x="209" w:y="4254"/>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056005" cy="2051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4" cstate="print"/>
                    <a:srcRect/>
                    <a:stretch>
                      <a:fillRect/>
                    </a:stretch>
                  </pic:blipFill>
                  <pic:spPr bwMode="auto">
                    <a:xfrm>
                      <a:off x="0" y="0"/>
                      <a:ext cx="1056005" cy="205105"/>
                    </a:xfrm>
                    <a:prstGeom prst="rect">
                      <a:avLst/>
                    </a:prstGeom>
                    <a:noFill/>
                    <a:ln w="9525">
                      <a:noFill/>
                      <a:miter lim="800000"/>
                      <a:headEnd/>
                      <a:tailEnd/>
                    </a:ln>
                  </pic:spPr>
                </pic:pic>
              </a:graphicData>
            </a:graphic>
          </wp:inline>
        </w:drawing>
      </w:r>
    </w:p>
    <w:p w:rsidR="00BD7C61" w:rsidRPr="00A01A4B" w:rsidRDefault="00BD7C61" w:rsidP="00BD7C61">
      <w:pPr>
        <w:framePr w:w="3016" w:h="705" w:wrap="auto" w:vAnchor="text" w:hAnchor="text" w:x="209" w:y="4652"/>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1434465" cy="44132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5" cstate="print"/>
                    <a:srcRect/>
                    <a:stretch>
                      <a:fillRect/>
                    </a:stretch>
                  </pic:blipFill>
                  <pic:spPr bwMode="auto">
                    <a:xfrm>
                      <a:off x="0" y="0"/>
                      <a:ext cx="1434465" cy="441325"/>
                    </a:xfrm>
                    <a:prstGeom prst="rect">
                      <a:avLst/>
                    </a:prstGeom>
                    <a:noFill/>
                    <a:ln w="9525">
                      <a:noFill/>
                      <a:miter lim="800000"/>
                      <a:headEnd/>
                      <a:tailEnd/>
                    </a:ln>
                  </pic:spPr>
                </pic:pic>
              </a:graphicData>
            </a:graphic>
          </wp:inline>
        </w:drawing>
      </w:r>
    </w:p>
    <w:p w:rsidR="00BD7C61" w:rsidRPr="00A01A4B" w:rsidRDefault="00BD7C61" w:rsidP="00BD7C61">
      <w:pPr>
        <w:framePr w:w="2945" w:h="1185" w:wrap="auto" w:vAnchor="text" w:hAnchor="text" w:x="209" w:y="5371"/>
        <w:autoSpaceDE w:val="0"/>
        <w:autoSpaceDN w:val="0"/>
        <w:adjustRightInd w:val="0"/>
        <w:spacing w:after="0" w:line="240" w:lineRule="auto"/>
        <w:rPr>
          <w:rFonts w:ascii="Arial" w:hAnsi="Arial" w:cs="Arial"/>
          <w:sz w:val="20"/>
          <w:szCs w:val="20"/>
        </w:rPr>
      </w:pPr>
      <w:r>
        <w:rPr>
          <w:rFonts w:ascii="Arial" w:hAnsi="Arial" w:cs="Arial"/>
          <w:noProof/>
          <w:position w:val="-54"/>
          <w:sz w:val="20"/>
          <w:szCs w:val="20"/>
        </w:rPr>
        <w:drawing>
          <wp:inline distT="0" distB="0" distL="0" distR="0">
            <wp:extent cx="1592580" cy="756920"/>
            <wp:effectExtent l="1905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6" cstate="print"/>
                    <a:srcRect/>
                    <a:stretch>
                      <a:fillRect/>
                    </a:stretch>
                  </pic:blipFill>
                  <pic:spPr bwMode="auto">
                    <a:xfrm>
                      <a:off x="0" y="0"/>
                      <a:ext cx="1592580" cy="756920"/>
                    </a:xfrm>
                    <a:prstGeom prst="rect">
                      <a:avLst/>
                    </a:prstGeom>
                    <a:noFill/>
                    <a:ln w="9525">
                      <a:noFill/>
                      <a:miter lim="800000"/>
                      <a:headEnd/>
                      <a:tailEnd/>
                    </a:ln>
                  </pic:spPr>
                </pic:pic>
              </a:graphicData>
            </a:graphic>
          </wp:inline>
        </w:drawing>
      </w:r>
    </w:p>
    <w:p w:rsidR="00BD7C61" w:rsidRPr="00A01A4B" w:rsidRDefault="00BD7C61" w:rsidP="00BD7C61">
      <w:pPr>
        <w:framePr w:w="9368" w:h="480" w:wrap="auto" w:vAnchor="text" w:hAnchor="text" w:x="209" w:y="6687"/>
        <w:autoSpaceDE w:val="0"/>
        <w:autoSpaceDN w:val="0"/>
        <w:adjustRightInd w:val="0"/>
        <w:spacing w:after="0" w:line="240" w:lineRule="auto"/>
        <w:rPr>
          <w:rFonts w:ascii="Arial" w:hAnsi="Arial" w:cs="Arial"/>
          <w:sz w:val="20"/>
          <w:szCs w:val="20"/>
        </w:rPr>
      </w:pPr>
      <w:r w:rsidRPr="00A01A4B">
        <w:rPr>
          <w:rFonts w:ascii="Arial" w:hAnsi="Arial" w:cs="Arial"/>
          <w:sz w:val="20"/>
          <w:szCs w:val="20"/>
        </w:rPr>
        <w:t>the HTS length according to heat flux balance is .1168 meters, this means that we can assume</w:t>
      </w:r>
    </w:p>
    <w:p w:rsidR="00BD7C61" w:rsidRPr="00A01A4B" w:rsidRDefault="00BD7C61" w:rsidP="00BD7C61">
      <w:pPr>
        <w:framePr w:w="9368" w:h="480" w:wrap="auto" w:vAnchor="text" w:hAnchor="text" w:x="209" w:y="6687"/>
        <w:autoSpaceDE w:val="0"/>
        <w:autoSpaceDN w:val="0"/>
        <w:adjustRightInd w:val="0"/>
        <w:spacing w:after="0" w:line="240" w:lineRule="auto"/>
        <w:rPr>
          <w:rFonts w:ascii="Arial" w:hAnsi="Arial" w:cs="Arial"/>
          <w:sz w:val="20"/>
          <w:szCs w:val="20"/>
        </w:rPr>
      </w:pPr>
      <w:r w:rsidRPr="00A01A4B">
        <w:rPr>
          <w:rFonts w:ascii="Arial" w:hAnsi="Arial" w:cs="Arial"/>
          <w:sz w:val="20"/>
          <w:szCs w:val="20"/>
        </w:rPr>
        <w:t>the orginal length of 0.1218 meters with convection is accurate.</w:t>
      </w:r>
    </w:p>
    <w:p w:rsidR="00BD7C61" w:rsidRPr="00A01A4B" w:rsidRDefault="00BD7C61" w:rsidP="00BD7C61">
      <w:pPr>
        <w:framePr w:w="2766" w:h="330" w:wrap="auto" w:vAnchor="text" w:hAnchor="text" w:x="209" w:y="7314"/>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803910" cy="205105"/>
            <wp:effectExtent l="1905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7" cstate="print"/>
                    <a:srcRect/>
                    <a:stretch>
                      <a:fillRect/>
                    </a:stretch>
                  </pic:blipFill>
                  <pic:spPr bwMode="auto">
                    <a:xfrm>
                      <a:off x="0" y="0"/>
                      <a:ext cx="803910" cy="205105"/>
                    </a:xfrm>
                    <a:prstGeom prst="rect">
                      <a:avLst/>
                    </a:prstGeom>
                    <a:noFill/>
                    <a:ln w="9525">
                      <a:noFill/>
                      <a:miter lim="800000"/>
                      <a:headEnd/>
                      <a:tailEnd/>
                    </a:ln>
                  </pic:spPr>
                </pic:pic>
              </a:graphicData>
            </a:graphic>
          </wp:inline>
        </w:drawing>
      </w:r>
    </w:p>
    <w:p w:rsidR="00BD7C61" w:rsidRPr="00A01A4B" w:rsidRDefault="00BD7C61" w:rsidP="00BD7C61">
      <w:pPr>
        <w:framePr w:w="3186" w:h="330" w:wrap="auto" w:vAnchor="text" w:hAnchor="text" w:x="2007" w:y="7314"/>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071880" cy="205105"/>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8" cstate="print"/>
                    <a:srcRect/>
                    <a:stretch>
                      <a:fillRect/>
                    </a:stretch>
                  </pic:blipFill>
                  <pic:spPr bwMode="auto">
                    <a:xfrm>
                      <a:off x="0" y="0"/>
                      <a:ext cx="1071880" cy="205105"/>
                    </a:xfrm>
                    <a:prstGeom prst="rect">
                      <a:avLst/>
                    </a:prstGeom>
                    <a:noFill/>
                    <a:ln w="9525">
                      <a:noFill/>
                      <a:miter lim="800000"/>
                      <a:headEnd/>
                      <a:tailEnd/>
                    </a:ln>
                  </pic:spPr>
                </pic:pic>
              </a:graphicData>
            </a:graphic>
          </wp:inline>
        </w:drawing>
      </w:r>
    </w:p>
    <w:p w:rsidR="00BD7C61" w:rsidRPr="00A01A4B" w:rsidRDefault="00BD7C61" w:rsidP="00BD7C61">
      <w:pPr>
        <w:framePr w:w="6263" w:h="480" w:wrap="auto" w:vAnchor="text" w:hAnchor="text" w:x="3548" w:y="7666"/>
        <w:autoSpaceDE w:val="0"/>
        <w:autoSpaceDN w:val="0"/>
        <w:adjustRightInd w:val="0"/>
        <w:spacing w:after="0" w:line="240" w:lineRule="auto"/>
        <w:rPr>
          <w:rFonts w:ascii="Arial" w:hAnsi="Arial" w:cs="Arial"/>
          <w:sz w:val="20"/>
          <w:szCs w:val="20"/>
        </w:rPr>
      </w:pPr>
      <w:r w:rsidRPr="00A01A4B">
        <w:rPr>
          <w:rFonts w:ascii="Arial" w:hAnsi="Arial" w:cs="Arial"/>
          <w:sz w:val="20"/>
          <w:szCs w:val="20"/>
        </w:rPr>
        <w:t>Cross sectional area of the whole HTS lead, just the copper</w:t>
      </w:r>
    </w:p>
    <w:p w:rsidR="00BD7C61" w:rsidRPr="00A01A4B" w:rsidRDefault="00BD7C61" w:rsidP="00BD7C61">
      <w:pPr>
        <w:framePr w:w="6263" w:h="480" w:wrap="auto" w:vAnchor="text" w:hAnchor="text" w:x="3548" w:y="7666"/>
        <w:autoSpaceDE w:val="0"/>
        <w:autoSpaceDN w:val="0"/>
        <w:adjustRightInd w:val="0"/>
        <w:spacing w:after="0" w:line="240" w:lineRule="auto"/>
        <w:rPr>
          <w:rFonts w:ascii="Arial" w:hAnsi="Arial" w:cs="Arial"/>
          <w:sz w:val="20"/>
          <w:szCs w:val="20"/>
        </w:rPr>
      </w:pPr>
      <w:r w:rsidRPr="00A01A4B">
        <w:rPr>
          <w:rFonts w:ascii="Arial" w:hAnsi="Arial" w:cs="Arial"/>
          <w:sz w:val="20"/>
          <w:szCs w:val="20"/>
        </w:rPr>
        <w:t xml:space="preserve">part could not be found </w:t>
      </w:r>
    </w:p>
    <w:p w:rsidR="00BD7C61" w:rsidRPr="00A01A4B" w:rsidRDefault="00BD7C61" w:rsidP="00BD7C61">
      <w:pPr>
        <w:framePr w:w="3897" w:h="450" w:wrap="auto" w:vAnchor="text" w:hAnchor="text" w:x="209" w:y="7681"/>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718310" cy="283845"/>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9" cstate="print"/>
                    <a:srcRect/>
                    <a:stretch>
                      <a:fillRect/>
                    </a:stretch>
                  </pic:blipFill>
                  <pic:spPr bwMode="auto">
                    <a:xfrm>
                      <a:off x="0" y="0"/>
                      <a:ext cx="1718310" cy="283845"/>
                    </a:xfrm>
                    <a:prstGeom prst="rect">
                      <a:avLst/>
                    </a:prstGeom>
                    <a:noFill/>
                    <a:ln w="9525">
                      <a:noFill/>
                      <a:miter lim="800000"/>
                      <a:headEnd/>
                      <a:tailEnd/>
                    </a:ln>
                  </pic:spPr>
                </pic:pic>
              </a:graphicData>
            </a:graphic>
          </wp:inline>
        </w:drawing>
      </w:r>
    </w:p>
    <w:p w:rsidR="00BD7C61" w:rsidRPr="00A01A4B" w:rsidRDefault="00BD7C61" w:rsidP="00BD7C61">
      <w:pPr>
        <w:framePr w:w="6426" w:h="240" w:wrap="auto" w:vAnchor="text" w:hAnchor="text" w:x="209" w:y="8645"/>
        <w:autoSpaceDE w:val="0"/>
        <w:autoSpaceDN w:val="0"/>
        <w:adjustRightInd w:val="0"/>
        <w:spacing w:after="0" w:line="240" w:lineRule="auto"/>
        <w:rPr>
          <w:rFonts w:ascii="Arial" w:hAnsi="Arial" w:cs="Arial"/>
          <w:sz w:val="20"/>
          <w:szCs w:val="20"/>
        </w:rPr>
      </w:pPr>
      <w:r w:rsidRPr="00A01A4B">
        <w:rPr>
          <w:rFonts w:ascii="Arial" w:hAnsi="Arial" w:cs="Arial"/>
          <w:sz w:val="20"/>
          <w:szCs w:val="20"/>
        </w:rPr>
        <w:t>The heat tranfered by the HTS lead to the helium bath</w:t>
      </w:r>
    </w:p>
    <w:p w:rsidR="00BD7C61" w:rsidRPr="00A01A4B" w:rsidRDefault="00BD7C61" w:rsidP="00BD7C61">
      <w:pPr>
        <w:framePr w:w="5221" w:h="705" w:wrap="auto" w:vAnchor="text" w:hAnchor="text" w:x="209" w:y="8936"/>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2821940" cy="44132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0" cstate="print"/>
                    <a:srcRect/>
                    <a:stretch>
                      <a:fillRect/>
                    </a:stretch>
                  </pic:blipFill>
                  <pic:spPr bwMode="auto">
                    <a:xfrm>
                      <a:off x="0" y="0"/>
                      <a:ext cx="2821940" cy="441325"/>
                    </a:xfrm>
                    <a:prstGeom prst="rect">
                      <a:avLst/>
                    </a:prstGeom>
                    <a:noFill/>
                    <a:ln w="9525">
                      <a:noFill/>
                      <a:miter lim="800000"/>
                      <a:headEnd/>
                      <a:tailEnd/>
                    </a:ln>
                  </pic:spPr>
                </pic:pic>
              </a:graphicData>
            </a:graphic>
          </wp:inline>
        </w:drawing>
      </w:r>
    </w:p>
    <w:p w:rsidR="00BD7C61" w:rsidRPr="00A01A4B" w:rsidRDefault="00BD7C61" w:rsidP="00BD7C61">
      <w:pPr>
        <w:framePr w:w="4401" w:h="330" w:wrap="auto" w:vAnchor="text" w:hAnchor="text" w:x="209" w:y="9762"/>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844675" cy="20510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1" cstate="print"/>
                    <a:srcRect/>
                    <a:stretch>
                      <a:fillRect/>
                    </a:stretch>
                  </pic:blipFill>
                  <pic:spPr bwMode="auto">
                    <a:xfrm>
                      <a:off x="0" y="0"/>
                      <a:ext cx="1844675" cy="205105"/>
                    </a:xfrm>
                    <a:prstGeom prst="rect">
                      <a:avLst/>
                    </a:prstGeom>
                    <a:noFill/>
                    <a:ln w="9525">
                      <a:noFill/>
                      <a:miter lim="800000"/>
                      <a:headEnd/>
                      <a:tailEnd/>
                    </a:ln>
                  </pic:spPr>
                </pic:pic>
              </a:graphicData>
            </a:graphic>
          </wp:inline>
        </w:drawing>
      </w:r>
    </w:p>
    <w:p w:rsidR="00BD7C61" w:rsidRDefault="00BD7C61" w:rsidP="00BD7C61">
      <w:r>
        <w:br w:type="page"/>
      </w:r>
    </w:p>
    <w:p w:rsidR="00BD7C61" w:rsidRDefault="00BD7C61" w:rsidP="00BD7C61">
      <w:pPr>
        <w:pStyle w:val="Heading2"/>
      </w:pPr>
      <w:r>
        <w:lastRenderedPageBreak/>
        <w:t>A.4 Analysis of  HTS leads with One Dimensional Conduction</w:t>
      </w:r>
    </w:p>
    <w:p w:rsidR="00BD7C61" w:rsidRDefault="00BD7C61" w:rsidP="00BD7C61"/>
    <w:p w:rsidR="00BD7C61" w:rsidRPr="00A01A4B" w:rsidRDefault="00BD7C61" w:rsidP="00BD7C61">
      <w:pPr>
        <w:framePr w:w="6741" w:h="240" w:wrap="auto" w:vAnchor="text" w:hAnchor="text" w:x="81" w:y="77"/>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Temperature Profile of HTS lead without convection</w:t>
      </w:r>
    </w:p>
    <w:p w:rsidR="00BD7C61" w:rsidRPr="00A01A4B" w:rsidRDefault="00BD7C61" w:rsidP="00BD7C61">
      <w:pPr>
        <w:framePr w:w="3041" w:h="255" w:wrap="auto" w:vAnchor="text" w:hAnchor="text" w:x="209" w:y="460"/>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835660" cy="157480"/>
            <wp:effectExtent l="0" t="0" r="254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2" cstate="print"/>
                    <a:srcRect/>
                    <a:stretch>
                      <a:fillRect/>
                    </a:stretch>
                  </pic:blipFill>
                  <pic:spPr bwMode="auto">
                    <a:xfrm>
                      <a:off x="0" y="0"/>
                      <a:ext cx="835660" cy="157480"/>
                    </a:xfrm>
                    <a:prstGeom prst="rect">
                      <a:avLst/>
                    </a:prstGeom>
                    <a:noFill/>
                    <a:ln w="9525">
                      <a:noFill/>
                      <a:miter lim="800000"/>
                      <a:headEnd/>
                      <a:tailEnd/>
                    </a:ln>
                  </pic:spPr>
                </pic:pic>
              </a:graphicData>
            </a:graphic>
          </wp:inline>
        </w:drawing>
      </w:r>
    </w:p>
    <w:p w:rsidR="00BD7C61" w:rsidRPr="00A01A4B" w:rsidRDefault="00BD7C61" w:rsidP="00BD7C61">
      <w:pPr>
        <w:framePr w:w="4591" w:h="705" w:wrap="auto" w:vAnchor="text" w:hAnchor="text" w:x="81" w:y="980"/>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2427605" cy="4413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3" cstate="print"/>
                    <a:srcRect/>
                    <a:stretch>
                      <a:fillRect/>
                    </a:stretch>
                  </pic:blipFill>
                  <pic:spPr bwMode="auto">
                    <a:xfrm>
                      <a:off x="0" y="0"/>
                      <a:ext cx="2427605" cy="441325"/>
                    </a:xfrm>
                    <a:prstGeom prst="rect">
                      <a:avLst/>
                    </a:prstGeom>
                    <a:noFill/>
                    <a:ln w="9525">
                      <a:noFill/>
                      <a:miter lim="800000"/>
                      <a:headEnd/>
                      <a:tailEnd/>
                    </a:ln>
                  </pic:spPr>
                </pic:pic>
              </a:graphicData>
            </a:graphic>
          </wp:inline>
        </w:drawing>
      </w:r>
    </w:p>
    <w:p w:rsidR="00BD7C61" w:rsidRPr="00A01A4B" w:rsidRDefault="00BD7C61" w:rsidP="00BD7C61">
      <w:pPr>
        <w:framePr w:w="6795" w:h="4635" w:wrap="auto" w:vAnchor="text" w:hAnchor="text" w:x="81" w:y="1867"/>
        <w:autoSpaceDE w:val="0"/>
        <w:autoSpaceDN w:val="0"/>
        <w:adjustRightInd w:val="0"/>
        <w:spacing w:after="0" w:line="240" w:lineRule="auto"/>
        <w:rPr>
          <w:rFonts w:ascii="Arial" w:hAnsi="Arial" w:cs="Arial"/>
          <w:sz w:val="20"/>
          <w:szCs w:val="20"/>
        </w:rPr>
      </w:pPr>
      <w:r>
        <w:rPr>
          <w:rFonts w:ascii="Arial" w:hAnsi="Arial" w:cs="Arial"/>
          <w:noProof/>
          <w:position w:val="-463"/>
          <w:sz w:val="20"/>
          <w:szCs w:val="20"/>
        </w:rPr>
        <w:drawing>
          <wp:inline distT="0" distB="0" distL="0" distR="0">
            <wp:extent cx="4130675" cy="294830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4" cstate="print"/>
                    <a:srcRect/>
                    <a:stretch>
                      <a:fillRect/>
                    </a:stretch>
                  </pic:blipFill>
                  <pic:spPr bwMode="auto">
                    <a:xfrm>
                      <a:off x="0" y="0"/>
                      <a:ext cx="4130675" cy="2948305"/>
                    </a:xfrm>
                    <a:prstGeom prst="rect">
                      <a:avLst/>
                    </a:prstGeom>
                    <a:noFill/>
                    <a:ln w="9525">
                      <a:noFill/>
                      <a:miter lim="800000"/>
                      <a:headEnd/>
                      <a:tailEnd/>
                    </a:ln>
                  </pic:spPr>
                </pic:pic>
              </a:graphicData>
            </a:graphic>
          </wp:inline>
        </w:drawing>
      </w:r>
    </w:p>
    <w:p w:rsidR="00BD7C61" w:rsidRPr="00A01A4B" w:rsidRDefault="00BD7C61" w:rsidP="00BD7C61">
      <w:pPr>
        <w:framePr w:w="4236" w:h="240" w:wrap="auto" w:vAnchor="text" w:hAnchor="text" w:x="81" w:y="7176"/>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Distance Profile in meters</w:t>
      </w:r>
    </w:p>
    <w:p w:rsidR="00BD7C61" w:rsidRPr="00A01A4B" w:rsidRDefault="00BD7C61" w:rsidP="00BD7C61">
      <w:pPr>
        <w:framePr w:w="3122" w:h="2745" w:wrap="auto" w:vAnchor="text" w:hAnchor="text" w:x="2906" w:y="7192"/>
        <w:autoSpaceDE w:val="0"/>
        <w:autoSpaceDN w:val="0"/>
        <w:adjustRightInd w:val="0"/>
        <w:spacing w:after="0" w:line="240" w:lineRule="auto"/>
        <w:rPr>
          <w:rFonts w:ascii="Arial" w:hAnsi="Arial" w:cs="Arial"/>
          <w:sz w:val="20"/>
          <w:szCs w:val="20"/>
        </w:rPr>
      </w:pPr>
      <w:r>
        <w:rPr>
          <w:rFonts w:ascii="Arial" w:hAnsi="Arial" w:cs="Arial"/>
          <w:noProof/>
          <w:position w:val="-256"/>
          <w:sz w:val="20"/>
          <w:szCs w:val="20"/>
        </w:rPr>
        <w:drawing>
          <wp:inline distT="0" distB="0" distL="0" distR="0">
            <wp:extent cx="1797050" cy="1750060"/>
            <wp:effectExtent l="1905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5" cstate="print"/>
                    <a:srcRect/>
                    <a:stretch>
                      <a:fillRect/>
                    </a:stretch>
                  </pic:blipFill>
                  <pic:spPr bwMode="auto">
                    <a:xfrm>
                      <a:off x="0" y="0"/>
                      <a:ext cx="1797050" cy="1750060"/>
                    </a:xfrm>
                    <a:prstGeom prst="rect">
                      <a:avLst/>
                    </a:prstGeom>
                    <a:noFill/>
                    <a:ln w="9525">
                      <a:noFill/>
                      <a:miter lim="800000"/>
                      <a:headEnd/>
                      <a:tailEnd/>
                    </a:ln>
                  </pic:spPr>
                </pic:pic>
              </a:graphicData>
            </a:graphic>
          </wp:inline>
        </w:drawing>
      </w:r>
    </w:p>
    <w:p w:rsidR="00BD7C61" w:rsidRPr="00A01A4B" w:rsidRDefault="00BD7C61" w:rsidP="00BD7C61">
      <w:pPr>
        <w:framePr w:w="3711" w:h="240" w:wrap="auto" w:vAnchor="text" w:hAnchor="text" w:x="6372" w:y="7176"/>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Temperature Profile</w:t>
      </w:r>
    </w:p>
    <w:p w:rsidR="00BD7C61" w:rsidRPr="00A01A4B" w:rsidRDefault="00BD7C61" w:rsidP="00BD7C61">
      <w:pPr>
        <w:framePr w:w="2565" w:h="4755" w:wrap="auto" w:vAnchor="text" w:hAnchor="text" w:x="5859" w:y="7543"/>
        <w:autoSpaceDE w:val="0"/>
        <w:autoSpaceDN w:val="0"/>
        <w:adjustRightInd w:val="0"/>
        <w:spacing w:after="0" w:line="240" w:lineRule="auto"/>
        <w:rPr>
          <w:rFonts w:ascii="Arial" w:hAnsi="Arial" w:cs="Arial"/>
          <w:sz w:val="20"/>
          <w:szCs w:val="20"/>
        </w:rPr>
      </w:pPr>
      <w:r>
        <w:rPr>
          <w:rFonts w:ascii="Arial" w:hAnsi="Arial" w:cs="Arial"/>
          <w:noProof/>
          <w:position w:val="-240"/>
          <w:sz w:val="20"/>
          <w:szCs w:val="20"/>
        </w:rPr>
        <w:drawing>
          <wp:inline distT="0" distB="0" distL="0" distR="0">
            <wp:extent cx="1434465" cy="302704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6" cstate="print"/>
                    <a:srcRect/>
                    <a:stretch>
                      <a:fillRect/>
                    </a:stretch>
                  </pic:blipFill>
                  <pic:spPr bwMode="auto">
                    <a:xfrm>
                      <a:off x="0" y="0"/>
                      <a:ext cx="1434465" cy="3027045"/>
                    </a:xfrm>
                    <a:prstGeom prst="rect">
                      <a:avLst/>
                    </a:prstGeom>
                    <a:noFill/>
                    <a:ln w="9525">
                      <a:noFill/>
                      <a:miter lim="800000"/>
                      <a:headEnd/>
                      <a:tailEnd/>
                    </a:ln>
                  </pic:spPr>
                </pic:pic>
              </a:graphicData>
            </a:graphic>
          </wp:inline>
        </w:drawing>
      </w:r>
    </w:p>
    <w:p w:rsidR="00BD7C61" w:rsidRPr="00A01A4B" w:rsidRDefault="00BD7C61" w:rsidP="00BD7C61">
      <w:pPr>
        <w:framePr w:w="1335" w:h="4545" w:wrap="auto" w:vAnchor="text" w:hAnchor="text" w:x="594" w:y="7696"/>
        <w:autoSpaceDE w:val="0"/>
        <w:autoSpaceDN w:val="0"/>
        <w:adjustRightInd w:val="0"/>
        <w:spacing w:after="0" w:line="240" w:lineRule="auto"/>
        <w:rPr>
          <w:rFonts w:ascii="Arial" w:hAnsi="Arial" w:cs="Arial"/>
          <w:sz w:val="20"/>
          <w:szCs w:val="20"/>
        </w:rPr>
      </w:pPr>
      <w:r>
        <w:rPr>
          <w:rFonts w:ascii="Arial" w:hAnsi="Arial" w:cs="Arial"/>
          <w:noProof/>
          <w:position w:val="-222"/>
          <w:sz w:val="20"/>
          <w:szCs w:val="20"/>
        </w:rPr>
        <w:drawing>
          <wp:inline distT="0" distB="0" distL="0" distR="0">
            <wp:extent cx="662305" cy="2884805"/>
            <wp:effectExtent l="0" t="0" r="444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7" cstate="print"/>
                    <a:srcRect/>
                    <a:stretch>
                      <a:fillRect/>
                    </a:stretch>
                  </pic:blipFill>
                  <pic:spPr bwMode="auto">
                    <a:xfrm>
                      <a:off x="0" y="0"/>
                      <a:ext cx="662305" cy="2884805"/>
                    </a:xfrm>
                    <a:prstGeom prst="rect">
                      <a:avLst/>
                    </a:prstGeom>
                    <a:noFill/>
                    <a:ln w="9525">
                      <a:noFill/>
                      <a:miter lim="800000"/>
                      <a:headEnd/>
                      <a:tailEnd/>
                    </a:ln>
                  </pic:spPr>
                </pic:pic>
              </a:graphicData>
            </a:graphic>
          </wp:inline>
        </w:drawing>
      </w:r>
    </w:p>
    <w:p w:rsidR="00BD7C61" w:rsidRDefault="00BD7C61" w:rsidP="00BD7C61">
      <w:r>
        <w:br w:type="page"/>
      </w:r>
    </w:p>
    <w:p w:rsidR="00BD7C61" w:rsidRDefault="00BD7C61" w:rsidP="00BD7C61">
      <w:pPr>
        <w:pStyle w:val="Heading2"/>
      </w:pPr>
      <w:r>
        <w:lastRenderedPageBreak/>
        <w:t>A.5 Analysis of HTS leads with One Dimensional Conduction and Convection</w:t>
      </w:r>
    </w:p>
    <w:p w:rsidR="00BD7C61" w:rsidRDefault="00BD7C61" w:rsidP="00BD7C61"/>
    <w:p w:rsidR="00BD7C61" w:rsidRPr="00A01A4B" w:rsidRDefault="00BD7C61" w:rsidP="00BD7C61">
      <w:pPr>
        <w:framePr w:w="4326" w:h="240" w:wrap="auto" w:vAnchor="text" w:hAnchor="text" w:x="209" w:y="77"/>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Temperature profile of gas</w:t>
      </w:r>
    </w:p>
    <w:p w:rsidR="00BD7C61" w:rsidRPr="00A01A4B" w:rsidRDefault="00BD7C61" w:rsidP="00BD7C61">
      <w:pPr>
        <w:framePr w:w="3546" w:h="330" w:wrap="auto" w:vAnchor="text" w:hAnchor="text" w:x="209" w:y="582"/>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308735" cy="205105"/>
            <wp:effectExtent l="19050" t="0" r="571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8" cstate="print"/>
                    <a:srcRect/>
                    <a:stretch>
                      <a:fillRect/>
                    </a:stretch>
                  </pic:blipFill>
                  <pic:spPr bwMode="auto">
                    <a:xfrm>
                      <a:off x="0" y="0"/>
                      <a:ext cx="1308735" cy="205105"/>
                    </a:xfrm>
                    <a:prstGeom prst="rect">
                      <a:avLst/>
                    </a:prstGeom>
                    <a:noFill/>
                    <a:ln w="9525">
                      <a:noFill/>
                      <a:miter lim="800000"/>
                      <a:headEnd/>
                      <a:tailEnd/>
                    </a:ln>
                  </pic:spPr>
                </pic:pic>
              </a:graphicData>
            </a:graphic>
          </wp:inline>
        </w:drawing>
      </w:r>
    </w:p>
    <w:p w:rsidR="00BD7C61" w:rsidRPr="00A01A4B" w:rsidRDefault="00BD7C61" w:rsidP="00BD7C61">
      <w:pPr>
        <w:framePr w:w="7056" w:h="240" w:wrap="auto" w:vAnchor="text" w:hAnchor="text" w:x="338" w:y="1179"/>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Various Constants of helium dependent on temperature</w:t>
      </w:r>
    </w:p>
    <w:p w:rsidR="00BD7C61" w:rsidRPr="00A01A4B" w:rsidRDefault="00BD7C61" w:rsidP="00BD7C61">
      <w:pPr>
        <w:framePr w:w="3776" w:h="750" w:wrap="auto" w:vAnchor="text" w:hAnchor="text" w:x="338" w:y="1592"/>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939290" cy="473075"/>
            <wp:effectExtent l="0" t="0" r="381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9" cstate="print"/>
                    <a:srcRect/>
                    <a:stretch>
                      <a:fillRect/>
                    </a:stretch>
                  </pic:blipFill>
                  <pic:spPr bwMode="auto">
                    <a:xfrm>
                      <a:off x="0" y="0"/>
                      <a:ext cx="1939290" cy="473075"/>
                    </a:xfrm>
                    <a:prstGeom prst="rect">
                      <a:avLst/>
                    </a:prstGeom>
                    <a:noFill/>
                    <a:ln w="9525">
                      <a:noFill/>
                      <a:miter lim="800000"/>
                      <a:headEnd/>
                      <a:tailEnd/>
                    </a:ln>
                  </pic:spPr>
                </pic:pic>
              </a:graphicData>
            </a:graphic>
          </wp:inline>
        </w:drawing>
      </w:r>
    </w:p>
    <w:p w:rsidR="00BD7C61" w:rsidRPr="00A01A4B" w:rsidRDefault="00BD7C61" w:rsidP="00BD7C61">
      <w:pPr>
        <w:framePr w:w="5520" w:h="1245" w:wrap="auto" w:vAnchor="text" w:hAnchor="text" w:x="338" w:y="2571"/>
        <w:autoSpaceDE w:val="0"/>
        <w:autoSpaceDN w:val="0"/>
        <w:adjustRightInd w:val="0"/>
        <w:spacing w:after="0" w:line="240" w:lineRule="auto"/>
        <w:rPr>
          <w:rFonts w:ascii="Arial" w:hAnsi="Arial" w:cs="Arial"/>
          <w:sz w:val="20"/>
          <w:szCs w:val="20"/>
        </w:rPr>
      </w:pPr>
      <w:r>
        <w:rPr>
          <w:rFonts w:ascii="Arial" w:hAnsi="Arial" w:cs="Arial"/>
          <w:noProof/>
          <w:position w:val="-73"/>
          <w:sz w:val="20"/>
          <w:szCs w:val="20"/>
        </w:rPr>
        <w:drawing>
          <wp:inline distT="0" distB="0" distL="0" distR="0">
            <wp:extent cx="3232150" cy="788035"/>
            <wp:effectExtent l="19050" t="0" r="635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0" cstate="print"/>
                    <a:srcRect/>
                    <a:stretch>
                      <a:fillRect/>
                    </a:stretch>
                  </pic:blipFill>
                  <pic:spPr bwMode="auto">
                    <a:xfrm>
                      <a:off x="0" y="0"/>
                      <a:ext cx="3232150" cy="788035"/>
                    </a:xfrm>
                    <a:prstGeom prst="rect">
                      <a:avLst/>
                    </a:prstGeom>
                    <a:noFill/>
                    <a:ln w="9525">
                      <a:noFill/>
                      <a:miter lim="800000"/>
                      <a:headEnd/>
                      <a:tailEnd/>
                    </a:ln>
                  </pic:spPr>
                </pic:pic>
              </a:graphicData>
            </a:graphic>
          </wp:inline>
        </w:drawing>
      </w:r>
    </w:p>
    <w:p w:rsidR="00BD7C61" w:rsidRPr="00A01A4B" w:rsidRDefault="00BD7C61" w:rsidP="00BD7C61">
      <w:pPr>
        <w:framePr w:w="6121" w:h="900" w:wrap="auto" w:vAnchor="text" w:hAnchor="text" w:x="338" w:y="4009"/>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3515995" cy="567690"/>
            <wp:effectExtent l="19050" t="0" r="825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1" cstate="print"/>
                    <a:srcRect/>
                    <a:stretch>
                      <a:fillRect/>
                    </a:stretch>
                  </pic:blipFill>
                  <pic:spPr bwMode="auto">
                    <a:xfrm>
                      <a:off x="0" y="0"/>
                      <a:ext cx="3515995" cy="567690"/>
                    </a:xfrm>
                    <a:prstGeom prst="rect">
                      <a:avLst/>
                    </a:prstGeom>
                    <a:noFill/>
                    <a:ln w="9525">
                      <a:noFill/>
                      <a:miter lim="800000"/>
                      <a:headEnd/>
                      <a:tailEnd/>
                    </a:ln>
                  </pic:spPr>
                </pic:pic>
              </a:graphicData>
            </a:graphic>
          </wp:inline>
        </w:drawing>
      </w:r>
    </w:p>
    <w:p w:rsidR="00BD7C61" w:rsidRPr="00A01A4B" w:rsidRDefault="00BD7C61" w:rsidP="00BD7C61">
      <w:pPr>
        <w:framePr w:w="2107" w:h="630" w:wrap="auto" w:vAnchor="text" w:hAnchor="text" w:x="338" w:y="5095"/>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788035" cy="394335"/>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2" cstate="print"/>
                    <a:srcRect/>
                    <a:stretch>
                      <a:fillRect/>
                    </a:stretch>
                  </pic:blipFill>
                  <pic:spPr bwMode="auto">
                    <a:xfrm>
                      <a:off x="0" y="0"/>
                      <a:ext cx="788035" cy="394335"/>
                    </a:xfrm>
                    <a:prstGeom prst="rect">
                      <a:avLst/>
                    </a:prstGeom>
                    <a:noFill/>
                    <a:ln w="9525">
                      <a:noFill/>
                      <a:miter lim="800000"/>
                      <a:headEnd/>
                      <a:tailEnd/>
                    </a:ln>
                  </pic:spPr>
                </pic:pic>
              </a:graphicData>
            </a:graphic>
          </wp:inline>
        </w:drawing>
      </w:r>
    </w:p>
    <w:p w:rsidR="00BD7C61" w:rsidRPr="00A01A4B" w:rsidRDefault="00BD7C61" w:rsidP="00BD7C61">
      <w:pPr>
        <w:framePr w:w="3031" w:h="705" w:wrap="auto" w:vAnchor="text" w:hAnchor="text" w:x="338" w:y="5876"/>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1434465" cy="441325"/>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3" cstate="print"/>
                    <a:srcRect/>
                    <a:stretch>
                      <a:fillRect/>
                    </a:stretch>
                  </pic:blipFill>
                  <pic:spPr bwMode="auto">
                    <a:xfrm>
                      <a:off x="0" y="0"/>
                      <a:ext cx="1434465" cy="441325"/>
                    </a:xfrm>
                    <a:prstGeom prst="rect">
                      <a:avLst/>
                    </a:prstGeom>
                    <a:noFill/>
                    <a:ln w="9525">
                      <a:noFill/>
                      <a:miter lim="800000"/>
                      <a:headEnd/>
                      <a:tailEnd/>
                    </a:ln>
                  </pic:spPr>
                </pic:pic>
              </a:graphicData>
            </a:graphic>
          </wp:inline>
        </w:drawing>
      </w:r>
    </w:p>
    <w:p w:rsidR="00BD7C61" w:rsidRPr="00A01A4B" w:rsidRDefault="00BD7C61" w:rsidP="00BD7C61">
      <w:pPr>
        <w:framePr w:w="1516" w:h="705" w:wrap="auto" w:vAnchor="text" w:hAnchor="text" w:x="338" w:y="6488"/>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473075" cy="441325"/>
            <wp:effectExtent l="19050" t="0" r="317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4" cstate="print"/>
                    <a:srcRect/>
                    <a:stretch>
                      <a:fillRect/>
                    </a:stretch>
                  </pic:blipFill>
                  <pic:spPr bwMode="auto">
                    <a:xfrm>
                      <a:off x="0" y="0"/>
                      <a:ext cx="473075" cy="441325"/>
                    </a:xfrm>
                    <a:prstGeom prst="rect">
                      <a:avLst/>
                    </a:prstGeom>
                    <a:noFill/>
                    <a:ln w="9525">
                      <a:noFill/>
                      <a:miter lim="800000"/>
                      <a:headEnd/>
                      <a:tailEnd/>
                    </a:ln>
                  </pic:spPr>
                </pic:pic>
              </a:graphicData>
            </a:graphic>
          </wp:inline>
        </w:drawing>
      </w:r>
    </w:p>
    <w:p w:rsidR="00BD7C61" w:rsidRPr="00A01A4B" w:rsidRDefault="00BD7C61" w:rsidP="00BD7C61">
      <w:pPr>
        <w:framePr w:w="5633" w:h="480" w:wrap="auto" w:vAnchor="text" w:hAnchor="text" w:x="209" w:y="7299"/>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Surface contact, Raleigh, Prandtl,</w:t>
      </w:r>
    </w:p>
    <w:p w:rsidR="00BD7C61" w:rsidRPr="00A01A4B" w:rsidRDefault="00BD7C61" w:rsidP="00BD7C61">
      <w:pPr>
        <w:framePr w:w="5633" w:h="480" w:wrap="auto" w:vAnchor="text" w:hAnchor="text" w:x="209" w:y="7299"/>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 xml:space="preserve">and Nusselt for vertial plates forced convection </w:t>
      </w:r>
    </w:p>
    <w:p w:rsidR="00BD7C61" w:rsidRPr="00A01A4B" w:rsidRDefault="00BD7C61" w:rsidP="00BD7C61">
      <w:pPr>
        <w:framePr w:w="2161" w:h="705" w:wrap="auto" w:vAnchor="text" w:hAnchor="text" w:x="209" w:y="8079"/>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882650" cy="441325"/>
            <wp:effectExtent l="1905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5" cstate="print"/>
                    <a:srcRect/>
                    <a:stretch>
                      <a:fillRect/>
                    </a:stretch>
                  </pic:blipFill>
                  <pic:spPr bwMode="auto">
                    <a:xfrm>
                      <a:off x="0" y="0"/>
                      <a:ext cx="882650" cy="441325"/>
                    </a:xfrm>
                    <a:prstGeom prst="rect">
                      <a:avLst/>
                    </a:prstGeom>
                    <a:noFill/>
                    <a:ln w="9525">
                      <a:noFill/>
                      <a:miter lim="800000"/>
                      <a:headEnd/>
                      <a:tailEnd/>
                    </a:ln>
                  </pic:spPr>
                </pic:pic>
              </a:graphicData>
            </a:graphic>
          </wp:inline>
        </w:drawing>
      </w:r>
    </w:p>
    <w:p w:rsidR="00BD7C61" w:rsidRPr="00A01A4B" w:rsidRDefault="00BD7C61" w:rsidP="00BD7C61">
      <w:pPr>
        <w:framePr w:w="4986" w:h="240" w:wrap="auto" w:vAnchor="text" w:hAnchor="text" w:x="2906" w:y="8523"/>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Measured mass flow rate/Velocity</w:t>
      </w:r>
    </w:p>
    <w:p w:rsidR="00BD7C61" w:rsidRPr="00A01A4B" w:rsidRDefault="00BD7C61" w:rsidP="00BD7C61">
      <w:pPr>
        <w:framePr w:w="3543" w:h="555" w:wrap="auto" w:vAnchor="text" w:hAnchor="text" w:x="3162" w:y="8890"/>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623695" cy="346710"/>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6" cstate="print"/>
                    <a:srcRect/>
                    <a:stretch>
                      <a:fillRect/>
                    </a:stretch>
                  </pic:blipFill>
                  <pic:spPr bwMode="auto">
                    <a:xfrm>
                      <a:off x="0" y="0"/>
                      <a:ext cx="1623695" cy="346710"/>
                    </a:xfrm>
                    <a:prstGeom prst="rect">
                      <a:avLst/>
                    </a:prstGeom>
                    <a:noFill/>
                    <a:ln w="9525">
                      <a:noFill/>
                      <a:miter lim="800000"/>
                      <a:headEnd/>
                      <a:tailEnd/>
                    </a:ln>
                  </pic:spPr>
                </pic:pic>
              </a:graphicData>
            </a:graphic>
          </wp:inline>
        </w:drawing>
      </w:r>
    </w:p>
    <w:p w:rsidR="00BD7C61" w:rsidRPr="00A01A4B" w:rsidRDefault="00BD7C61" w:rsidP="00BD7C61">
      <w:pPr>
        <w:framePr w:w="2047" w:h="630" w:wrap="auto" w:vAnchor="text" w:hAnchor="text" w:x="209" w:y="8936"/>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756920" cy="394335"/>
            <wp:effectExtent l="19050" t="0" r="508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7" cstate="print"/>
                    <a:srcRect/>
                    <a:stretch>
                      <a:fillRect/>
                    </a:stretch>
                  </pic:blipFill>
                  <pic:spPr bwMode="auto">
                    <a:xfrm>
                      <a:off x="0" y="0"/>
                      <a:ext cx="756920" cy="394335"/>
                    </a:xfrm>
                    <a:prstGeom prst="rect">
                      <a:avLst/>
                    </a:prstGeom>
                    <a:noFill/>
                    <a:ln w="9525">
                      <a:noFill/>
                      <a:miter lim="800000"/>
                      <a:headEnd/>
                      <a:tailEnd/>
                    </a:ln>
                  </pic:spPr>
                </pic:pic>
              </a:graphicData>
            </a:graphic>
          </wp:inline>
        </w:drawing>
      </w:r>
    </w:p>
    <w:p w:rsidR="00BD7C61" w:rsidRPr="00A01A4B" w:rsidRDefault="00BD7C61" w:rsidP="00BD7C61">
      <w:pPr>
        <w:framePr w:w="4023" w:h="555" w:wrap="auto" w:vAnchor="text" w:hAnchor="text" w:x="5987" w:y="9012"/>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939290" cy="34671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8" cstate="print"/>
                    <a:srcRect/>
                    <a:stretch>
                      <a:fillRect/>
                    </a:stretch>
                  </pic:blipFill>
                  <pic:spPr bwMode="auto">
                    <a:xfrm>
                      <a:off x="0" y="0"/>
                      <a:ext cx="1939290" cy="346710"/>
                    </a:xfrm>
                    <a:prstGeom prst="rect">
                      <a:avLst/>
                    </a:prstGeom>
                    <a:noFill/>
                    <a:ln w="9525">
                      <a:noFill/>
                      <a:miter lim="800000"/>
                      <a:headEnd/>
                      <a:tailEnd/>
                    </a:ln>
                  </pic:spPr>
                </pic:pic>
              </a:graphicData>
            </a:graphic>
          </wp:inline>
        </w:drawing>
      </w:r>
    </w:p>
    <w:p w:rsidR="00BD7C61" w:rsidRPr="00A01A4B" w:rsidRDefault="00BD7C61" w:rsidP="00BD7C61">
      <w:pPr>
        <w:framePr w:w="2596" w:h="1050" w:wrap="auto" w:vAnchor="text" w:hAnchor="text" w:x="3162" w:y="9548"/>
        <w:autoSpaceDE w:val="0"/>
        <w:autoSpaceDN w:val="0"/>
        <w:adjustRightInd w:val="0"/>
        <w:spacing w:after="0" w:line="240" w:lineRule="auto"/>
        <w:rPr>
          <w:rFonts w:ascii="Arial" w:hAnsi="Arial" w:cs="Arial"/>
          <w:sz w:val="20"/>
          <w:szCs w:val="20"/>
        </w:rPr>
      </w:pPr>
      <w:r>
        <w:rPr>
          <w:rFonts w:ascii="Arial" w:hAnsi="Arial" w:cs="Arial"/>
          <w:noProof/>
          <w:position w:val="-66"/>
          <w:sz w:val="20"/>
          <w:szCs w:val="20"/>
        </w:rPr>
        <w:drawing>
          <wp:inline distT="0" distB="0" distL="0" distR="0">
            <wp:extent cx="1339850" cy="662305"/>
            <wp:effectExtent l="1905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9" cstate="print"/>
                    <a:srcRect/>
                    <a:stretch>
                      <a:fillRect/>
                    </a:stretch>
                  </pic:blipFill>
                  <pic:spPr bwMode="auto">
                    <a:xfrm>
                      <a:off x="0" y="0"/>
                      <a:ext cx="1339850" cy="662305"/>
                    </a:xfrm>
                    <a:prstGeom prst="rect">
                      <a:avLst/>
                    </a:prstGeom>
                    <a:noFill/>
                    <a:ln w="9525">
                      <a:noFill/>
                      <a:miter lim="800000"/>
                      <a:headEnd/>
                      <a:tailEnd/>
                    </a:ln>
                  </pic:spPr>
                </pic:pic>
              </a:graphicData>
            </a:graphic>
          </wp:inline>
        </w:drawing>
      </w:r>
    </w:p>
    <w:p w:rsidR="00BD7C61" w:rsidRPr="00A01A4B" w:rsidRDefault="00BD7C61" w:rsidP="00BD7C61">
      <w:pPr>
        <w:framePr w:w="2682" w:h="795" w:wrap="auto" w:vAnchor="text" w:hAnchor="text" w:x="81" w:y="10190"/>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1276985" cy="504190"/>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0" cstate="print"/>
                    <a:srcRect/>
                    <a:stretch>
                      <a:fillRect/>
                    </a:stretch>
                  </pic:blipFill>
                  <pic:spPr bwMode="auto">
                    <a:xfrm>
                      <a:off x="0" y="0"/>
                      <a:ext cx="1276985" cy="504190"/>
                    </a:xfrm>
                    <a:prstGeom prst="rect">
                      <a:avLst/>
                    </a:prstGeom>
                    <a:noFill/>
                    <a:ln w="9525">
                      <a:noFill/>
                      <a:miter lim="800000"/>
                      <a:headEnd/>
                      <a:tailEnd/>
                    </a:ln>
                  </pic:spPr>
                </pic:pic>
              </a:graphicData>
            </a:graphic>
          </wp:inline>
        </w:drawing>
      </w:r>
    </w:p>
    <w:p w:rsidR="00BD7C61" w:rsidRDefault="00BD7C61" w:rsidP="00BD7C61">
      <w:r>
        <w:br w:type="page"/>
      </w:r>
    </w:p>
    <w:p w:rsidR="00BD7C61" w:rsidRPr="00A01A4B" w:rsidRDefault="00BD7C61" w:rsidP="00BD7C61">
      <w:pPr>
        <w:framePr w:w="4326" w:h="240" w:wrap="auto" w:vAnchor="text" w:hAnchor="text" w:x="209" w:y="77"/>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lastRenderedPageBreak/>
        <w:t>Temperature profile of gas</w:t>
      </w:r>
    </w:p>
    <w:p w:rsidR="00BD7C61" w:rsidRPr="00A01A4B" w:rsidRDefault="00BD7C61" w:rsidP="00BD7C61">
      <w:pPr>
        <w:framePr w:w="3546" w:h="330" w:wrap="auto" w:vAnchor="text" w:hAnchor="text" w:x="209" w:y="582"/>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308735" cy="205105"/>
            <wp:effectExtent l="1905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1" cstate="print"/>
                    <a:srcRect/>
                    <a:stretch>
                      <a:fillRect/>
                    </a:stretch>
                  </pic:blipFill>
                  <pic:spPr bwMode="auto">
                    <a:xfrm>
                      <a:off x="0" y="0"/>
                      <a:ext cx="1308735" cy="205105"/>
                    </a:xfrm>
                    <a:prstGeom prst="rect">
                      <a:avLst/>
                    </a:prstGeom>
                    <a:noFill/>
                    <a:ln w="9525">
                      <a:noFill/>
                      <a:miter lim="800000"/>
                      <a:headEnd/>
                      <a:tailEnd/>
                    </a:ln>
                  </pic:spPr>
                </pic:pic>
              </a:graphicData>
            </a:graphic>
          </wp:inline>
        </w:drawing>
      </w:r>
    </w:p>
    <w:p w:rsidR="00BD7C61" w:rsidRPr="00A01A4B" w:rsidRDefault="00BD7C61" w:rsidP="00BD7C61">
      <w:pPr>
        <w:framePr w:w="7056" w:h="240" w:wrap="auto" w:vAnchor="text" w:hAnchor="text" w:x="338" w:y="1179"/>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Various Constants of helium dependent on temperature</w:t>
      </w:r>
    </w:p>
    <w:p w:rsidR="00BD7C61" w:rsidRPr="00A01A4B" w:rsidRDefault="00BD7C61" w:rsidP="00BD7C61">
      <w:pPr>
        <w:framePr w:w="3776" w:h="750" w:wrap="auto" w:vAnchor="text" w:hAnchor="text" w:x="338" w:y="1592"/>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939290" cy="473075"/>
            <wp:effectExtent l="0" t="0" r="381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2" cstate="print"/>
                    <a:srcRect/>
                    <a:stretch>
                      <a:fillRect/>
                    </a:stretch>
                  </pic:blipFill>
                  <pic:spPr bwMode="auto">
                    <a:xfrm>
                      <a:off x="0" y="0"/>
                      <a:ext cx="1939290" cy="473075"/>
                    </a:xfrm>
                    <a:prstGeom prst="rect">
                      <a:avLst/>
                    </a:prstGeom>
                    <a:noFill/>
                    <a:ln w="9525">
                      <a:noFill/>
                      <a:miter lim="800000"/>
                      <a:headEnd/>
                      <a:tailEnd/>
                    </a:ln>
                  </pic:spPr>
                </pic:pic>
              </a:graphicData>
            </a:graphic>
          </wp:inline>
        </w:drawing>
      </w:r>
    </w:p>
    <w:p w:rsidR="00BD7C61" w:rsidRPr="00A01A4B" w:rsidRDefault="00BD7C61" w:rsidP="00BD7C61">
      <w:pPr>
        <w:framePr w:w="5520" w:h="1245" w:wrap="auto" w:vAnchor="text" w:hAnchor="text" w:x="338" w:y="2571"/>
        <w:autoSpaceDE w:val="0"/>
        <w:autoSpaceDN w:val="0"/>
        <w:adjustRightInd w:val="0"/>
        <w:spacing w:after="0" w:line="240" w:lineRule="auto"/>
        <w:rPr>
          <w:rFonts w:ascii="Arial" w:hAnsi="Arial" w:cs="Arial"/>
          <w:sz w:val="20"/>
          <w:szCs w:val="20"/>
        </w:rPr>
      </w:pPr>
      <w:r>
        <w:rPr>
          <w:rFonts w:ascii="Arial" w:hAnsi="Arial" w:cs="Arial"/>
          <w:noProof/>
          <w:position w:val="-73"/>
          <w:sz w:val="20"/>
          <w:szCs w:val="20"/>
        </w:rPr>
        <w:drawing>
          <wp:inline distT="0" distB="0" distL="0" distR="0">
            <wp:extent cx="3232150" cy="788035"/>
            <wp:effectExtent l="19050" t="0" r="635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3" cstate="print"/>
                    <a:srcRect/>
                    <a:stretch>
                      <a:fillRect/>
                    </a:stretch>
                  </pic:blipFill>
                  <pic:spPr bwMode="auto">
                    <a:xfrm>
                      <a:off x="0" y="0"/>
                      <a:ext cx="3232150" cy="788035"/>
                    </a:xfrm>
                    <a:prstGeom prst="rect">
                      <a:avLst/>
                    </a:prstGeom>
                    <a:noFill/>
                    <a:ln w="9525">
                      <a:noFill/>
                      <a:miter lim="800000"/>
                      <a:headEnd/>
                      <a:tailEnd/>
                    </a:ln>
                  </pic:spPr>
                </pic:pic>
              </a:graphicData>
            </a:graphic>
          </wp:inline>
        </w:drawing>
      </w:r>
    </w:p>
    <w:p w:rsidR="00BD7C61" w:rsidRPr="00A01A4B" w:rsidRDefault="00BD7C61" w:rsidP="00BD7C61">
      <w:pPr>
        <w:framePr w:w="6121" w:h="900" w:wrap="auto" w:vAnchor="text" w:hAnchor="text" w:x="338" w:y="4009"/>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3515995" cy="567690"/>
            <wp:effectExtent l="19050" t="0" r="825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4" cstate="print"/>
                    <a:srcRect/>
                    <a:stretch>
                      <a:fillRect/>
                    </a:stretch>
                  </pic:blipFill>
                  <pic:spPr bwMode="auto">
                    <a:xfrm>
                      <a:off x="0" y="0"/>
                      <a:ext cx="3515995" cy="567690"/>
                    </a:xfrm>
                    <a:prstGeom prst="rect">
                      <a:avLst/>
                    </a:prstGeom>
                    <a:noFill/>
                    <a:ln w="9525">
                      <a:noFill/>
                      <a:miter lim="800000"/>
                      <a:headEnd/>
                      <a:tailEnd/>
                    </a:ln>
                  </pic:spPr>
                </pic:pic>
              </a:graphicData>
            </a:graphic>
          </wp:inline>
        </w:drawing>
      </w:r>
    </w:p>
    <w:p w:rsidR="00BD7C61" w:rsidRPr="00A01A4B" w:rsidRDefault="00BD7C61" w:rsidP="00BD7C61">
      <w:pPr>
        <w:framePr w:w="2107" w:h="630" w:wrap="auto" w:vAnchor="text" w:hAnchor="text" w:x="338" w:y="5095"/>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788035" cy="394335"/>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5" cstate="print"/>
                    <a:srcRect/>
                    <a:stretch>
                      <a:fillRect/>
                    </a:stretch>
                  </pic:blipFill>
                  <pic:spPr bwMode="auto">
                    <a:xfrm>
                      <a:off x="0" y="0"/>
                      <a:ext cx="788035" cy="394335"/>
                    </a:xfrm>
                    <a:prstGeom prst="rect">
                      <a:avLst/>
                    </a:prstGeom>
                    <a:noFill/>
                    <a:ln w="9525">
                      <a:noFill/>
                      <a:miter lim="800000"/>
                      <a:headEnd/>
                      <a:tailEnd/>
                    </a:ln>
                  </pic:spPr>
                </pic:pic>
              </a:graphicData>
            </a:graphic>
          </wp:inline>
        </w:drawing>
      </w:r>
    </w:p>
    <w:p w:rsidR="00BD7C61" w:rsidRPr="00A01A4B" w:rsidRDefault="00BD7C61" w:rsidP="00BD7C61">
      <w:pPr>
        <w:framePr w:w="3031" w:h="705" w:wrap="auto" w:vAnchor="text" w:hAnchor="text" w:x="338" w:y="5876"/>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1434465" cy="441325"/>
            <wp:effectExtent l="1905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6" cstate="print"/>
                    <a:srcRect/>
                    <a:stretch>
                      <a:fillRect/>
                    </a:stretch>
                  </pic:blipFill>
                  <pic:spPr bwMode="auto">
                    <a:xfrm>
                      <a:off x="0" y="0"/>
                      <a:ext cx="1434465" cy="441325"/>
                    </a:xfrm>
                    <a:prstGeom prst="rect">
                      <a:avLst/>
                    </a:prstGeom>
                    <a:noFill/>
                    <a:ln w="9525">
                      <a:noFill/>
                      <a:miter lim="800000"/>
                      <a:headEnd/>
                      <a:tailEnd/>
                    </a:ln>
                  </pic:spPr>
                </pic:pic>
              </a:graphicData>
            </a:graphic>
          </wp:inline>
        </w:drawing>
      </w:r>
    </w:p>
    <w:p w:rsidR="00BD7C61" w:rsidRPr="00A01A4B" w:rsidRDefault="00BD7C61" w:rsidP="00BD7C61">
      <w:pPr>
        <w:framePr w:w="1516" w:h="705" w:wrap="auto" w:vAnchor="text" w:hAnchor="text" w:x="338" w:y="6488"/>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473075" cy="441325"/>
            <wp:effectExtent l="19050" t="0" r="317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7" cstate="print"/>
                    <a:srcRect/>
                    <a:stretch>
                      <a:fillRect/>
                    </a:stretch>
                  </pic:blipFill>
                  <pic:spPr bwMode="auto">
                    <a:xfrm>
                      <a:off x="0" y="0"/>
                      <a:ext cx="473075" cy="441325"/>
                    </a:xfrm>
                    <a:prstGeom prst="rect">
                      <a:avLst/>
                    </a:prstGeom>
                    <a:noFill/>
                    <a:ln w="9525">
                      <a:noFill/>
                      <a:miter lim="800000"/>
                      <a:headEnd/>
                      <a:tailEnd/>
                    </a:ln>
                  </pic:spPr>
                </pic:pic>
              </a:graphicData>
            </a:graphic>
          </wp:inline>
        </w:drawing>
      </w:r>
    </w:p>
    <w:p w:rsidR="00BD7C61" w:rsidRPr="00A01A4B" w:rsidRDefault="00BD7C61" w:rsidP="00BD7C61">
      <w:pPr>
        <w:framePr w:w="5633" w:h="480" w:wrap="auto" w:vAnchor="text" w:hAnchor="text" w:x="209" w:y="7299"/>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Surface contact, Raleigh, Prandtl,</w:t>
      </w:r>
    </w:p>
    <w:p w:rsidR="00BD7C61" w:rsidRPr="00A01A4B" w:rsidRDefault="00BD7C61" w:rsidP="00BD7C61">
      <w:pPr>
        <w:framePr w:w="5633" w:h="480" w:wrap="auto" w:vAnchor="text" w:hAnchor="text" w:x="209" w:y="7299"/>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 xml:space="preserve">and Nusselt for vertial plates forced convection </w:t>
      </w:r>
    </w:p>
    <w:p w:rsidR="00BD7C61" w:rsidRPr="00A01A4B" w:rsidRDefault="00BD7C61" w:rsidP="00BD7C61">
      <w:pPr>
        <w:framePr w:w="2161" w:h="705" w:wrap="auto" w:vAnchor="text" w:hAnchor="text" w:x="209" w:y="8079"/>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882650" cy="441325"/>
            <wp:effectExtent l="1905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8" cstate="print"/>
                    <a:srcRect/>
                    <a:stretch>
                      <a:fillRect/>
                    </a:stretch>
                  </pic:blipFill>
                  <pic:spPr bwMode="auto">
                    <a:xfrm>
                      <a:off x="0" y="0"/>
                      <a:ext cx="882650" cy="441325"/>
                    </a:xfrm>
                    <a:prstGeom prst="rect">
                      <a:avLst/>
                    </a:prstGeom>
                    <a:noFill/>
                    <a:ln w="9525">
                      <a:noFill/>
                      <a:miter lim="800000"/>
                      <a:headEnd/>
                      <a:tailEnd/>
                    </a:ln>
                  </pic:spPr>
                </pic:pic>
              </a:graphicData>
            </a:graphic>
          </wp:inline>
        </w:drawing>
      </w:r>
    </w:p>
    <w:p w:rsidR="00BD7C61" w:rsidRPr="00A01A4B" w:rsidRDefault="00BD7C61" w:rsidP="00BD7C61">
      <w:pPr>
        <w:framePr w:w="4986" w:h="240" w:wrap="auto" w:vAnchor="text" w:hAnchor="text" w:x="2906" w:y="8523"/>
        <w:autoSpaceDE w:val="0"/>
        <w:autoSpaceDN w:val="0"/>
        <w:adjustRightInd w:val="0"/>
        <w:spacing w:after="0" w:line="240" w:lineRule="auto"/>
        <w:rPr>
          <w:rFonts w:ascii="Arial" w:hAnsi="Arial" w:cs="Arial"/>
          <w:sz w:val="20"/>
          <w:szCs w:val="20"/>
        </w:rPr>
      </w:pPr>
      <w:r w:rsidRPr="00A01A4B">
        <w:rPr>
          <w:rFonts w:ascii="Arial" w:hAnsi="Arial" w:cs="Arial"/>
          <w:b/>
          <w:bCs/>
          <w:sz w:val="20"/>
          <w:szCs w:val="20"/>
        </w:rPr>
        <w:t>Measured mass flow rate/Velocity</w:t>
      </w:r>
    </w:p>
    <w:p w:rsidR="00BD7C61" w:rsidRPr="00A01A4B" w:rsidRDefault="00BD7C61" w:rsidP="00BD7C61">
      <w:pPr>
        <w:framePr w:w="3543" w:h="555" w:wrap="auto" w:vAnchor="text" w:hAnchor="text" w:x="3162" w:y="8890"/>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623695" cy="346710"/>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9" cstate="print"/>
                    <a:srcRect/>
                    <a:stretch>
                      <a:fillRect/>
                    </a:stretch>
                  </pic:blipFill>
                  <pic:spPr bwMode="auto">
                    <a:xfrm>
                      <a:off x="0" y="0"/>
                      <a:ext cx="1623695" cy="346710"/>
                    </a:xfrm>
                    <a:prstGeom prst="rect">
                      <a:avLst/>
                    </a:prstGeom>
                    <a:noFill/>
                    <a:ln w="9525">
                      <a:noFill/>
                      <a:miter lim="800000"/>
                      <a:headEnd/>
                      <a:tailEnd/>
                    </a:ln>
                  </pic:spPr>
                </pic:pic>
              </a:graphicData>
            </a:graphic>
          </wp:inline>
        </w:drawing>
      </w:r>
    </w:p>
    <w:p w:rsidR="00BD7C61" w:rsidRPr="00A01A4B" w:rsidRDefault="00BD7C61" w:rsidP="00BD7C61">
      <w:pPr>
        <w:framePr w:w="2047" w:h="630" w:wrap="auto" w:vAnchor="text" w:hAnchor="text" w:x="209" w:y="8936"/>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756920" cy="394335"/>
            <wp:effectExtent l="19050" t="0" r="508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0" cstate="print"/>
                    <a:srcRect/>
                    <a:stretch>
                      <a:fillRect/>
                    </a:stretch>
                  </pic:blipFill>
                  <pic:spPr bwMode="auto">
                    <a:xfrm>
                      <a:off x="0" y="0"/>
                      <a:ext cx="756920" cy="394335"/>
                    </a:xfrm>
                    <a:prstGeom prst="rect">
                      <a:avLst/>
                    </a:prstGeom>
                    <a:noFill/>
                    <a:ln w="9525">
                      <a:noFill/>
                      <a:miter lim="800000"/>
                      <a:headEnd/>
                      <a:tailEnd/>
                    </a:ln>
                  </pic:spPr>
                </pic:pic>
              </a:graphicData>
            </a:graphic>
          </wp:inline>
        </w:drawing>
      </w:r>
    </w:p>
    <w:p w:rsidR="00BD7C61" w:rsidRPr="00A01A4B" w:rsidRDefault="00BD7C61" w:rsidP="00BD7C61">
      <w:pPr>
        <w:framePr w:w="4023" w:h="555" w:wrap="auto" w:vAnchor="text" w:hAnchor="text" w:x="5987" w:y="9012"/>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939290" cy="34671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1" cstate="print"/>
                    <a:srcRect/>
                    <a:stretch>
                      <a:fillRect/>
                    </a:stretch>
                  </pic:blipFill>
                  <pic:spPr bwMode="auto">
                    <a:xfrm>
                      <a:off x="0" y="0"/>
                      <a:ext cx="1939290" cy="346710"/>
                    </a:xfrm>
                    <a:prstGeom prst="rect">
                      <a:avLst/>
                    </a:prstGeom>
                    <a:noFill/>
                    <a:ln w="9525">
                      <a:noFill/>
                      <a:miter lim="800000"/>
                      <a:headEnd/>
                      <a:tailEnd/>
                    </a:ln>
                  </pic:spPr>
                </pic:pic>
              </a:graphicData>
            </a:graphic>
          </wp:inline>
        </w:drawing>
      </w:r>
    </w:p>
    <w:p w:rsidR="00BD7C61" w:rsidRPr="00A01A4B" w:rsidRDefault="00BD7C61" w:rsidP="00BD7C61">
      <w:pPr>
        <w:framePr w:w="2596" w:h="1050" w:wrap="auto" w:vAnchor="text" w:hAnchor="text" w:x="3162" w:y="9548"/>
        <w:autoSpaceDE w:val="0"/>
        <w:autoSpaceDN w:val="0"/>
        <w:adjustRightInd w:val="0"/>
        <w:spacing w:after="0" w:line="240" w:lineRule="auto"/>
        <w:rPr>
          <w:rFonts w:ascii="Arial" w:hAnsi="Arial" w:cs="Arial"/>
          <w:sz w:val="20"/>
          <w:szCs w:val="20"/>
        </w:rPr>
      </w:pPr>
      <w:r>
        <w:rPr>
          <w:rFonts w:ascii="Arial" w:hAnsi="Arial" w:cs="Arial"/>
          <w:noProof/>
          <w:position w:val="-66"/>
          <w:sz w:val="20"/>
          <w:szCs w:val="20"/>
        </w:rPr>
        <w:drawing>
          <wp:inline distT="0" distB="0" distL="0" distR="0">
            <wp:extent cx="1339850" cy="662305"/>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2" cstate="print"/>
                    <a:srcRect/>
                    <a:stretch>
                      <a:fillRect/>
                    </a:stretch>
                  </pic:blipFill>
                  <pic:spPr bwMode="auto">
                    <a:xfrm>
                      <a:off x="0" y="0"/>
                      <a:ext cx="1339850" cy="662305"/>
                    </a:xfrm>
                    <a:prstGeom prst="rect">
                      <a:avLst/>
                    </a:prstGeom>
                    <a:noFill/>
                    <a:ln w="9525">
                      <a:noFill/>
                      <a:miter lim="800000"/>
                      <a:headEnd/>
                      <a:tailEnd/>
                    </a:ln>
                  </pic:spPr>
                </pic:pic>
              </a:graphicData>
            </a:graphic>
          </wp:inline>
        </w:drawing>
      </w:r>
    </w:p>
    <w:p w:rsidR="00BD7C61" w:rsidRPr="00A01A4B" w:rsidRDefault="00BD7C61" w:rsidP="00BD7C61">
      <w:pPr>
        <w:framePr w:w="2682" w:h="795" w:wrap="auto" w:vAnchor="text" w:hAnchor="text" w:x="81" w:y="10190"/>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1276985" cy="504190"/>
            <wp:effectExtent l="190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3" cstate="print"/>
                    <a:srcRect/>
                    <a:stretch>
                      <a:fillRect/>
                    </a:stretch>
                  </pic:blipFill>
                  <pic:spPr bwMode="auto">
                    <a:xfrm>
                      <a:off x="0" y="0"/>
                      <a:ext cx="1276985" cy="504190"/>
                    </a:xfrm>
                    <a:prstGeom prst="rect">
                      <a:avLst/>
                    </a:prstGeom>
                    <a:noFill/>
                    <a:ln w="9525">
                      <a:noFill/>
                      <a:miter lim="800000"/>
                      <a:headEnd/>
                      <a:tailEnd/>
                    </a:ln>
                  </pic:spPr>
                </pic:pic>
              </a:graphicData>
            </a:graphic>
          </wp:inline>
        </w:drawing>
      </w:r>
    </w:p>
    <w:p w:rsidR="00BD7C61" w:rsidRPr="00A01A4B" w:rsidRDefault="00BD7C61" w:rsidP="00BD7C61"/>
    <w:p w:rsidR="00BD7C61" w:rsidRPr="00A01A4B" w:rsidRDefault="00BD7C61" w:rsidP="00BD7C61"/>
    <w:p w:rsidR="00BD7C61" w:rsidRPr="00A01A4B" w:rsidRDefault="00BD7C61" w:rsidP="00BD7C61"/>
    <w:p w:rsidR="00BD7C61" w:rsidRPr="00A01A4B" w:rsidRDefault="00BD7C61" w:rsidP="00BD7C61"/>
    <w:p w:rsidR="00BD7C61" w:rsidRDefault="00BD7C61" w:rsidP="00BD7C61">
      <w:r>
        <w:br w:type="page"/>
      </w:r>
    </w:p>
    <w:p w:rsidR="00BD7C61" w:rsidRPr="006B1354" w:rsidRDefault="00BD7C61" w:rsidP="00BD7C61">
      <w:pPr>
        <w:framePr w:w="6351" w:h="240" w:wrap="auto" w:vAnchor="text" w:hAnchor="text" w:x="2007" w:y="77"/>
        <w:autoSpaceDE w:val="0"/>
        <w:autoSpaceDN w:val="0"/>
        <w:adjustRightInd w:val="0"/>
        <w:spacing w:after="0" w:line="240" w:lineRule="auto"/>
        <w:rPr>
          <w:rFonts w:ascii="Arial" w:hAnsi="Arial" w:cs="Arial"/>
          <w:sz w:val="20"/>
          <w:szCs w:val="20"/>
        </w:rPr>
      </w:pPr>
      <w:r w:rsidRPr="006B1354">
        <w:rPr>
          <w:rFonts w:ascii="Arial" w:hAnsi="Arial" w:cs="Arial"/>
          <w:b/>
          <w:bCs/>
          <w:sz w:val="20"/>
          <w:szCs w:val="20"/>
        </w:rPr>
        <w:lastRenderedPageBreak/>
        <w:t>Range of values for the dimensionless constants</w:t>
      </w:r>
    </w:p>
    <w:p w:rsidR="00BD7C61" w:rsidRPr="006B1354" w:rsidRDefault="00BD7C61" w:rsidP="00BD7C61">
      <w:pPr>
        <w:framePr w:w="2520" w:h="4755" w:wrap="auto" w:vAnchor="text" w:hAnchor="text" w:x="466" w:y="1056"/>
        <w:autoSpaceDE w:val="0"/>
        <w:autoSpaceDN w:val="0"/>
        <w:adjustRightInd w:val="0"/>
        <w:spacing w:after="0" w:line="240" w:lineRule="auto"/>
        <w:rPr>
          <w:rFonts w:ascii="Arial" w:hAnsi="Arial" w:cs="Arial"/>
          <w:sz w:val="20"/>
          <w:szCs w:val="20"/>
        </w:rPr>
      </w:pPr>
      <w:r>
        <w:rPr>
          <w:rFonts w:ascii="Arial" w:hAnsi="Arial" w:cs="Arial"/>
          <w:noProof/>
          <w:position w:val="-240"/>
          <w:sz w:val="20"/>
          <w:szCs w:val="20"/>
        </w:rPr>
        <w:drawing>
          <wp:inline distT="0" distB="0" distL="0" distR="0">
            <wp:extent cx="1403350" cy="302704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4" cstate="print"/>
                    <a:srcRect/>
                    <a:stretch>
                      <a:fillRect/>
                    </a:stretch>
                  </pic:blipFill>
                  <pic:spPr bwMode="auto">
                    <a:xfrm>
                      <a:off x="0" y="0"/>
                      <a:ext cx="1403350" cy="3027045"/>
                    </a:xfrm>
                    <a:prstGeom prst="rect">
                      <a:avLst/>
                    </a:prstGeom>
                    <a:noFill/>
                    <a:ln w="9525">
                      <a:noFill/>
                      <a:miter lim="800000"/>
                      <a:headEnd/>
                      <a:tailEnd/>
                    </a:ln>
                  </pic:spPr>
                </pic:pic>
              </a:graphicData>
            </a:graphic>
          </wp:inline>
        </w:drawing>
      </w:r>
    </w:p>
    <w:p w:rsidR="00BD7C61" w:rsidRPr="006B1354" w:rsidRDefault="00BD7C61" w:rsidP="00BD7C61">
      <w:pPr>
        <w:framePr w:w="2295" w:h="4755" w:wrap="auto" w:vAnchor="text" w:hAnchor="text" w:x="3291" w:y="1056"/>
        <w:autoSpaceDE w:val="0"/>
        <w:autoSpaceDN w:val="0"/>
        <w:adjustRightInd w:val="0"/>
        <w:spacing w:after="0" w:line="240" w:lineRule="auto"/>
        <w:rPr>
          <w:rFonts w:ascii="Arial" w:hAnsi="Arial" w:cs="Arial"/>
          <w:sz w:val="20"/>
          <w:szCs w:val="20"/>
        </w:rPr>
      </w:pPr>
      <w:r>
        <w:rPr>
          <w:rFonts w:ascii="Arial" w:hAnsi="Arial" w:cs="Arial"/>
          <w:noProof/>
          <w:position w:val="-240"/>
          <w:sz w:val="20"/>
          <w:szCs w:val="20"/>
        </w:rPr>
        <w:drawing>
          <wp:inline distT="0" distB="0" distL="0" distR="0">
            <wp:extent cx="1261110" cy="302704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5" cstate="print"/>
                    <a:srcRect/>
                    <a:stretch>
                      <a:fillRect/>
                    </a:stretch>
                  </pic:blipFill>
                  <pic:spPr bwMode="auto">
                    <a:xfrm>
                      <a:off x="0" y="0"/>
                      <a:ext cx="1261110" cy="3027045"/>
                    </a:xfrm>
                    <a:prstGeom prst="rect">
                      <a:avLst/>
                    </a:prstGeom>
                    <a:noFill/>
                    <a:ln w="9525">
                      <a:noFill/>
                      <a:miter lim="800000"/>
                      <a:headEnd/>
                      <a:tailEnd/>
                    </a:ln>
                  </pic:spPr>
                </pic:pic>
              </a:graphicData>
            </a:graphic>
          </wp:inline>
        </w:drawing>
      </w:r>
    </w:p>
    <w:p w:rsidR="00BD7C61" w:rsidRPr="006B1354" w:rsidRDefault="00BD7C61" w:rsidP="00BD7C61">
      <w:pPr>
        <w:framePr w:w="2100" w:h="4755" w:wrap="auto" w:vAnchor="text" w:hAnchor="text" w:x="6372" w:y="1056"/>
        <w:autoSpaceDE w:val="0"/>
        <w:autoSpaceDN w:val="0"/>
        <w:adjustRightInd w:val="0"/>
        <w:spacing w:after="0" w:line="240" w:lineRule="auto"/>
        <w:rPr>
          <w:rFonts w:ascii="Arial" w:hAnsi="Arial" w:cs="Arial"/>
          <w:sz w:val="20"/>
          <w:szCs w:val="20"/>
        </w:rPr>
      </w:pPr>
      <w:r>
        <w:rPr>
          <w:rFonts w:ascii="Arial" w:hAnsi="Arial" w:cs="Arial"/>
          <w:noProof/>
          <w:position w:val="-240"/>
          <w:sz w:val="20"/>
          <w:szCs w:val="20"/>
        </w:rPr>
        <w:drawing>
          <wp:inline distT="0" distB="0" distL="0" distR="0">
            <wp:extent cx="1150620" cy="302704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6" cstate="print"/>
                    <a:srcRect/>
                    <a:stretch>
                      <a:fillRect/>
                    </a:stretch>
                  </pic:blipFill>
                  <pic:spPr bwMode="auto">
                    <a:xfrm>
                      <a:off x="0" y="0"/>
                      <a:ext cx="1150620" cy="3027045"/>
                    </a:xfrm>
                    <a:prstGeom prst="rect">
                      <a:avLst/>
                    </a:prstGeom>
                    <a:noFill/>
                    <a:ln w="9525">
                      <a:noFill/>
                      <a:miter lim="800000"/>
                      <a:headEnd/>
                      <a:tailEnd/>
                    </a:ln>
                  </pic:spPr>
                </pic:pic>
              </a:graphicData>
            </a:graphic>
          </wp:inline>
        </w:drawing>
      </w:r>
    </w:p>
    <w:p w:rsidR="00BD7C61" w:rsidRPr="006B1354" w:rsidRDefault="00BD7C61" w:rsidP="00BD7C61">
      <w:pPr>
        <w:framePr w:w="5856" w:h="240" w:wrap="auto" w:vAnchor="text" w:hAnchor="text" w:x="81" w:y="6319"/>
        <w:autoSpaceDE w:val="0"/>
        <w:autoSpaceDN w:val="0"/>
        <w:adjustRightInd w:val="0"/>
        <w:spacing w:after="0" w:line="240" w:lineRule="auto"/>
        <w:rPr>
          <w:rFonts w:ascii="Arial" w:hAnsi="Arial" w:cs="Arial"/>
          <w:sz w:val="20"/>
          <w:szCs w:val="20"/>
        </w:rPr>
      </w:pPr>
      <w:r w:rsidRPr="006B1354">
        <w:rPr>
          <w:rFonts w:ascii="Arial" w:hAnsi="Arial" w:cs="Arial"/>
          <w:b/>
          <w:bCs/>
          <w:sz w:val="20"/>
          <w:szCs w:val="20"/>
        </w:rPr>
        <w:t>Convection coefficient and range of values</w:t>
      </w:r>
    </w:p>
    <w:p w:rsidR="00BD7C61" w:rsidRPr="006B1354" w:rsidRDefault="00BD7C61" w:rsidP="00BD7C61">
      <w:pPr>
        <w:framePr w:w="1901" w:h="750" w:wrap="auto" w:vAnchor="text" w:hAnchor="text" w:x="209" w:y="6977"/>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756920" cy="473075"/>
            <wp:effectExtent l="19050" t="0" r="508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7" cstate="print"/>
                    <a:srcRect/>
                    <a:stretch>
                      <a:fillRect/>
                    </a:stretch>
                  </pic:blipFill>
                  <pic:spPr bwMode="auto">
                    <a:xfrm>
                      <a:off x="0" y="0"/>
                      <a:ext cx="756920" cy="473075"/>
                    </a:xfrm>
                    <a:prstGeom prst="rect">
                      <a:avLst/>
                    </a:prstGeom>
                    <a:noFill/>
                    <a:ln w="9525">
                      <a:noFill/>
                      <a:miter lim="800000"/>
                      <a:headEnd/>
                      <a:tailEnd/>
                    </a:ln>
                  </pic:spPr>
                </pic:pic>
              </a:graphicData>
            </a:graphic>
          </wp:inline>
        </w:drawing>
      </w:r>
    </w:p>
    <w:p w:rsidR="00BD7C61" w:rsidRPr="006B1354" w:rsidRDefault="00BD7C61" w:rsidP="00BD7C61">
      <w:pPr>
        <w:framePr w:w="2565" w:h="4755" w:wrap="auto" w:vAnchor="text" w:hAnchor="text" w:x="1365" w:y="6687"/>
        <w:autoSpaceDE w:val="0"/>
        <w:autoSpaceDN w:val="0"/>
        <w:adjustRightInd w:val="0"/>
        <w:spacing w:after="0" w:line="240" w:lineRule="auto"/>
        <w:rPr>
          <w:rFonts w:ascii="Arial" w:hAnsi="Arial" w:cs="Arial"/>
          <w:sz w:val="20"/>
          <w:szCs w:val="20"/>
        </w:rPr>
      </w:pPr>
      <w:r>
        <w:rPr>
          <w:rFonts w:ascii="Arial" w:hAnsi="Arial" w:cs="Arial"/>
          <w:noProof/>
          <w:position w:val="-240"/>
          <w:sz w:val="20"/>
          <w:szCs w:val="20"/>
        </w:rPr>
        <w:drawing>
          <wp:inline distT="0" distB="0" distL="0" distR="0">
            <wp:extent cx="1434465" cy="302704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8" cstate="print"/>
                    <a:srcRect/>
                    <a:stretch>
                      <a:fillRect/>
                    </a:stretch>
                  </pic:blipFill>
                  <pic:spPr bwMode="auto">
                    <a:xfrm>
                      <a:off x="0" y="0"/>
                      <a:ext cx="1434465" cy="3027045"/>
                    </a:xfrm>
                    <a:prstGeom prst="rect">
                      <a:avLst/>
                    </a:prstGeom>
                    <a:noFill/>
                    <a:ln w="9525">
                      <a:noFill/>
                      <a:miter lim="800000"/>
                      <a:headEnd/>
                      <a:tailEnd/>
                    </a:ln>
                  </pic:spPr>
                </pic:pic>
              </a:graphicData>
            </a:graphic>
          </wp:inline>
        </w:drawing>
      </w:r>
    </w:p>
    <w:p w:rsidR="00BD7C61" w:rsidRPr="006B1354" w:rsidRDefault="00BD7C61" w:rsidP="00BD7C61">
      <w:pPr>
        <w:framePr w:w="3305" w:h="2460" w:wrap="auto" w:vAnchor="text" w:hAnchor="text" w:x="4061" w:y="9028"/>
        <w:autoSpaceDE w:val="0"/>
        <w:autoSpaceDN w:val="0"/>
        <w:adjustRightInd w:val="0"/>
        <w:spacing w:after="0" w:line="240" w:lineRule="auto"/>
        <w:rPr>
          <w:rFonts w:ascii="Arial" w:hAnsi="Arial" w:cs="Arial"/>
          <w:sz w:val="20"/>
          <w:szCs w:val="20"/>
        </w:rPr>
      </w:pPr>
      <w:r>
        <w:rPr>
          <w:rFonts w:ascii="Arial" w:hAnsi="Arial" w:cs="Arial"/>
          <w:noProof/>
          <w:position w:val="-228"/>
          <w:sz w:val="20"/>
          <w:szCs w:val="20"/>
        </w:rPr>
        <w:drawing>
          <wp:inline distT="0" distB="0" distL="0" distR="0">
            <wp:extent cx="1907540" cy="1560830"/>
            <wp:effectExtent l="1905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9" cstate="print"/>
                    <a:srcRect/>
                    <a:stretch>
                      <a:fillRect/>
                    </a:stretch>
                  </pic:blipFill>
                  <pic:spPr bwMode="auto">
                    <a:xfrm>
                      <a:off x="0" y="0"/>
                      <a:ext cx="1907540" cy="1560830"/>
                    </a:xfrm>
                    <a:prstGeom prst="rect">
                      <a:avLst/>
                    </a:prstGeom>
                    <a:noFill/>
                    <a:ln w="9525">
                      <a:noFill/>
                      <a:miter lim="800000"/>
                      <a:headEnd/>
                      <a:tailEnd/>
                    </a:ln>
                  </pic:spPr>
                </pic:pic>
              </a:graphicData>
            </a:graphic>
          </wp:inline>
        </w:drawing>
      </w:r>
    </w:p>
    <w:p w:rsidR="00BD7C61" w:rsidRPr="006B1354" w:rsidRDefault="00BD7C61" w:rsidP="00BD7C61">
      <w:pPr>
        <w:framePr w:w="2392" w:h="675" w:wrap="auto" w:vAnchor="text" w:hAnchor="text" w:x="6372" w:y="11093"/>
        <w:autoSpaceDE w:val="0"/>
        <w:autoSpaceDN w:val="0"/>
        <w:adjustRightInd w:val="0"/>
        <w:spacing w:after="0" w:line="240" w:lineRule="auto"/>
        <w:rPr>
          <w:rFonts w:ascii="Arial" w:hAnsi="Arial" w:cs="Arial"/>
          <w:sz w:val="20"/>
          <w:szCs w:val="20"/>
        </w:rPr>
      </w:pPr>
      <w:r>
        <w:rPr>
          <w:rFonts w:ascii="Arial" w:hAnsi="Arial" w:cs="Arial"/>
          <w:noProof/>
          <w:position w:val="-36"/>
          <w:sz w:val="20"/>
          <w:szCs w:val="20"/>
        </w:rPr>
        <w:drawing>
          <wp:inline distT="0" distB="0" distL="0" distR="0">
            <wp:extent cx="1009015" cy="425450"/>
            <wp:effectExtent l="0" t="0" r="63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0" cstate="print"/>
                    <a:srcRect/>
                    <a:stretch>
                      <a:fillRect/>
                    </a:stretch>
                  </pic:blipFill>
                  <pic:spPr bwMode="auto">
                    <a:xfrm>
                      <a:off x="0" y="0"/>
                      <a:ext cx="1009015" cy="425450"/>
                    </a:xfrm>
                    <a:prstGeom prst="rect">
                      <a:avLst/>
                    </a:prstGeom>
                    <a:noFill/>
                    <a:ln w="9525">
                      <a:noFill/>
                      <a:miter lim="800000"/>
                      <a:headEnd/>
                      <a:tailEnd/>
                    </a:ln>
                  </pic:spPr>
                </pic:pic>
              </a:graphicData>
            </a:graphic>
          </wp:inline>
        </w:drawing>
      </w:r>
    </w:p>
    <w:p w:rsidR="00BD7C61" w:rsidRDefault="00BD7C61" w:rsidP="00BD7C61">
      <w:r>
        <w:br w:type="page"/>
      </w:r>
    </w:p>
    <w:p w:rsidR="00BD7C61" w:rsidRPr="006B1354" w:rsidRDefault="00BD7C61" w:rsidP="00BD7C61">
      <w:pPr>
        <w:framePr w:w="3246" w:h="330" w:wrap="auto" w:vAnchor="text" w:hAnchor="text" w:x="209" w:y="199"/>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lastRenderedPageBreak/>
        <w:drawing>
          <wp:inline distT="0" distB="0" distL="0" distR="0">
            <wp:extent cx="1119505" cy="205105"/>
            <wp:effectExtent l="19050" t="0" r="444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1" cstate="print"/>
                    <a:srcRect/>
                    <a:stretch>
                      <a:fillRect/>
                    </a:stretch>
                  </pic:blipFill>
                  <pic:spPr bwMode="auto">
                    <a:xfrm>
                      <a:off x="0" y="0"/>
                      <a:ext cx="1119505" cy="205105"/>
                    </a:xfrm>
                    <a:prstGeom prst="rect">
                      <a:avLst/>
                    </a:prstGeom>
                    <a:noFill/>
                    <a:ln w="9525">
                      <a:noFill/>
                      <a:miter lim="800000"/>
                      <a:headEnd/>
                      <a:tailEnd/>
                    </a:ln>
                  </pic:spPr>
                </pic:pic>
              </a:graphicData>
            </a:graphic>
          </wp:inline>
        </w:drawing>
      </w:r>
    </w:p>
    <w:p w:rsidR="00BD7C61" w:rsidRPr="006B1354" w:rsidRDefault="00BD7C61" w:rsidP="00BD7C61">
      <w:pPr>
        <w:framePr w:w="3282" w:h="450" w:wrap="auto" w:vAnchor="text" w:hAnchor="text" w:x="2392" w:y="77"/>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339850" cy="283845"/>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2" cstate="print"/>
                    <a:srcRect/>
                    <a:stretch>
                      <a:fillRect/>
                    </a:stretch>
                  </pic:blipFill>
                  <pic:spPr bwMode="auto">
                    <a:xfrm>
                      <a:off x="0" y="0"/>
                      <a:ext cx="1339850" cy="283845"/>
                    </a:xfrm>
                    <a:prstGeom prst="rect">
                      <a:avLst/>
                    </a:prstGeom>
                    <a:noFill/>
                    <a:ln w="9525">
                      <a:noFill/>
                      <a:miter lim="800000"/>
                      <a:headEnd/>
                      <a:tailEnd/>
                    </a:ln>
                  </pic:spPr>
                </pic:pic>
              </a:graphicData>
            </a:graphic>
          </wp:inline>
        </w:drawing>
      </w:r>
    </w:p>
    <w:p w:rsidR="00BD7C61" w:rsidRPr="006B1354" w:rsidRDefault="00BD7C61" w:rsidP="00BD7C61">
      <w:pPr>
        <w:framePr w:w="4896" w:h="330" w:wrap="auto" w:vAnchor="text" w:hAnchor="text" w:x="2264" w:y="689"/>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2159635" cy="205105"/>
            <wp:effectExtent l="1905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3" cstate="print"/>
                    <a:srcRect/>
                    <a:stretch>
                      <a:fillRect/>
                    </a:stretch>
                  </pic:blipFill>
                  <pic:spPr bwMode="auto">
                    <a:xfrm>
                      <a:off x="0" y="0"/>
                      <a:ext cx="2159635" cy="205105"/>
                    </a:xfrm>
                    <a:prstGeom prst="rect">
                      <a:avLst/>
                    </a:prstGeom>
                    <a:noFill/>
                    <a:ln w="9525">
                      <a:noFill/>
                      <a:miter lim="800000"/>
                      <a:headEnd/>
                      <a:tailEnd/>
                    </a:ln>
                  </pic:spPr>
                </pic:pic>
              </a:graphicData>
            </a:graphic>
          </wp:inline>
        </w:drawing>
      </w:r>
    </w:p>
    <w:p w:rsidR="00BD7C61" w:rsidRPr="006B1354" w:rsidRDefault="00BD7C61" w:rsidP="00BD7C61">
      <w:pPr>
        <w:framePr w:w="2755" w:h="360" w:wrap="auto" w:vAnchor="text" w:hAnchor="text" w:x="338" w:y="811"/>
        <w:autoSpaceDE w:val="0"/>
        <w:autoSpaceDN w:val="0"/>
        <w:adjustRightInd w:val="0"/>
        <w:spacing w:after="0" w:line="240" w:lineRule="auto"/>
        <w:rPr>
          <w:rFonts w:ascii="Arial" w:hAnsi="Arial" w:cs="Arial"/>
          <w:sz w:val="20"/>
          <w:szCs w:val="20"/>
        </w:rPr>
      </w:pPr>
      <w:r>
        <w:rPr>
          <w:rFonts w:ascii="Arial" w:hAnsi="Arial" w:cs="Arial"/>
          <w:noProof/>
          <w:position w:val="-18"/>
          <w:sz w:val="20"/>
          <w:szCs w:val="20"/>
        </w:rPr>
        <w:drawing>
          <wp:inline distT="0" distB="0" distL="0" distR="0">
            <wp:extent cx="851535" cy="236220"/>
            <wp:effectExtent l="19050" t="0" r="571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4" cstate="print"/>
                    <a:srcRect/>
                    <a:stretch>
                      <a:fillRect/>
                    </a:stretch>
                  </pic:blipFill>
                  <pic:spPr bwMode="auto">
                    <a:xfrm>
                      <a:off x="0" y="0"/>
                      <a:ext cx="851535" cy="236220"/>
                    </a:xfrm>
                    <a:prstGeom prst="rect">
                      <a:avLst/>
                    </a:prstGeom>
                    <a:noFill/>
                    <a:ln w="9525">
                      <a:noFill/>
                      <a:miter lim="800000"/>
                      <a:headEnd/>
                      <a:tailEnd/>
                    </a:ln>
                  </pic:spPr>
                </pic:pic>
              </a:graphicData>
            </a:graphic>
          </wp:inline>
        </w:drawing>
      </w:r>
    </w:p>
    <w:p w:rsidR="00BD7C61" w:rsidRPr="006B1354" w:rsidRDefault="00BD7C61" w:rsidP="00BD7C61">
      <w:pPr>
        <w:framePr w:w="2223" w:h="555" w:wrap="auto" w:vAnchor="text" w:hAnchor="text" w:x="2007" w:y="1041"/>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788035" cy="346710"/>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5" cstate="print"/>
                    <a:srcRect/>
                    <a:stretch>
                      <a:fillRect/>
                    </a:stretch>
                  </pic:blipFill>
                  <pic:spPr bwMode="auto">
                    <a:xfrm>
                      <a:off x="0" y="0"/>
                      <a:ext cx="788035" cy="346710"/>
                    </a:xfrm>
                    <a:prstGeom prst="rect">
                      <a:avLst/>
                    </a:prstGeom>
                    <a:noFill/>
                    <a:ln w="9525">
                      <a:noFill/>
                      <a:miter lim="800000"/>
                      <a:headEnd/>
                      <a:tailEnd/>
                    </a:ln>
                  </pic:spPr>
                </pic:pic>
              </a:graphicData>
            </a:graphic>
          </wp:inline>
        </w:drawing>
      </w:r>
    </w:p>
    <w:p w:rsidR="00BD7C61" w:rsidRPr="006B1354" w:rsidRDefault="00BD7C61" w:rsidP="00BD7C61">
      <w:pPr>
        <w:framePr w:w="2546" w:h="255" w:wrap="auto" w:vAnchor="text" w:hAnchor="text" w:x="3676" w:y="1179"/>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520065" cy="157480"/>
            <wp:effectExtent l="1905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6" cstate="print"/>
                    <a:srcRect/>
                    <a:stretch>
                      <a:fillRect/>
                    </a:stretch>
                  </pic:blipFill>
                  <pic:spPr bwMode="auto">
                    <a:xfrm>
                      <a:off x="0" y="0"/>
                      <a:ext cx="520065" cy="157480"/>
                    </a:xfrm>
                    <a:prstGeom prst="rect">
                      <a:avLst/>
                    </a:prstGeom>
                    <a:noFill/>
                    <a:ln w="9525">
                      <a:noFill/>
                      <a:miter lim="800000"/>
                      <a:headEnd/>
                      <a:tailEnd/>
                    </a:ln>
                  </pic:spPr>
                </pic:pic>
              </a:graphicData>
            </a:graphic>
          </wp:inline>
        </w:drawing>
      </w:r>
    </w:p>
    <w:p w:rsidR="00BD7C61" w:rsidRPr="006B1354" w:rsidRDefault="00BD7C61" w:rsidP="00BD7C61">
      <w:pPr>
        <w:framePr w:w="2726" w:h="255" w:wrap="auto" w:vAnchor="text" w:hAnchor="text" w:x="4703" w:y="1179"/>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630555" cy="157480"/>
            <wp:effectExtent l="1905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7" cstate="print"/>
                    <a:srcRect/>
                    <a:stretch>
                      <a:fillRect/>
                    </a:stretch>
                  </pic:blipFill>
                  <pic:spPr bwMode="auto">
                    <a:xfrm>
                      <a:off x="0" y="0"/>
                      <a:ext cx="630555" cy="157480"/>
                    </a:xfrm>
                    <a:prstGeom prst="rect">
                      <a:avLst/>
                    </a:prstGeom>
                    <a:noFill/>
                    <a:ln w="9525">
                      <a:noFill/>
                      <a:miter lim="800000"/>
                      <a:headEnd/>
                      <a:tailEnd/>
                    </a:ln>
                  </pic:spPr>
                </pic:pic>
              </a:graphicData>
            </a:graphic>
          </wp:inline>
        </w:drawing>
      </w:r>
    </w:p>
    <w:p w:rsidR="00BD7C61" w:rsidRPr="006B1354" w:rsidRDefault="00BD7C61" w:rsidP="00BD7C61">
      <w:pPr>
        <w:framePr w:w="3326" w:h="255" w:wrap="auto" w:vAnchor="text" w:hAnchor="text" w:x="5987" w:y="1179"/>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1009015" cy="157480"/>
            <wp:effectExtent l="19050" t="0" r="63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8" cstate="print"/>
                    <a:srcRect/>
                    <a:stretch>
                      <a:fillRect/>
                    </a:stretch>
                  </pic:blipFill>
                  <pic:spPr bwMode="auto">
                    <a:xfrm>
                      <a:off x="0" y="0"/>
                      <a:ext cx="1009015" cy="157480"/>
                    </a:xfrm>
                    <a:prstGeom prst="rect">
                      <a:avLst/>
                    </a:prstGeom>
                    <a:noFill/>
                    <a:ln w="9525">
                      <a:noFill/>
                      <a:miter lim="800000"/>
                      <a:headEnd/>
                      <a:tailEnd/>
                    </a:ln>
                  </pic:spPr>
                </pic:pic>
              </a:graphicData>
            </a:graphic>
          </wp:inline>
        </w:drawing>
      </w:r>
    </w:p>
    <w:p w:rsidR="00BD7C61" w:rsidRPr="006B1354" w:rsidRDefault="00BD7C61" w:rsidP="00BD7C61">
      <w:pPr>
        <w:framePr w:w="2816" w:h="255" w:wrap="auto" w:vAnchor="text" w:hAnchor="text" w:x="338" w:y="1301"/>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693420" cy="157480"/>
            <wp:effectExtent l="1905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79" cstate="print"/>
                    <a:srcRect/>
                    <a:stretch>
                      <a:fillRect/>
                    </a:stretch>
                  </pic:blipFill>
                  <pic:spPr bwMode="auto">
                    <a:xfrm>
                      <a:off x="0" y="0"/>
                      <a:ext cx="693420" cy="157480"/>
                    </a:xfrm>
                    <a:prstGeom prst="rect">
                      <a:avLst/>
                    </a:prstGeom>
                    <a:noFill/>
                    <a:ln w="9525">
                      <a:noFill/>
                      <a:miter lim="800000"/>
                      <a:headEnd/>
                      <a:tailEnd/>
                    </a:ln>
                  </pic:spPr>
                </pic:pic>
              </a:graphicData>
            </a:graphic>
          </wp:inline>
        </w:drawing>
      </w:r>
    </w:p>
    <w:p w:rsidR="00BD7C61" w:rsidRPr="006B1354" w:rsidRDefault="00BD7C61" w:rsidP="00BD7C61">
      <w:pPr>
        <w:framePr w:w="2358" w:h="555" w:wrap="auto" w:vAnchor="text" w:hAnchor="text" w:x="338" w:y="1531"/>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882650" cy="346710"/>
            <wp:effectExtent l="1905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80" cstate="print"/>
                    <a:srcRect/>
                    <a:stretch>
                      <a:fillRect/>
                    </a:stretch>
                  </pic:blipFill>
                  <pic:spPr bwMode="auto">
                    <a:xfrm>
                      <a:off x="0" y="0"/>
                      <a:ext cx="882650" cy="346710"/>
                    </a:xfrm>
                    <a:prstGeom prst="rect">
                      <a:avLst/>
                    </a:prstGeom>
                    <a:noFill/>
                    <a:ln w="9525">
                      <a:noFill/>
                      <a:miter lim="800000"/>
                      <a:headEnd/>
                      <a:tailEnd/>
                    </a:ln>
                  </pic:spPr>
                </pic:pic>
              </a:graphicData>
            </a:graphic>
          </wp:inline>
        </w:drawing>
      </w:r>
    </w:p>
    <w:p w:rsidR="00BD7C61" w:rsidRPr="006B1354" w:rsidRDefault="00BD7C61" w:rsidP="00BD7C61">
      <w:pPr>
        <w:framePr w:w="7075" w:h="2220" w:wrap="auto" w:vAnchor="text" w:hAnchor="text" w:x="81" w:y="2158"/>
        <w:autoSpaceDE w:val="0"/>
        <w:autoSpaceDN w:val="0"/>
        <w:adjustRightInd w:val="0"/>
        <w:spacing w:after="0" w:line="240" w:lineRule="auto"/>
        <w:rPr>
          <w:rFonts w:ascii="Arial" w:hAnsi="Arial" w:cs="Arial"/>
          <w:sz w:val="20"/>
          <w:szCs w:val="20"/>
        </w:rPr>
      </w:pPr>
      <w:r>
        <w:rPr>
          <w:rFonts w:ascii="Arial" w:hAnsi="Arial" w:cs="Arial"/>
          <w:noProof/>
          <w:position w:val="-204"/>
          <w:sz w:val="20"/>
          <w:szCs w:val="20"/>
        </w:rPr>
        <w:drawing>
          <wp:inline distT="0" distB="0" distL="0" distR="0">
            <wp:extent cx="4288155" cy="14033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1" cstate="print"/>
                    <a:srcRect/>
                    <a:stretch>
                      <a:fillRect/>
                    </a:stretch>
                  </pic:blipFill>
                  <pic:spPr bwMode="auto">
                    <a:xfrm>
                      <a:off x="0" y="0"/>
                      <a:ext cx="4288155" cy="1403350"/>
                    </a:xfrm>
                    <a:prstGeom prst="rect">
                      <a:avLst/>
                    </a:prstGeom>
                    <a:noFill/>
                    <a:ln w="9525">
                      <a:noFill/>
                      <a:miter lim="800000"/>
                      <a:headEnd/>
                      <a:tailEnd/>
                    </a:ln>
                  </pic:spPr>
                </pic:pic>
              </a:graphicData>
            </a:graphic>
          </wp:inline>
        </w:drawing>
      </w:r>
    </w:p>
    <w:p w:rsidR="00BD7C61" w:rsidRPr="006B1354" w:rsidRDefault="00BD7C61" w:rsidP="00BD7C61">
      <w:pPr>
        <w:framePr w:w="3396" w:h="330" w:wrap="auto" w:vAnchor="text" w:hAnchor="text" w:x="338" w:y="4728"/>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214120" cy="205105"/>
            <wp:effectExtent l="0" t="0" r="508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82" cstate="print"/>
                    <a:srcRect/>
                    <a:stretch>
                      <a:fillRect/>
                    </a:stretch>
                  </pic:blipFill>
                  <pic:spPr bwMode="auto">
                    <a:xfrm>
                      <a:off x="0" y="0"/>
                      <a:ext cx="1214120" cy="205105"/>
                    </a:xfrm>
                    <a:prstGeom prst="rect">
                      <a:avLst/>
                    </a:prstGeom>
                    <a:noFill/>
                    <a:ln w="9525">
                      <a:noFill/>
                      <a:miter lim="800000"/>
                      <a:headEnd/>
                      <a:tailEnd/>
                    </a:ln>
                  </pic:spPr>
                </pic:pic>
              </a:graphicData>
            </a:graphic>
          </wp:inline>
        </w:drawing>
      </w:r>
    </w:p>
    <w:p w:rsidR="00BD7C61" w:rsidRPr="006B1354" w:rsidRDefault="00BD7C61" w:rsidP="00BD7C61">
      <w:pPr>
        <w:framePr w:w="4401" w:h="330" w:wrap="auto" w:vAnchor="text" w:hAnchor="text" w:x="338" w:y="5218"/>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844675" cy="20510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3" cstate="print"/>
                    <a:srcRect/>
                    <a:stretch>
                      <a:fillRect/>
                    </a:stretch>
                  </pic:blipFill>
                  <pic:spPr bwMode="auto">
                    <a:xfrm>
                      <a:off x="0" y="0"/>
                      <a:ext cx="1844675" cy="205105"/>
                    </a:xfrm>
                    <a:prstGeom prst="rect">
                      <a:avLst/>
                    </a:prstGeom>
                    <a:noFill/>
                    <a:ln w="9525">
                      <a:noFill/>
                      <a:miter lim="800000"/>
                      <a:headEnd/>
                      <a:tailEnd/>
                    </a:ln>
                  </pic:spPr>
                </pic:pic>
              </a:graphicData>
            </a:graphic>
          </wp:inline>
        </w:drawing>
      </w:r>
    </w:p>
    <w:p w:rsidR="00BD7C61" w:rsidRPr="006B1354" w:rsidRDefault="00BD7C61" w:rsidP="00BD7C61">
      <w:pPr>
        <w:framePr w:w="5736" w:h="330" w:wrap="auto" w:vAnchor="text" w:hAnchor="text" w:x="338" w:y="5707"/>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2696210" cy="205105"/>
            <wp:effectExtent l="0" t="0" r="889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84" cstate="print"/>
                    <a:srcRect/>
                    <a:stretch>
                      <a:fillRect/>
                    </a:stretch>
                  </pic:blipFill>
                  <pic:spPr bwMode="auto">
                    <a:xfrm>
                      <a:off x="0" y="0"/>
                      <a:ext cx="2696210" cy="205105"/>
                    </a:xfrm>
                    <a:prstGeom prst="rect">
                      <a:avLst/>
                    </a:prstGeom>
                    <a:noFill/>
                    <a:ln w="9525">
                      <a:noFill/>
                      <a:miter lim="800000"/>
                      <a:headEnd/>
                      <a:tailEnd/>
                    </a:ln>
                  </pic:spPr>
                </pic:pic>
              </a:graphicData>
            </a:graphic>
          </wp:inline>
        </w:drawing>
      </w:r>
    </w:p>
    <w:p w:rsidR="00BD7C61" w:rsidRPr="006B1354" w:rsidRDefault="00BD7C61" w:rsidP="00BD7C61">
      <w:pPr>
        <w:framePr w:w="3306" w:h="330" w:wrap="auto" w:vAnchor="text" w:hAnchor="text" w:x="338" w:y="6197"/>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150620" cy="20510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85" cstate="print"/>
                    <a:srcRect/>
                    <a:stretch>
                      <a:fillRect/>
                    </a:stretch>
                  </pic:blipFill>
                  <pic:spPr bwMode="auto">
                    <a:xfrm>
                      <a:off x="0" y="0"/>
                      <a:ext cx="1150620" cy="205105"/>
                    </a:xfrm>
                    <a:prstGeom prst="rect">
                      <a:avLst/>
                    </a:prstGeom>
                    <a:noFill/>
                    <a:ln w="9525">
                      <a:noFill/>
                      <a:miter lim="800000"/>
                      <a:headEnd/>
                      <a:tailEnd/>
                    </a:ln>
                  </pic:spPr>
                </pic:pic>
              </a:graphicData>
            </a:graphic>
          </wp:inline>
        </w:drawing>
      </w:r>
    </w:p>
    <w:p w:rsidR="00BD7C61" w:rsidRPr="006B1354" w:rsidRDefault="00BD7C61" w:rsidP="00BD7C61">
      <w:pPr>
        <w:framePr w:w="3121" w:h="705" w:wrap="auto" w:vAnchor="text" w:hAnchor="text" w:x="338" w:y="6595"/>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1497965" cy="44132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86" cstate="print"/>
                    <a:srcRect/>
                    <a:stretch>
                      <a:fillRect/>
                    </a:stretch>
                  </pic:blipFill>
                  <pic:spPr bwMode="auto">
                    <a:xfrm>
                      <a:off x="0" y="0"/>
                      <a:ext cx="1497965" cy="441325"/>
                    </a:xfrm>
                    <a:prstGeom prst="rect">
                      <a:avLst/>
                    </a:prstGeom>
                    <a:noFill/>
                    <a:ln w="9525">
                      <a:noFill/>
                      <a:miter lim="800000"/>
                      <a:headEnd/>
                      <a:tailEnd/>
                    </a:ln>
                  </pic:spPr>
                </pic:pic>
              </a:graphicData>
            </a:graphic>
          </wp:inline>
        </w:drawing>
      </w:r>
    </w:p>
    <w:p w:rsidR="00BD7C61" w:rsidRPr="006B1354" w:rsidRDefault="00BD7C61" w:rsidP="00BD7C61">
      <w:pPr>
        <w:framePr w:w="3783" w:h="555" w:wrap="auto" w:vAnchor="text" w:hAnchor="text" w:x="338" w:y="7406"/>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781810" cy="346710"/>
            <wp:effectExtent l="0" t="0" r="889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7" cstate="print"/>
                    <a:srcRect/>
                    <a:stretch>
                      <a:fillRect/>
                    </a:stretch>
                  </pic:blipFill>
                  <pic:spPr bwMode="auto">
                    <a:xfrm>
                      <a:off x="0" y="0"/>
                      <a:ext cx="1781810" cy="346710"/>
                    </a:xfrm>
                    <a:prstGeom prst="rect">
                      <a:avLst/>
                    </a:prstGeom>
                    <a:noFill/>
                    <a:ln w="9525">
                      <a:noFill/>
                      <a:miter lim="800000"/>
                      <a:headEnd/>
                      <a:tailEnd/>
                    </a:ln>
                  </pic:spPr>
                </pic:pic>
              </a:graphicData>
            </a:graphic>
          </wp:inline>
        </w:drawing>
      </w:r>
    </w:p>
    <w:p w:rsidR="00BD7C61" w:rsidRPr="006B1354" w:rsidRDefault="00BD7C61" w:rsidP="00BD7C61">
      <w:pPr>
        <w:framePr w:w="4478" w:h="480" w:wrap="auto" w:vAnchor="text" w:hAnchor="text" w:x="4960" w:y="7895"/>
        <w:autoSpaceDE w:val="0"/>
        <w:autoSpaceDN w:val="0"/>
        <w:adjustRightInd w:val="0"/>
        <w:spacing w:after="0" w:line="240" w:lineRule="auto"/>
        <w:rPr>
          <w:rFonts w:ascii="Arial" w:hAnsi="Arial" w:cs="Arial"/>
          <w:sz w:val="20"/>
          <w:szCs w:val="20"/>
        </w:rPr>
      </w:pPr>
      <w:r w:rsidRPr="006B1354">
        <w:rPr>
          <w:rFonts w:ascii="Arial" w:hAnsi="Arial" w:cs="Arial"/>
          <w:b/>
          <w:bCs/>
          <w:sz w:val="20"/>
          <w:szCs w:val="20"/>
        </w:rPr>
        <w:t>Calculations of helium burn off rate are incorrect due to errors</w:t>
      </w:r>
    </w:p>
    <w:p w:rsidR="00BD7C61" w:rsidRPr="006B1354" w:rsidRDefault="00BD7C61" w:rsidP="00BD7C61">
      <w:pPr>
        <w:framePr w:w="4158" w:h="555" w:wrap="auto" w:vAnchor="text" w:hAnchor="text" w:x="338" w:y="8140"/>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2018030" cy="34671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88" cstate="print"/>
                    <a:srcRect/>
                    <a:stretch>
                      <a:fillRect/>
                    </a:stretch>
                  </pic:blipFill>
                  <pic:spPr bwMode="auto">
                    <a:xfrm>
                      <a:off x="0" y="0"/>
                      <a:ext cx="2018030" cy="346710"/>
                    </a:xfrm>
                    <a:prstGeom prst="rect">
                      <a:avLst/>
                    </a:prstGeom>
                    <a:noFill/>
                    <a:ln w="9525">
                      <a:noFill/>
                      <a:miter lim="800000"/>
                      <a:headEnd/>
                      <a:tailEnd/>
                    </a:ln>
                  </pic:spPr>
                </pic:pic>
              </a:graphicData>
            </a:graphic>
          </wp:inline>
        </w:drawing>
      </w:r>
    </w:p>
    <w:p w:rsidR="00BD7C61" w:rsidRPr="006B1354" w:rsidRDefault="00BD7C61" w:rsidP="00BD7C61">
      <w:pPr>
        <w:framePr w:w="7146" w:h="330" w:wrap="auto" w:vAnchor="text" w:hAnchor="text" w:x="338" w:y="8890"/>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3594735" cy="205105"/>
            <wp:effectExtent l="19050" t="0" r="571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9" cstate="print"/>
                    <a:srcRect/>
                    <a:stretch>
                      <a:fillRect/>
                    </a:stretch>
                  </pic:blipFill>
                  <pic:spPr bwMode="auto">
                    <a:xfrm>
                      <a:off x="0" y="0"/>
                      <a:ext cx="3594735" cy="205105"/>
                    </a:xfrm>
                    <a:prstGeom prst="rect">
                      <a:avLst/>
                    </a:prstGeom>
                    <a:noFill/>
                    <a:ln w="9525">
                      <a:noFill/>
                      <a:miter lim="800000"/>
                      <a:headEnd/>
                      <a:tailEnd/>
                    </a:ln>
                  </pic:spPr>
                </pic:pic>
              </a:graphicData>
            </a:graphic>
          </wp:inline>
        </w:drawing>
      </w:r>
    </w:p>
    <w:p w:rsidR="00BD7C61" w:rsidRPr="006B1354" w:rsidRDefault="00BD7C61" w:rsidP="00BD7C61">
      <w:pPr>
        <w:framePr w:w="4968" w:h="555" w:wrap="auto" w:vAnchor="text" w:hAnchor="text" w:x="338" w:y="9364"/>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2538095" cy="34671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90" cstate="print"/>
                    <a:srcRect/>
                    <a:stretch>
                      <a:fillRect/>
                    </a:stretch>
                  </pic:blipFill>
                  <pic:spPr bwMode="auto">
                    <a:xfrm>
                      <a:off x="0" y="0"/>
                      <a:ext cx="2538095" cy="346710"/>
                    </a:xfrm>
                    <a:prstGeom prst="rect">
                      <a:avLst/>
                    </a:prstGeom>
                    <a:noFill/>
                    <a:ln w="9525">
                      <a:noFill/>
                      <a:miter lim="800000"/>
                      <a:headEnd/>
                      <a:tailEnd/>
                    </a:ln>
                  </pic:spPr>
                </pic:pic>
              </a:graphicData>
            </a:graphic>
          </wp:inline>
        </w:drawing>
      </w:r>
    </w:p>
    <w:p w:rsidR="00BD7C61" w:rsidRPr="006B1354" w:rsidRDefault="00BD7C61" w:rsidP="00BD7C61">
      <w:pPr>
        <w:framePr w:w="5071" w:h="705" w:wrap="auto" w:vAnchor="text" w:hAnchor="text" w:x="338" w:y="9900"/>
        <w:autoSpaceDE w:val="0"/>
        <w:autoSpaceDN w:val="0"/>
        <w:adjustRightInd w:val="0"/>
        <w:spacing w:after="0" w:line="240" w:lineRule="auto"/>
        <w:rPr>
          <w:rFonts w:ascii="Arial" w:hAnsi="Arial" w:cs="Arial"/>
          <w:sz w:val="20"/>
          <w:szCs w:val="20"/>
        </w:rPr>
      </w:pPr>
      <w:r>
        <w:rPr>
          <w:rFonts w:ascii="Arial" w:hAnsi="Arial" w:cs="Arial"/>
          <w:noProof/>
          <w:position w:val="-31"/>
          <w:sz w:val="20"/>
          <w:szCs w:val="20"/>
        </w:rPr>
        <w:drawing>
          <wp:inline distT="0" distB="0" distL="0" distR="0">
            <wp:extent cx="2727325" cy="441325"/>
            <wp:effectExtent l="1905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91" cstate="print"/>
                    <a:srcRect/>
                    <a:stretch>
                      <a:fillRect/>
                    </a:stretch>
                  </pic:blipFill>
                  <pic:spPr bwMode="auto">
                    <a:xfrm>
                      <a:off x="0" y="0"/>
                      <a:ext cx="2727325" cy="441325"/>
                    </a:xfrm>
                    <a:prstGeom prst="rect">
                      <a:avLst/>
                    </a:prstGeom>
                    <a:noFill/>
                    <a:ln w="9525">
                      <a:noFill/>
                      <a:miter lim="800000"/>
                      <a:headEnd/>
                      <a:tailEnd/>
                    </a:ln>
                  </pic:spPr>
                </pic:pic>
              </a:graphicData>
            </a:graphic>
          </wp:inline>
        </w:drawing>
      </w:r>
    </w:p>
    <w:p w:rsidR="00BD7C61" w:rsidRPr="006B1354" w:rsidRDefault="00BD7C61" w:rsidP="00BD7C61">
      <w:pPr>
        <w:framePr w:w="3576" w:h="330" w:wrap="auto" w:vAnchor="text" w:hAnchor="text" w:x="338" w:y="10726"/>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324610" cy="205105"/>
            <wp:effectExtent l="19050" t="0" r="889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2" cstate="print"/>
                    <a:srcRect/>
                    <a:stretch>
                      <a:fillRect/>
                    </a:stretch>
                  </pic:blipFill>
                  <pic:spPr bwMode="auto">
                    <a:xfrm>
                      <a:off x="0" y="0"/>
                      <a:ext cx="1324610" cy="205105"/>
                    </a:xfrm>
                    <a:prstGeom prst="rect">
                      <a:avLst/>
                    </a:prstGeom>
                    <a:noFill/>
                    <a:ln w="9525">
                      <a:noFill/>
                      <a:miter lim="800000"/>
                      <a:headEnd/>
                      <a:tailEnd/>
                    </a:ln>
                  </pic:spPr>
                </pic:pic>
              </a:graphicData>
            </a:graphic>
          </wp:inline>
        </w:drawing>
      </w:r>
    </w:p>
    <w:p w:rsidR="00BD7C61" w:rsidRPr="006B1354" w:rsidRDefault="00BD7C61" w:rsidP="00BD7C61">
      <w:pPr>
        <w:framePr w:w="4476" w:h="330" w:wrap="auto" w:vAnchor="text" w:hAnchor="text" w:x="338" w:y="11338"/>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891665" cy="205105"/>
            <wp:effectExtent l="1905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3" cstate="print"/>
                    <a:srcRect/>
                    <a:stretch>
                      <a:fillRect/>
                    </a:stretch>
                  </pic:blipFill>
                  <pic:spPr bwMode="auto">
                    <a:xfrm>
                      <a:off x="0" y="0"/>
                      <a:ext cx="1891665" cy="205105"/>
                    </a:xfrm>
                    <a:prstGeom prst="rect">
                      <a:avLst/>
                    </a:prstGeom>
                    <a:noFill/>
                    <a:ln w="9525">
                      <a:noFill/>
                      <a:miter lim="800000"/>
                      <a:headEnd/>
                      <a:tailEnd/>
                    </a:ln>
                  </pic:spPr>
                </pic:pic>
              </a:graphicData>
            </a:graphic>
          </wp:inline>
        </w:drawing>
      </w:r>
    </w:p>
    <w:p w:rsidR="00BD7C61" w:rsidRPr="006B1354" w:rsidRDefault="00BD7C61" w:rsidP="00BD7C61">
      <w:pPr>
        <w:framePr w:w="3987" w:h="450" w:wrap="auto" w:vAnchor="text" w:hAnchor="text" w:x="338" w:y="11950"/>
        <w:autoSpaceDE w:val="0"/>
        <w:autoSpaceDN w:val="0"/>
        <w:adjustRightInd w:val="0"/>
        <w:spacing w:after="0" w:line="240" w:lineRule="auto"/>
        <w:rPr>
          <w:rFonts w:ascii="Arial" w:hAnsi="Arial" w:cs="Arial"/>
          <w:sz w:val="20"/>
          <w:szCs w:val="20"/>
        </w:rPr>
      </w:pPr>
      <w:r>
        <w:rPr>
          <w:rFonts w:ascii="Arial" w:hAnsi="Arial" w:cs="Arial"/>
          <w:noProof/>
          <w:position w:val="-15"/>
          <w:sz w:val="20"/>
          <w:szCs w:val="20"/>
        </w:rPr>
        <w:drawing>
          <wp:inline distT="0" distB="0" distL="0" distR="0">
            <wp:extent cx="1781810" cy="283845"/>
            <wp:effectExtent l="19050" t="0" r="889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94" cstate="print"/>
                    <a:srcRect/>
                    <a:stretch>
                      <a:fillRect/>
                    </a:stretch>
                  </pic:blipFill>
                  <pic:spPr bwMode="auto">
                    <a:xfrm>
                      <a:off x="0" y="0"/>
                      <a:ext cx="1781810" cy="283845"/>
                    </a:xfrm>
                    <a:prstGeom prst="rect">
                      <a:avLst/>
                    </a:prstGeom>
                    <a:noFill/>
                    <a:ln w="9525">
                      <a:noFill/>
                      <a:miter lim="800000"/>
                      <a:headEnd/>
                      <a:tailEnd/>
                    </a:ln>
                  </pic:spPr>
                </pic:pic>
              </a:graphicData>
            </a:graphic>
          </wp:inline>
        </w:drawing>
      </w:r>
    </w:p>
    <w:p w:rsidR="00BD7C61" w:rsidRDefault="00BD7C61" w:rsidP="00BD7C61">
      <w:r>
        <w:br w:type="page"/>
      </w:r>
    </w:p>
    <w:p w:rsidR="00BD7C61" w:rsidRDefault="00BD7C61" w:rsidP="00BD7C61">
      <w:pPr>
        <w:pStyle w:val="Heading1"/>
        <w:spacing w:before="0" w:after="120"/>
      </w:pPr>
      <w:r w:rsidRPr="001F5D7B">
        <w:lastRenderedPageBreak/>
        <w:t xml:space="preserve">Appendix </w:t>
      </w:r>
      <w:r>
        <w:t xml:space="preserve">C – Graphs </w:t>
      </w:r>
    </w:p>
    <w:p w:rsidR="00BD7C61" w:rsidRDefault="00BD7C61" w:rsidP="00BD7C61">
      <w:pPr>
        <w:pStyle w:val="Heading2"/>
      </w:pPr>
      <w:r>
        <w:t>C.1 Data for Copper Leads</w:t>
      </w:r>
    </w:p>
    <w:p w:rsidR="00BD7C61" w:rsidRDefault="00BD7C61" w:rsidP="00BD7C61">
      <w:pPr>
        <w:jc w:val="center"/>
      </w:pPr>
      <w:r w:rsidRPr="00CD0643">
        <w:rPr>
          <w:noProof/>
        </w:rPr>
        <w:drawing>
          <wp:inline distT="0" distB="0" distL="0" distR="0">
            <wp:extent cx="5183571" cy="3610304"/>
            <wp:effectExtent l="19050" t="0" r="17079" b="9196"/>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BD7C61" w:rsidRPr="00CD0643" w:rsidRDefault="00BD7C61" w:rsidP="00BD7C61">
      <w:pPr>
        <w:jc w:val="center"/>
      </w:pPr>
      <w:r w:rsidRPr="00CD0643">
        <w:rPr>
          <w:noProof/>
        </w:rPr>
        <w:drawing>
          <wp:inline distT="0" distB="0" distL="0" distR="0">
            <wp:extent cx="5182826" cy="3626069"/>
            <wp:effectExtent l="19050" t="0" r="17824" b="0"/>
            <wp:docPr id="1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BD7C61" w:rsidRDefault="00BD7C61" w:rsidP="00BD7C61">
      <w:pPr>
        <w:jc w:val="center"/>
      </w:pPr>
      <w:r w:rsidRPr="00CD0643">
        <w:rPr>
          <w:noProof/>
        </w:rPr>
        <w:lastRenderedPageBreak/>
        <w:drawing>
          <wp:inline distT="0" distB="0" distL="0" distR="0">
            <wp:extent cx="5781916" cy="3831021"/>
            <wp:effectExtent l="19050" t="0" r="28334" b="0"/>
            <wp:docPr id="1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BD7C61" w:rsidRDefault="00BD7C61" w:rsidP="00BD7C61">
      <w:pPr>
        <w:jc w:val="center"/>
      </w:pPr>
    </w:p>
    <w:p w:rsidR="00BD7C61" w:rsidRDefault="00BD7C61" w:rsidP="00BD7C61">
      <w:pPr>
        <w:jc w:val="center"/>
      </w:pPr>
      <w:r w:rsidRPr="00CD0643">
        <w:rPr>
          <w:noProof/>
        </w:rPr>
        <w:drawing>
          <wp:inline distT="0" distB="0" distL="0" distR="0">
            <wp:extent cx="5781916" cy="3815255"/>
            <wp:effectExtent l="19050" t="0" r="28334" b="0"/>
            <wp:docPr id="1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BD7C61" w:rsidRDefault="00BD7C61" w:rsidP="00BD7C61">
      <w:pPr>
        <w:jc w:val="center"/>
      </w:pPr>
      <w:r w:rsidRPr="00CD0643">
        <w:rPr>
          <w:noProof/>
        </w:rPr>
        <w:lastRenderedPageBreak/>
        <w:drawing>
          <wp:inline distT="0" distB="0" distL="0" distR="0">
            <wp:extent cx="5544163" cy="3831021"/>
            <wp:effectExtent l="19050" t="0" r="18437" b="0"/>
            <wp:docPr id="12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BD7C61" w:rsidRDefault="00BD7C61" w:rsidP="00BD7C61">
      <w:pPr>
        <w:jc w:val="center"/>
      </w:pPr>
    </w:p>
    <w:p w:rsidR="00BD7C61" w:rsidRDefault="00BD7C61" w:rsidP="00BD7C61">
      <w:pPr>
        <w:jc w:val="center"/>
      </w:pPr>
      <w:r w:rsidRPr="00CD0643">
        <w:rPr>
          <w:noProof/>
        </w:rPr>
        <w:drawing>
          <wp:inline distT="0" distB="0" distL="0" distR="0">
            <wp:extent cx="5530412" cy="3720662"/>
            <wp:effectExtent l="19050" t="0" r="13138" b="0"/>
            <wp:docPr id="1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BD7C61" w:rsidRDefault="00BD7C61" w:rsidP="00BD7C61">
      <w:pPr>
        <w:pStyle w:val="Heading2"/>
      </w:pPr>
      <w:r>
        <w:lastRenderedPageBreak/>
        <w:t>C.2 Data for HTS</w:t>
      </w:r>
    </w:p>
    <w:p w:rsidR="00BD7C61" w:rsidRDefault="00BD7C61" w:rsidP="00BD7C61">
      <w:pPr>
        <w:jc w:val="center"/>
      </w:pPr>
      <w:r w:rsidRPr="00CD0643">
        <w:rPr>
          <w:noProof/>
        </w:rPr>
        <w:drawing>
          <wp:inline distT="0" distB="0" distL="0" distR="0">
            <wp:extent cx="5504486" cy="3617179"/>
            <wp:effectExtent l="19050" t="0" r="20014" b="2321"/>
            <wp:docPr id="1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BD7C61" w:rsidRDefault="00BD7C61" w:rsidP="00BD7C61">
      <w:pPr>
        <w:jc w:val="center"/>
      </w:pPr>
    </w:p>
    <w:p w:rsidR="00BD7C61" w:rsidRDefault="00BD7C61" w:rsidP="00BD7C61">
      <w:pPr>
        <w:jc w:val="center"/>
      </w:pPr>
      <w:r w:rsidRPr="00CD0643">
        <w:rPr>
          <w:noProof/>
        </w:rPr>
        <w:drawing>
          <wp:inline distT="0" distB="0" distL="0" distR="0">
            <wp:extent cx="5567548" cy="3831020"/>
            <wp:effectExtent l="19050" t="0" r="14102" b="0"/>
            <wp:docPr id="12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BD7C61" w:rsidRDefault="00BD7C61" w:rsidP="00BD7C61">
      <w:pPr>
        <w:jc w:val="center"/>
      </w:pPr>
      <w:r w:rsidRPr="00CD0643">
        <w:rPr>
          <w:noProof/>
        </w:rPr>
        <w:lastRenderedPageBreak/>
        <w:drawing>
          <wp:inline distT="0" distB="0" distL="0" distR="0">
            <wp:extent cx="5561943" cy="3844881"/>
            <wp:effectExtent l="19050" t="0" r="19707" b="3219"/>
            <wp:docPr id="12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BD7C61" w:rsidRDefault="00BD7C61" w:rsidP="00BD7C61">
      <w:pPr>
        <w:jc w:val="center"/>
      </w:pPr>
    </w:p>
    <w:p w:rsidR="007B68AE" w:rsidRDefault="00BD7C61">
      <w:r w:rsidRPr="00BD7C61">
        <w:rPr>
          <w:noProof/>
        </w:rPr>
        <w:drawing>
          <wp:inline distT="0" distB="0" distL="0" distR="0">
            <wp:extent cx="5483116" cy="3844881"/>
            <wp:effectExtent l="19050" t="0" r="22334" b="3219"/>
            <wp:docPr id="12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316399" w:rsidRDefault="00316399" w:rsidP="00316399">
      <w:pPr>
        <w:pStyle w:val="Heading1"/>
        <w:spacing w:before="0" w:after="120"/>
      </w:pPr>
      <w:r w:rsidRPr="001F5D7B">
        <w:lastRenderedPageBreak/>
        <w:t xml:space="preserve">Appendix </w:t>
      </w:r>
      <w:r>
        <w:t>D – Fin Analysis</w:t>
      </w:r>
    </w:p>
    <w:p w:rsidR="007B68AE" w:rsidRDefault="007B68AE" w:rsidP="007B68AE">
      <w:r>
        <w:rPr>
          <w:noProof/>
        </w:rPr>
        <w:drawing>
          <wp:inline distT="0" distB="0" distL="0" distR="0">
            <wp:extent cx="5289929" cy="3581421"/>
            <wp:effectExtent l="19050" t="0" r="5971"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cstate="print"/>
                    <a:srcRect l="44445" t="22449" r="12952" b="26480"/>
                    <a:stretch>
                      <a:fillRect/>
                    </a:stretch>
                  </pic:blipFill>
                  <pic:spPr bwMode="auto">
                    <a:xfrm>
                      <a:off x="0" y="0"/>
                      <a:ext cx="5293859" cy="3584082"/>
                    </a:xfrm>
                    <a:prstGeom prst="rect">
                      <a:avLst/>
                    </a:prstGeom>
                    <a:noFill/>
                    <a:ln w="9525">
                      <a:noFill/>
                      <a:miter lim="800000"/>
                      <a:headEnd/>
                      <a:tailEnd/>
                    </a:ln>
                  </pic:spPr>
                </pic:pic>
              </a:graphicData>
            </a:graphic>
          </wp:inline>
        </w:drawing>
      </w:r>
      <w:r>
        <w:rPr>
          <w:noProof/>
        </w:rPr>
        <w:drawing>
          <wp:inline distT="0" distB="0" distL="0" distR="0">
            <wp:extent cx="4784962" cy="4284996"/>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cstate="print"/>
                    <a:srcRect l="45134" t="22354" r="13564" b="12115"/>
                    <a:stretch>
                      <a:fillRect/>
                    </a:stretch>
                  </pic:blipFill>
                  <pic:spPr bwMode="auto">
                    <a:xfrm>
                      <a:off x="0" y="0"/>
                      <a:ext cx="4796866" cy="4295656"/>
                    </a:xfrm>
                    <a:prstGeom prst="rect">
                      <a:avLst/>
                    </a:prstGeom>
                    <a:noFill/>
                    <a:ln w="9525">
                      <a:noFill/>
                      <a:miter lim="800000"/>
                      <a:headEnd/>
                      <a:tailEnd/>
                    </a:ln>
                  </pic:spPr>
                </pic:pic>
              </a:graphicData>
            </a:graphic>
          </wp:inline>
        </w:drawing>
      </w:r>
    </w:p>
    <w:p w:rsidR="00316399" w:rsidRDefault="00316399" w:rsidP="00316399">
      <w:pPr>
        <w:pStyle w:val="Heading1"/>
        <w:spacing w:before="0" w:after="120"/>
      </w:pPr>
      <w:r w:rsidRPr="001F5D7B">
        <w:t xml:space="preserve">Appendix </w:t>
      </w:r>
      <w:r>
        <w:t>D – Jacket Analysis</w:t>
      </w:r>
    </w:p>
    <w:p w:rsidR="000628CA" w:rsidRPr="000628CA" w:rsidRDefault="000628CA" w:rsidP="000628CA">
      <w:pPr>
        <w:framePr w:w="8873" w:h="480" w:wrap="auto" w:vAnchor="text" w:hAnchor="text" w:x="81" w:y="77"/>
        <w:autoSpaceDE w:val="0"/>
        <w:autoSpaceDN w:val="0"/>
        <w:adjustRightInd w:val="0"/>
        <w:spacing w:after="0" w:line="240" w:lineRule="auto"/>
        <w:rPr>
          <w:rFonts w:ascii="Arial" w:hAnsi="Arial" w:cs="Arial"/>
          <w:sz w:val="20"/>
          <w:szCs w:val="20"/>
        </w:rPr>
      </w:pPr>
      <w:r w:rsidRPr="000628CA">
        <w:rPr>
          <w:rFonts w:ascii="Arial" w:hAnsi="Arial" w:cs="Arial"/>
          <w:sz w:val="20"/>
          <w:szCs w:val="20"/>
        </w:rPr>
        <w:t>The heat transfer rate of the G10 is lower than the Stainless steel when used as a casing.</w:t>
      </w:r>
    </w:p>
    <w:p w:rsidR="000628CA" w:rsidRPr="000628CA" w:rsidRDefault="000628CA" w:rsidP="000628CA">
      <w:pPr>
        <w:framePr w:w="8873" w:h="480" w:wrap="auto" w:vAnchor="text" w:hAnchor="text" w:x="81" w:y="77"/>
        <w:autoSpaceDE w:val="0"/>
        <w:autoSpaceDN w:val="0"/>
        <w:adjustRightInd w:val="0"/>
        <w:spacing w:after="0" w:line="240" w:lineRule="auto"/>
        <w:rPr>
          <w:rFonts w:ascii="Arial" w:hAnsi="Arial" w:cs="Arial"/>
          <w:sz w:val="20"/>
          <w:szCs w:val="20"/>
        </w:rPr>
      </w:pPr>
      <w:r w:rsidRPr="000628CA">
        <w:rPr>
          <w:rFonts w:ascii="Arial" w:hAnsi="Arial" w:cs="Arial"/>
          <w:sz w:val="20"/>
          <w:szCs w:val="20"/>
        </w:rPr>
        <w:t>This can be seen from the following calculations</w:t>
      </w:r>
    </w:p>
    <w:p w:rsidR="000628CA" w:rsidRPr="000628CA" w:rsidRDefault="000628CA" w:rsidP="000628CA">
      <w:pPr>
        <w:framePr w:w="2298" w:h="555" w:wrap="auto" w:vAnchor="text" w:hAnchor="text" w:x="5474" w:y="811"/>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832485" cy="354965"/>
            <wp:effectExtent l="0" t="0" r="5715" b="0"/>
            <wp:docPr id="2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7" cstate="print"/>
                    <a:srcRect/>
                    <a:stretch>
                      <a:fillRect/>
                    </a:stretch>
                  </pic:blipFill>
                  <pic:spPr bwMode="auto">
                    <a:xfrm>
                      <a:off x="0" y="0"/>
                      <a:ext cx="832485" cy="354965"/>
                    </a:xfrm>
                    <a:prstGeom prst="rect">
                      <a:avLst/>
                    </a:prstGeom>
                    <a:noFill/>
                    <a:ln w="9525">
                      <a:noFill/>
                      <a:miter lim="800000"/>
                      <a:headEnd/>
                      <a:tailEnd/>
                    </a:ln>
                  </pic:spPr>
                </pic:pic>
              </a:graphicData>
            </a:graphic>
          </wp:inline>
        </w:drawing>
      </w:r>
    </w:p>
    <w:p w:rsidR="000628CA" w:rsidRPr="000628CA" w:rsidRDefault="000628CA" w:rsidP="000628CA">
      <w:pPr>
        <w:framePr w:w="2666" w:h="255" w:wrap="auto" w:vAnchor="text" w:hAnchor="text" w:x="209" w:y="1072"/>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586740" cy="163830"/>
            <wp:effectExtent l="19050" t="0" r="3810" b="0"/>
            <wp:docPr id="2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8" cstate="print"/>
                    <a:srcRect/>
                    <a:stretch>
                      <a:fillRect/>
                    </a:stretch>
                  </pic:blipFill>
                  <pic:spPr bwMode="auto">
                    <a:xfrm>
                      <a:off x="0" y="0"/>
                      <a:ext cx="586740" cy="163830"/>
                    </a:xfrm>
                    <a:prstGeom prst="rect">
                      <a:avLst/>
                    </a:prstGeom>
                    <a:noFill/>
                    <a:ln w="9525">
                      <a:noFill/>
                      <a:miter lim="800000"/>
                      <a:headEnd/>
                      <a:tailEnd/>
                    </a:ln>
                  </pic:spPr>
                </pic:pic>
              </a:graphicData>
            </a:graphic>
          </wp:inline>
        </w:drawing>
      </w:r>
    </w:p>
    <w:p w:rsidR="000628CA" w:rsidRPr="000628CA" w:rsidRDefault="000628CA" w:rsidP="000628CA">
      <w:pPr>
        <w:framePr w:w="2621" w:h="255" w:wrap="auto" w:vAnchor="text" w:hAnchor="text" w:x="1750" w:y="1072"/>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559435" cy="163830"/>
            <wp:effectExtent l="19050" t="0" r="0" b="0"/>
            <wp:docPr id="2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9" cstate="print"/>
                    <a:srcRect/>
                    <a:stretch>
                      <a:fillRect/>
                    </a:stretch>
                  </pic:blipFill>
                  <pic:spPr bwMode="auto">
                    <a:xfrm>
                      <a:off x="0" y="0"/>
                      <a:ext cx="559435" cy="163830"/>
                    </a:xfrm>
                    <a:prstGeom prst="rect">
                      <a:avLst/>
                    </a:prstGeom>
                    <a:noFill/>
                    <a:ln w="9525">
                      <a:noFill/>
                      <a:miter lim="800000"/>
                      <a:headEnd/>
                      <a:tailEnd/>
                    </a:ln>
                  </pic:spPr>
                </pic:pic>
              </a:graphicData>
            </a:graphic>
          </wp:inline>
        </w:drawing>
      </w:r>
    </w:p>
    <w:p w:rsidR="000628CA" w:rsidRPr="000628CA" w:rsidRDefault="000628CA" w:rsidP="000628CA">
      <w:pPr>
        <w:framePr w:w="2478" w:h="555" w:wrap="auto" w:vAnchor="text" w:hAnchor="text" w:x="3419" w:y="934"/>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955040" cy="354965"/>
            <wp:effectExtent l="19050" t="0" r="0" b="0"/>
            <wp:docPr id="2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0" cstate="print"/>
                    <a:srcRect/>
                    <a:stretch>
                      <a:fillRect/>
                    </a:stretch>
                  </pic:blipFill>
                  <pic:spPr bwMode="auto">
                    <a:xfrm>
                      <a:off x="0" y="0"/>
                      <a:ext cx="955040" cy="354965"/>
                    </a:xfrm>
                    <a:prstGeom prst="rect">
                      <a:avLst/>
                    </a:prstGeom>
                    <a:noFill/>
                    <a:ln w="9525">
                      <a:noFill/>
                      <a:miter lim="800000"/>
                      <a:headEnd/>
                      <a:tailEnd/>
                    </a:ln>
                  </pic:spPr>
                </pic:pic>
              </a:graphicData>
            </a:graphic>
          </wp:inline>
        </w:drawing>
      </w:r>
    </w:p>
    <w:p w:rsidR="000628CA" w:rsidRPr="000628CA" w:rsidRDefault="000628CA" w:rsidP="000628CA">
      <w:pPr>
        <w:framePr w:w="2741" w:h="255" w:wrap="auto" w:vAnchor="text" w:hAnchor="text" w:x="209" w:y="1561"/>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641350" cy="163830"/>
            <wp:effectExtent l="19050" t="0" r="6350" b="0"/>
            <wp:docPr id="2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1" cstate="print"/>
                    <a:srcRect/>
                    <a:stretch>
                      <a:fillRect/>
                    </a:stretch>
                  </pic:blipFill>
                  <pic:spPr bwMode="auto">
                    <a:xfrm>
                      <a:off x="0" y="0"/>
                      <a:ext cx="641350" cy="163830"/>
                    </a:xfrm>
                    <a:prstGeom prst="rect">
                      <a:avLst/>
                    </a:prstGeom>
                    <a:noFill/>
                    <a:ln w="9525">
                      <a:noFill/>
                      <a:miter lim="800000"/>
                      <a:headEnd/>
                      <a:tailEnd/>
                    </a:ln>
                  </pic:spPr>
                </pic:pic>
              </a:graphicData>
            </a:graphic>
          </wp:inline>
        </w:drawing>
      </w:r>
    </w:p>
    <w:p w:rsidR="000628CA" w:rsidRPr="000628CA" w:rsidRDefault="000628CA" w:rsidP="000628CA">
      <w:pPr>
        <w:framePr w:w="2163" w:h="555" w:wrap="auto" w:vAnchor="text" w:hAnchor="text" w:x="1878" w:y="1423"/>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750570" cy="354965"/>
            <wp:effectExtent l="19050" t="0" r="0" b="0"/>
            <wp:docPr id="2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2" cstate="print"/>
                    <a:srcRect/>
                    <a:stretch>
                      <a:fillRect/>
                    </a:stretch>
                  </pic:blipFill>
                  <pic:spPr bwMode="auto">
                    <a:xfrm>
                      <a:off x="0" y="0"/>
                      <a:ext cx="750570" cy="354965"/>
                    </a:xfrm>
                    <a:prstGeom prst="rect">
                      <a:avLst/>
                    </a:prstGeom>
                    <a:noFill/>
                    <a:ln w="9525">
                      <a:noFill/>
                      <a:miter lim="800000"/>
                      <a:headEnd/>
                      <a:tailEnd/>
                    </a:ln>
                  </pic:spPr>
                </pic:pic>
              </a:graphicData>
            </a:graphic>
          </wp:inline>
        </w:drawing>
      </w:r>
    </w:p>
    <w:p w:rsidR="000628CA" w:rsidRPr="000628CA" w:rsidRDefault="000628CA" w:rsidP="000628CA">
      <w:pPr>
        <w:framePr w:w="2448" w:h="555" w:wrap="auto" w:vAnchor="text" w:hAnchor="text" w:x="5474" w:y="1423"/>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927735" cy="354965"/>
            <wp:effectExtent l="0" t="0" r="5715"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3" cstate="print"/>
                    <a:srcRect/>
                    <a:stretch>
                      <a:fillRect/>
                    </a:stretch>
                  </pic:blipFill>
                  <pic:spPr bwMode="auto">
                    <a:xfrm>
                      <a:off x="0" y="0"/>
                      <a:ext cx="927735" cy="354965"/>
                    </a:xfrm>
                    <a:prstGeom prst="rect">
                      <a:avLst/>
                    </a:prstGeom>
                    <a:noFill/>
                    <a:ln w="9525">
                      <a:noFill/>
                      <a:miter lim="800000"/>
                      <a:headEnd/>
                      <a:tailEnd/>
                    </a:ln>
                  </pic:spPr>
                </pic:pic>
              </a:graphicData>
            </a:graphic>
          </wp:inline>
        </w:drawing>
      </w:r>
    </w:p>
    <w:p w:rsidR="000628CA" w:rsidRPr="000628CA" w:rsidRDefault="000628CA" w:rsidP="000628CA">
      <w:pPr>
        <w:framePr w:w="3726" w:h="240" w:wrap="auto" w:vAnchor="text" w:hAnchor="text" w:x="7143" w:y="1546"/>
        <w:autoSpaceDE w:val="0"/>
        <w:autoSpaceDN w:val="0"/>
        <w:adjustRightInd w:val="0"/>
        <w:spacing w:after="0" w:line="240" w:lineRule="auto"/>
        <w:rPr>
          <w:rFonts w:ascii="Arial" w:hAnsi="Arial" w:cs="Arial"/>
          <w:sz w:val="20"/>
          <w:szCs w:val="20"/>
        </w:rPr>
      </w:pPr>
      <w:r w:rsidRPr="000628CA">
        <w:rPr>
          <w:rFonts w:ascii="Arial" w:hAnsi="Arial" w:cs="Arial"/>
          <w:sz w:val="20"/>
          <w:szCs w:val="20"/>
        </w:rPr>
        <w:t>from Cryogenic Tables</w:t>
      </w:r>
    </w:p>
    <w:p w:rsidR="000628CA" w:rsidRPr="000628CA" w:rsidRDefault="000628CA" w:rsidP="000628CA">
      <w:pPr>
        <w:framePr w:w="2681" w:h="255" w:wrap="auto" w:vAnchor="text" w:hAnchor="text" w:x="3419" w:y="1684"/>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600710" cy="163830"/>
            <wp:effectExtent l="19050" t="0" r="8890" b="0"/>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4" cstate="print"/>
                    <a:srcRect/>
                    <a:stretch>
                      <a:fillRect/>
                    </a:stretch>
                  </pic:blipFill>
                  <pic:spPr bwMode="auto">
                    <a:xfrm>
                      <a:off x="0" y="0"/>
                      <a:ext cx="600710" cy="163830"/>
                    </a:xfrm>
                    <a:prstGeom prst="rect">
                      <a:avLst/>
                    </a:prstGeom>
                    <a:noFill/>
                    <a:ln w="9525">
                      <a:noFill/>
                      <a:miter lim="800000"/>
                      <a:headEnd/>
                      <a:tailEnd/>
                    </a:ln>
                  </pic:spPr>
                </pic:pic>
              </a:graphicData>
            </a:graphic>
          </wp:inline>
        </w:drawing>
      </w:r>
    </w:p>
    <w:p w:rsidR="000628CA" w:rsidRPr="000628CA" w:rsidRDefault="000628CA" w:rsidP="000628CA">
      <w:pPr>
        <w:framePr w:w="2981" w:h="255" w:wrap="auto" w:vAnchor="text" w:hAnchor="text" w:x="209" w:y="2051"/>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791845" cy="163830"/>
            <wp:effectExtent l="19050" t="0" r="8255"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5" cstate="print"/>
                    <a:srcRect/>
                    <a:stretch>
                      <a:fillRect/>
                    </a:stretch>
                  </pic:blipFill>
                  <pic:spPr bwMode="auto">
                    <a:xfrm>
                      <a:off x="0" y="0"/>
                      <a:ext cx="791845" cy="163830"/>
                    </a:xfrm>
                    <a:prstGeom prst="rect">
                      <a:avLst/>
                    </a:prstGeom>
                    <a:noFill/>
                    <a:ln w="9525">
                      <a:noFill/>
                      <a:miter lim="800000"/>
                      <a:headEnd/>
                      <a:tailEnd/>
                    </a:ln>
                  </pic:spPr>
                </pic:pic>
              </a:graphicData>
            </a:graphic>
          </wp:inline>
        </w:drawing>
      </w:r>
    </w:p>
    <w:p w:rsidR="000628CA" w:rsidRPr="000628CA" w:rsidRDefault="000628CA" w:rsidP="000628CA">
      <w:pPr>
        <w:framePr w:w="2403" w:h="555" w:wrap="auto" w:vAnchor="text" w:hAnchor="text" w:x="1750" w:y="2035"/>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901065" cy="354965"/>
            <wp:effectExtent l="1905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6" cstate="print"/>
                    <a:srcRect/>
                    <a:stretch>
                      <a:fillRect/>
                    </a:stretch>
                  </pic:blipFill>
                  <pic:spPr bwMode="auto">
                    <a:xfrm>
                      <a:off x="0" y="0"/>
                      <a:ext cx="901065" cy="354965"/>
                    </a:xfrm>
                    <a:prstGeom prst="rect">
                      <a:avLst/>
                    </a:prstGeom>
                    <a:noFill/>
                    <a:ln w="9525">
                      <a:noFill/>
                      <a:miter lim="800000"/>
                      <a:headEnd/>
                      <a:tailEnd/>
                    </a:ln>
                  </pic:spPr>
                </pic:pic>
              </a:graphicData>
            </a:graphic>
          </wp:inline>
        </w:drawing>
      </w:r>
    </w:p>
    <w:p w:rsidR="000628CA" w:rsidRPr="000628CA" w:rsidRDefault="000628CA" w:rsidP="000628CA">
      <w:pPr>
        <w:framePr w:w="3101" w:h="255" w:wrap="auto" w:vAnchor="text" w:hAnchor="text" w:x="5088" w:y="2173"/>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873760" cy="163830"/>
            <wp:effectExtent l="19050" t="0" r="254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7" cstate="print"/>
                    <a:srcRect/>
                    <a:stretch>
                      <a:fillRect/>
                    </a:stretch>
                  </pic:blipFill>
                  <pic:spPr bwMode="auto">
                    <a:xfrm>
                      <a:off x="0" y="0"/>
                      <a:ext cx="873760" cy="163830"/>
                    </a:xfrm>
                    <a:prstGeom prst="rect">
                      <a:avLst/>
                    </a:prstGeom>
                    <a:noFill/>
                    <a:ln w="9525">
                      <a:noFill/>
                      <a:miter lim="800000"/>
                      <a:headEnd/>
                      <a:tailEnd/>
                    </a:ln>
                  </pic:spPr>
                </pic:pic>
              </a:graphicData>
            </a:graphic>
          </wp:inline>
        </w:drawing>
      </w:r>
    </w:p>
    <w:p w:rsidR="000628CA" w:rsidRPr="000628CA" w:rsidRDefault="000628CA" w:rsidP="000628CA">
      <w:pPr>
        <w:framePr w:w="3101" w:h="255" w:wrap="auto" w:vAnchor="text" w:hAnchor="text" w:x="209" w:y="2418"/>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873760" cy="163830"/>
            <wp:effectExtent l="19050" t="0" r="2540" b="0"/>
            <wp:docPr id="2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8" cstate="print"/>
                    <a:srcRect/>
                    <a:stretch>
                      <a:fillRect/>
                    </a:stretch>
                  </pic:blipFill>
                  <pic:spPr bwMode="auto">
                    <a:xfrm>
                      <a:off x="0" y="0"/>
                      <a:ext cx="873760" cy="163830"/>
                    </a:xfrm>
                    <a:prstGeom prst="rect">
                      <a:avLst/>
                    </a:prstGeom>
                    <a:noFill/>
                    <a:ln w="9525">
                      <a:noFill/>
                      <a:miter lim="800000"/>
                      <a:headEnd/>
                      <a:tailEnd/>
                    </a:ln>
                  </pic:spPr>
                </pic:pic>
              </a:graphicData>
            </a:graphic>
          </wp:inline>
        </w:drawing>
      </w:r>
    </w:p>
    <w:p w:rsidR="000628CA" w:rsidRPr="000628CA" w:rsidRDefault="000628CA" w:rsidP="000628CA">
      <w:pPr>
        <w:framePr w:w="4469" w:h="375" w:wrap="auto" w:vAnchor="text" w:hAnchor="text" w:x="5088" w:y="2418"/>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1965325" cy="231775"/>
            <wp:effectExtent l="19050" t="0" r="0" b="0"/>
            <wp:docPr id="2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9" cstate="print"/>
                    <a:srcRect/>
                    <a:stretch>
                      <a:fillRect/>
                    </a:stretch>
                  </pic:blipFill>
                  <pic:spPr bwMode="auto">
                    <a:xfrm>
                      <a:off x="0" y="0"/>
                      <a:ext cx="1965325" cy="231775"/>
                    </a:xfrm>
                    <a:prstGeom prst="rect">
                      <a:avLst/>
                    </a:prstGeom>
                    <a:noFill/>
                    <a:ln w="9525">
                      <a:noFill/>
                      <a:miter lim="800000"/>
                      <a:headEnd/>
                      <a:tailEnd/>
                    </a:ln>
                  </pic:spPr>
                </pic:pic>
              </a:graphicData>
            </a:graphic>
          </wp:inline>
        </w:drawing>
      </w:r>
    </w:p>
    <w:p w:rsidR="000628CA" w:rsidRPr="000628CA" w:rsidRDefault="000628CA" w:rsidP="000628CA">
      <w:pPr>
        <w:framePr w:w="3329" w:h="375" w:wrap="auto" w:vAnchor="text" w:hAnchor="text" w:x="3162" w:y="2540"/>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1242060" cy="231775"/>
            <wp:effectExtent l="19050" t="0" r="0" b="0"/>
            <wp:docPr id="2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0" cstate="print"/>
                    <a:srcRect/>
                    <a:stretch>
                      <a:fillRect/>
                    </a:stretch>
                  </pic:blipFill>
                  <pic:spPr bwMode="auto">
                    <a:xfrm>
                      <a:off x="0" y="0"/>
                      <a:ext cx="1242060" cy="231775"/>
                    </a:xfrm>
                    <a:prstGeom prst="rect">
                      <a:avLst/>
                    </a:prstGeom>
                    <a:noFill/>
                    <a:ln w="9525">
                      <a:noFill/>
                      <a:miter lim="800000"/>
                      <a:headEnd/>
                      <a:tailEnd/>
                    </a:ln>
                  </pic:spPr>
                </pic:pic>
              </a:graphicData>
            </a:graphic>
          </wp:inline>
        </w:drawing>
      </w:r>
    </w:p>
    <w:p w:rsidR="000628CA" w:rsidRPr="000628CA" w:rsidRDefault="000628CA" w:rsidP="000628CA">
      <w:pPr>
        <w:framePr w:w="4076" w:h="255" w:wrap="auto" w:vAnchor="text" w:hAnchor="text" w:x="209" w:y="2785"/>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1487805" cy="163830"/>
            <wp:effectExtent l="0" t="0" r="0" b="0"/>
            <wp:docPr id="2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1" cstate="print"/>
                    <a:srcRect/>
                    <a:stretch>
                      <a:fillRect/>
                    </a:stretch>
                  </pic:blipFill>
                  <pic:spPr bwMode="auto">
                    <a:xfrm>
                      <a:off x="0" y="0"/>
                      <a:ext cx="1487805" cy="163830"/>
                    </a:xfrm>
                    <a:prstGeom prst="rect">
                      <a:avLst/>
                    </a:prstGeom>
                    <a:noFill/>
                    <a:ln w="9525">
                      <a:noFill/>
                      <a:miter lim="800000"/>
                      <a:headEnd/>
                      <a:tailEnd/>
                    </a:ln>
                  </pic:spPr>
                </pic:pic>
              </a:graphicData>
            </a:graphic>
          </wp:inline>
        </w:drawing>
      </w:r>
    </w:p>
    <w:p w:rsidR="000628CA" w:rsidRPr="000628CA" w:rsidRDefault="000628CA" w:rsidP="000628CA">
      <w:pPr>
        <w:framePr w:w="2163" w:h="555" w:wrap="auto" w:vAnchor="text" w:hAnchor="text" w:x="5088" w:y="2892"/>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750570" cy="354965"/>
            <wp:effectExtent l="19050" t="0" r="0" b="0"/>
            <wp:docPr id="2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2" cstate="print"/>
                    <a:srcRect/>
                    <a:stretch>
                      <a:fillRect/>
                    </a:stretch>
                  </pic:blipFill>
                  <pic:spPr bwMode="auto">
                    <a:xfrm>
                      <a:off x="0" y="0"/>
                      <a:ext cx="750570" cy="354965"/>
                    </a:xfrm>
                    <a:prstGeom prst="rect">
                      <a:avLst/>
                    </a:prstGeom>
                    <a:noFill/>
                    <a:ln w="9525">
                      <a:noFill/>
                      <a:miter lim="800000"/>
                      <a:headEnd/>
                      <a:tailEnd/>
                    </a:ln>
                  </pic:spPr>
                </pic:pic>
              </a:graphicData>
            </a:graphic>
          </wp:inline>
        </w:drawing>
      </w:r>
    </w:p>
    <w:p w:rsidR="000628CA" w:rsidRPr="000628CA" w:rsidRDefault="000628CA" w:rsidP="000628CA">
      <w:pPr>
        <w:framePr w:w="2663" w:h="480" w:wrap="auto" w:vAnchor="text" w:hAnchor="text" w:x="6629" w:y="3015"/>
        <w:autoSpaceDE w:val="0"/>
        <w:autoSpaceDN w:val="0"/>
        <w:adjustRightInd w:val="0"/>
        <w:spacing w:after="0" w:line="240" w:lineRule="auto"/>
        <w:rPr>
          <w:rFonts w:ascii="Arial" w:hAnsi="Arial" w:cs="Arial"/>
          <w:sz w:val="20"/>
          <w:szCs w:val="20"/>
        </w:rPr>
      </w:pPr>
      <w:r w:rsidRPr="000628CA">
        <w:rPr>
          <w:rFonts w:ascii="Arial" w:hAnsi="Arial" w:cs="Arial"/>
          <w:sz w:val="20"/>
          <w:szCs w:val="20"/>
        </w:rPr>
        <w:t>assume between 250-300K average</w:t>
      </w:r>
    </w:p>
    <w:p w:rsidR="000628CA" w:rsidRPr="000628CA" w:rsidRDefault="000628CA" w:rsidP="000628CA">
      <w:pPr>
        <w:framePr w:w="3071" w:h="255" w:wrap="auto" w:vAnchor="text" w:hAnchor="text" w:x="338" w:y="3275"/>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846455" cy="163830"/>
            <wp:effectExtent l="19050" t="0" r="0" b="0"/>
            <wp:docPr id="2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3" cstate="print"/>
                    <a:srcRect/>
                    <a:stretch>
                      <a:fillRect/>
                    </a:stretch>
                  </pic:blipFill>
                  <pic:spPr bwMode="auto">
                    <a:xfrm>
                      <a:off x="0" y="0"/>
                      <a:ext cx="846455" cy="163830"/>
                    </a:xfrm>
                    <a:prstGeom prst="rect">
                      <a:avLst/>
                    </a:prstGeom>
                    <a:noFill/>
                    <a:ln w="9525">
                      <a:noFill/>
                      <a:miter lim="800000"/>
                      <a:headEnd/>
                      <a:tailEnd/>
                    </a:ln>
                  </pic:spPr>
                </pic:pic>
              </a:graphicData>
            </a:graphic>
          </wp:inline>
        </w:drawing>
      </w:r>
    </w:p>
    <w:p w:rsidR="000628CA" w:rsidRPr="000628CA" w:rsidRDefault="000628CA" w:rsidP="000628CA">
      <w:pPr>
        <w:framePr w:w="4754" w:h="375" w:wrap="auto" w:vAnchor="text" w:hAnchor="text" w:x="209" w:y="3642"/>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2156460" cy="231775"/>
            <wp:effectExtent l="19050" t="0" r="0" b="0"/>
            <wp:docPr id="2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4" cstate="print"/>
                    <a:srcRect/>
                    <a:stretch>
                      <a:fillRect/>
                    </a:stretch>
                  </pic:blipFill>
                  <pic:spPr bwMode="auto">
                    <a:xfrm>
                      <a:off x="0" y="0"/>
                      <a:ext cx="2156460" cy="231775"/>
                    </a:xfrm>
                    <a:prstGeom prst="rect">
                      <a:avLst/>
                    </a:prstGeom>
                    <a:noFill/>
                    <a:ln w="9525">
                      <a:noFill/>
                      <a:miter lim="800000"/>
                      <a:headEnd/>
                      <a:tailEnd/>
                    </a:ln>
                  </pic:spPr>
                </pic:pic>
              </a:graphicData>
            </a:graphic>
          </wp:inline>
        </w:drawing>
      </w:r>
    </w:p>
    <w:p w:rsidR="000628CA" w:rsidRPr="000628CA" w:rsidRDefault="000628CA" w:rsidP="000628CA">
      <w:pPr>
        <w:framePr w:w="3401" w:h="255" w:wrap="auto" w:vAnchor="text" w:hAnchor="text" w:x="338" w:y="4254"/>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1050925" cy="163830"/>
            <wp:effectExtent l="0" t="0" r="0" b="0"/>
            <wp:docPr id="2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5" cstate="print"/>
                    <a:srcRect/>
                    <a:stretch>
                      <a:fillRect/>
                    </a:stretch>
                  </pic:blipFill>
                  <pic:spPr bwMode="auto">
                    <a:xfrm>
                      <a:off x="0" y="0"/>
                      <a:ext cx="1050925" cy="163830"/>
                    </a:xfrm>
                    <a:prstGeom prst="rect">
                      <a:avLst/>
                    </a:prstGeom>
                    <a:noFill/>
                    <a:ln w="9525">
                      <a:noFill/>
                      <a:miter lim="800000"/>
                      <a:headEnd/>
                      <a:tailEnd/>
                    </a:ln>
                  </pic:spPr>
                </pic:pic>
              </a:graphicData>
            </a:graphic>
          </wp:inline>
        </w:drawing>
      </w:r>
    </w:p>
    <w:p w:rsidR="000628CA" w:rsidRPr="000628CA" w:rsidRDefault="000628CA" w:rsidP="000628CA">
      <w:pPr>
        <w:framePr w:w="3299" w:h="375" w:wrap="auto" w:vAnchor="text" w:hAnchor="text" w:x="3034" w:y="4132"/>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1228090" cy="231775"/>
            <wp:effectExtent l="19050" t="0" r="0" b="0"/>
            <wp:docPr id="2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6" cstate="print"/>
                    <a:srcRect/>
                    <a:stretch>
                      <a:fillRect/>
                    </a:stretch>
                  </pic:blipFill>
                  <pic:spPr bwMode="auto">
                    <a:xfrm>
                      <a:off x="0" y="0"/>
                      <a:ext cx="1228090" cy="231775"/>
                    </a:xfrm>
                    <a:prstGeom prst="rect">
                      <a:avLst/>
                    </a:prstGeom>
                    <a:noFill/>
                    <a:ln w="9525">
                      <a:noFill/>
                      <a:miter lim="800000"/>
                      <a:headEnd/>
                      <a:tailEnd/>
                    </a:ln>
                  </pic:spPr>
                </pic:pic>
              </a:graphicData>
            </a:graphic>
          </wp:inline>
        </w:drawing>
      </w:r>
    </w:p>
    <w:p w:rsidR="000628CA" w:rsidRPr="000628CA" w:rsidRDefault="000628CA" w:rsidP="000628CA">
      <w:pPr>
        <w:framePr w:w="6718" w:h="285" w:wrap="auto" w:vAnchor="text" w:hAnchor="text" w:x="81" w:y="4698"/>
        <w:autoSpaceDE w:val="0"/>
        <w:autoSpaceDN w:val="0"/>
        <w:adjustRightInd w:val="0"/>
        <w:spacing w:after="0" w:line="240" w:lineRule="auto"/>
        <w:rPr>
          <w:rFonts w:ascii="Arial" w:hAnsi="Arial" w:cs="Arial"/>
          <w:sz w:val="20"/>
          <w:szCs w:val="20"/>
        </w:rPr>
      </w:pPr>
      <w:r w:rsidRPr="000628CA">
        <w:rPr>
          <w:rFonts w:ascii="Arial" w:hAnsi="Arial" w:cs="Arial"/>
          <w:b/>
          <w:bCs/>
          <w:sz w:val="24"/>
          <w:szCs w:val="24"/>
        </w:rPr>
        <w:t>Heat transfer for solely stainless steel casing</w:t>
      </w:r>
    </w:p>
    <w:p w:rsidR="000628CA" w:rsidRPr="000628CA" w:rsidRDefault="000628CA" w:rsidP="000628CA">
      <w:pPr>
        <w:framePr w:w="2943" w:h="555" w:wrap="auto" w:vAnchor="text" w:hAnchor="text" w:x="594" w:y="5218"/>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242060" cy="354965"/>
            <wp:effectExtent l="19050" t="0" r="0" b="0"/>
            <wp:docPr id="2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7" cstate="print"/>
                    <a:srcRect/>
                    <a:stretch>
                      <a:fillRect/>
                    </a:stretch>
                  </pic:blipFill>
                  <pic:spPr bwMode="auto">
                    <a:xfrm>
                      <a:off x="0" y="0"/>
                      <a:ext cx="1242060" cy="354965"/>
                    </a:xfrm>
                    <a:prstGeom prst="rect">
                      <a:avLst/>
                    </a:prstGeom>
                    <a:noFill/>
                    <a:ln w="9525">
                      <a:noFill/>
                      <a:miter lim="800000"/>
                      <a:headEnd/>
                      <a:tailEnd/>
                    </a:ln>
                  </pic:spPr>
                </pic:pic>
              </a:graphicData>
            </a:graphic>
          </wp:inline>
        </w:drawing>
      </w:r>
    </w:p>
    <w:p w:rsidR="000628CA" w:rsidRPr="000628CA" w:rsidRDefault="000628CA" w:rsidP="000628CA">
      <w:pPr>
        <w:framePr w:w="3251" w:h="255" w:wrap="auto" w:vAnchor="text" w:hAnchor="text" w:x="2906" w:y="5356"/>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955040" cy="163830"/>
            <wp:effectExtent l="19050" t="0" r="0" b="0"/>
            <wp:docPr id="2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8" cstate="print"/>
                    <a:srcRect/>
                    <a:stretch>
                      <a:fillRect/>
                    </a:stretch>
                  </pic:blipFill>
                  <pic:spPr bwMode="auto">
                    <a:xfrm>
                      <a:off x="0" y="0"/>
                      <a:ext cx="955040" cy="163830"/>
                    </a:xfrm>
                    <a:prstGeom prst="rect">
                      <a:avLst/>
                    </a:prstGeom>
                    <a:noFill/>
                    <a:ln w="9525">
                      <a:noFill/>
                      <a:miter lim="800000"/>
                      <a:headEnd/>
                      <a:tailEnd/>
                    </a:ln>
                  </pic:spPr>
                </pic:pic>
              </a:graphicData>
            </a:graphic>
          </wp:inline>
        </w:drawing>
      </w:r>
    </w:p>
    <w:p w:rsidR="000628CA" w:rsidRPr="000628CA" w:rsidRDefault="000628CA" w:rsidP="000628CA">
      <w:pPr>
        <w:framePr w:w="6788" w:h="480" w:wrap="auto" w:vAnchor="text" w:hAnchor="text" w:x="2906" w:y="5830"/>
        <w:autoSpaceDE w:val="0"/>
        <w:autoSpaceDN w:val="0"/>
        <w:adjustRightInd w:val="0"/>
        <w:spacing w:after="0" w:line="240" w:lineRule="auto"/>
        <w:rPr>
          <w:rFonts w:ascii="Arial" w:hAnsi="Arial" w:cs="Arial"/>
          <w:sz w:val="20"/>
          <w:szCs w:val="20"/>
        </w:rPr>
      </w:pPr>
      <w:r w:rsidRPr="000628CA">
        <w:rPr>
          <w:rFonts w:ascii="Arial" w:hAnsi="Arial" w:cs="Arial"/>
          <w:sz w:val="20"/>
          <w:szCs w:val="20"/>
        </w:rPr>
        <w:t>Heat transfer rate of the stainless steel casing in the cryostat assuming 4.2K at the bottom surface and 300K at the top surface</w:t>
      </w:r>
    </w:p>
    <w:p w:rsidR="000628CA" w:rsidRPr="000628CA" w:rsidRDefault="000628CA" w:rsidP="000628CA">
      <w:pPr>
        <w:framePr w:w="5113" w:h="285" w:wrap="auto" w:vAnchor="text" w:hAnchor="text" w:x="209" w:y="6656"/>
        <w:autoSpaceDE w:val="0"/>
        <w:autoSpaceDN w:val="0"/>
        <w:adjustRightInd w:val="0"/>
        <w:spacing w:after="0" w:line="240" w:lineRule="auto"/>
        <w:rPr>
          <w:rFonts w:ascii="Arial" w:hAnsi="Arial" w:cs="Arial"/>
          <w:sz w:val="20"/>
          <w:szCs w:val="20"/>
        </w:rPr>
      </w:pPr>
      <w:r w:rsidRPr="000628CA">
        <w:rPr>
          <w:rFonts w:ascii="Arial" w:hAnsi="Arial" w:cs="Arial"/>
          <w:b/>
          <w:bCs/>
          <w:sz w:val="24"/>
          <w:szCs w:val="24"/>
        </w:rPr>
        <w:t>G10 and Stainless steel casing</w:t>
      </w:r>
    </w:p>
    <w:p w:rsidR="000628CA" w:rsidRPr="000628CA" w:rsidRDefault="000628CA" w:rsidP="000628CA">
      <w:pPr>
        <w:framePr w:w="5976" w:h="240" w:wrap="auto" w:vAnchor="text" w:hAnchor="text" w:x="723" w:y="7054"/>
        <w:autoSpaceDE w:val="0"/>
        <w:autoSpaceDN w:val="0"/>
        <w:adjustRightInd w:val="0"/>
        <w:spacing w:after="0" w:line="240" w:lineRule="auto"/>
        <w:rPr>
          <w:rFonts w:ascii="Arial" w:hAnsi="Arial" w:cs="Arial"/>
          <w:sz w:val="20"/>
          <w:szCs w:val="20"/>
        </w:rPr>
      </w:pPr>
      <w:r w:rsidRPr="000628CA">
        <w:rPr>
          <w:rFonts w:ascii="Arial" w:hAnsi="Arial" w:cs="Arial"/>
          <w:sz w:val="20"/>
          <w:szCs w:val="20"/>
        </w:rPr>
        <w:t>Heat transfer for portion of stainless steel casing</w:t>
      </w:r>
    </w:p>
    <w:p w:rsidR="000628CA" w:rsidRPr="000628CA" w:rsidRDefault="000628CA" w:rsidP="000628CA">
      <w:pPr>
        <w:framePr w:w="2643" w:h="555" w:wrap="auto" w:vAnchor="text" w:hAnchor="text" w:x="594" w:y="7543"/>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050925" cy="354965"/>
            <wp:effectExtent l="0" t="0" r="0" b="0"/>
            <wp:docPr id="2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9" cstate="print"/>
                    <a:srcRect/>
                    <a:stretch>
                      <a:fillRect/>
                    </a:stretch>
                  </pic:blipFill>
                  <pic:spPr bwMode="auto">
                    <a:xfrm>
                      <a:off x="0" y="0"/>
                      <a:ext cx="1050925" cy="354965"/>
                    </a:xfrm>
                    <a:prstGeom prst="rect">
                      <a:avLst/>
                    </a:prstGeom>
                    <a:noFill/>
                    <a:ln w="9525">
                      <a:noFill/>
                      <a:miter lim="800000"/>
                      <a:headEnd/>
                      <a:tailEnd/>
                    </a:ln>
                  </pic:spPr>
                </pic:pic>
              </a:graphicData>
            </a:graphic>
          </wp:inline>
        </w:drawing>
      </w:r>
    </w:p>
    <w:p w:rsidR="000628CA" w:rsidRPr="000628CA" w:rsidRDefault="000628CA" w:rsidP="000628CA">
      <w:pPr>
        <w:framePr w:w="2583" w:h="555" w:wrap="auto" w:vAnchor="text" w:hAnchor="text" w:x="2906" w:y="7543"/>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023620" cy="354965"/>
            <wp:effectExtent l="19050" t="0" r="5080" b="0"/>
            <wp:docPr id="2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0" cstate="print"/>
                    <a:srcRect/>
                    <a:stretch>
                      <a:fillRect/>
                    </a:stretch>
                  </pic:blipFill>
                  <pic:spPr bwMode="auto">
                    <a:xfrm>
                      <a:off x="0" y="0"/>
                      <a:ext cx="1023620" cy="354965"/>
                    </a:xfrm>
                    <a:prstGeom prst="rect">
                      <a:avLst/>
                    </a:prstGeom>
                    <a:noFill/>
                    <a:ln w="9525">
                      <a:noFill/>
                      <a:miter lim="800000"/>
                      <a:headEnd/>
                      <a:tailEnd/>
                    </a:ln>
                  </pic:spPr>
                </pic:pic>
              </a:graphicData>
            </a:graphic>
          </wp:inline>
        </w:drawing>
      </w:r>
    </w:p>
    <w:p w:rsidR="000628CA" w:rsidRPr="000628CA" w:rsidRDefault="000628CA" w:rsidP="000628CA">
      <w:pPr>
        <w:framePr w:w="3116" w:h="255" w:wrap="auto" w:vAnchor="text" w:hAnchor="text" w:x="5088" w:y="7681"/>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873760" cy="163830"/>
            <wp:effectExtent l="19050" t="0" r="2540" b="0"/>
            <wp:docPr id="2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1" cstate="print"/>
                    <a:srcRect/>
                    <a:stretch>
                      <a:fillRect/>
                    </a:stretch>
                  </pic:blipFill>
                  <pic:spPr bwMode="auto">
                    <a:xfrm>
                      <a:off x="0" y="0"/>
                      <a:ext cx="873760" cy="163830"/>
                    </a:xfrm>
                    <a:prstGeom prst="rect">
                      <a:avLst/>
                    </a:prstGeom>
                    <a:noFill/>
                    <a:ln w="9525">
                      <a:noFill/>
                      <a:miter lim="800000"/>
                      <a:headEnd/>
                      <a:tailEnd/>
                    </a:ln>
                  </pic:spPr>
                </pic:pic>
              </a:graphicData>
            </a:graphic>
          </wp:inline>
        </w:drawing>
      </w:r>
    </w:p>
    <w:p w:rsidR="000628CA" w:rsidRPr="000628CA" w:rsidRDefault="000628CA" w:rsidP="000628CA">
      <w:pPr>
        <w:framePr w:w="6599" w:h="720" w:wrap="auto" w:vAnchor="text" w:hAnchor="text" w:x="1108" w:y="8400"/>
        <w:autoSpaceDE w:val="0"/>
        <w:autoSpaceDN w:val="0"/>
        <w:adjustRightInd w:val="0"/>
        <w:spacing w:after="0" w:line="240" w:lineRule="auto"/>
        <w:rPr>
          <w:rFonts w:ascii="Arial" w:hAnsi="Arial" w:cs="Arial"/>
          <w:sz w:val="20"/>
          <w:szCs w:val="20"/>
        </w:rPr>
      </w:pPr>
      <w:r w:rsidRPr="000628CA">
        <w:rPr>
          <w:rFonts w:ascii="Arial" w:hAnsi="Arial" w:cs="Arial"/>
          <w:sz w:val="20"/>
          <w:szCs w:val="20"/>
        </w:rPr>
        <w:t>Heat transfer rate of the lower casing made out of G10 instead of stainless steel.  This rate is much lower and therefore more efficient to use</w:t>
      </w:r>
    </w:p>
    <w:p w:rsidR="000628CA" w:rsidRPr="000628CA" w:rsidRDefault="000628CA" w:rsidP="000628CA">
      <w:pPr>
        <w:framePr w:w="2868" w:h="555" w:wrap="auto" w:vAnchor="text" w:hAnchor="text" w:x="209" w:y="9257"/>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200785" cy="354965"/>
            <wp:effectExtent l="0" t="0" r="0" b="0"/>
            <wp:docPr id="2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2" cstate="print"/>
                    <a:srcRect/>
                    <a:stretch>
                      <a:fillRect/>
                    </a:stretch>
                  </pic:blipFill>
                  <pic:spPr bwMode="auto">
                    <a:xfrm>
                      <a:off x="0" y="0"/>
                      <a:ext cx="1200785" cy="354965"/>
                    </a:xfrm>
                    <a:prstGeom prst="rect">
                      <a:avLst/>
                    </a:prstGeom>
                    <a:noFill/>
                    <a:ln w="9525">
                      <a:noFill/>
                      <a:miter lim="800000"/>
                      <a:headEnd/>
                      <a:tailEnd/>
                    </a:ln>
                  </pic:spPr>
                </pic:pic>
              </a:graphicData>
            </a:graphic>
          </wp:inline>
        </w:drawing>
      </w:r>
    </w:p>
    <w:p w:rsidR="000628CA" w:rsidRPr="000628CA" w:rsidRDefault="000628CA" w:rsidP="000628CA">
      <w:pPr>
        <w:framePr w:w="2358" w:h="555" w:wrap="auto" w:vAnchor="text" w:hAnchor="text" w:x="3933" w:y="9379"/>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873760" cy="354965"/>
            <wp:effectExtent l="19050" t="0" r="2540" b="0"/>
            <wp:docPr id="2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3" cstate="print"/>
                    <a:srcRect/>
                    <a:stretch>
                      <a:fillRect/>
                    </a:stretch>
                  </pic:blipFill>
                  <pic:spPr bwMode="auto">
                    <a:xfrm>
                      <a:off x="0" y="0"/>
                      <a:ext cx="873760" cy="354965"/>
                    </a:xfrm>
                    <a:prstGeom prst="rect">
                      <a:avLst/>
                    </a:prstGeom>
                    <a:noFill/>
                    <a:ln w="9525">
                      <a:noFill/>
                      <a:miter lim="800000"/>
                      <a:headEnd/>
                      <a:tailEnd/>
                    </a:ln>
                  </pic:spPr>
                </pic:pic>
              </a:graphicData>
            </a:graphic>
          </wp:inline>
        </w:drawing>
      </w:r>
    </w:p>
    <w:p w:rsidR="000628CA" w:rsidRPr="000628CA" w:rsidRDefault="000628CA" w:rsidP="000628CA">
      <w:pPr>
        <w:framePr w:w="2598" w:h="555" w:wrap="auto" w:vAnchor="text" w:hAnchor="text" w:x="209" w:y="10114"/>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rPr>
        <w:drawing>
          <wp:inline distT="0" distB="0" distL="0" distR="0">
            <wp:extent cx="1023620" cy="354965"/>
            <wp:effectExtent l="19050" t="0" r="5080" b="0"/>
            <wp:docPr id="2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4" cstate="print"/>
                    <a:srcRect/>
                    <a:stretch>
                      <a:fillRect/>
                    </a:stretch>
                  </pic:blipFill>
                  <pic:spPr bwMode="auto">
                    <a:xfrm>
                      <a:off x="0" y="0"/>
                      <a:ext cx="1023620" cy="354965"/>
                    </a:xfrm>
                    <a:prstGeom prst="rect">
                      <a:avLst/>
                    </a:prstGeom>
                    <a:noFill/>
                    <a:ln w="9525">
                      <a:noFill/>
                      <a:miter lim="800000"/>
                      <a:headEnd/>
                      <a:tailEnd/>
                    </a:ln>
                  </pic:spPr>
                </pic:pic>
              </a:graphicData>
            </a:graphic>
          </wp:inline>
        </w:drawing>
      </w:r>
    </w:p>
    <w:p w:rsidR="000628CA" w:rsidRPr="000628CA" w:rsidRDefault="000628CA" w:rsidP="000628CA">
      <w:pPr>
        <w:framePr w:w="3314" w:h="375" w:wrap="auto" w:vAnchor="text" w:hAnchor="text" w:x="2135" w:y="10129"/>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1242060" cy="231775"/>
            <wp:effectExtent l="19050" t="0" r="0" b="0"/>
            <wp:docPr id="2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5" cstate="print"/>
                    <a:srcRect/>
                    <a:stretch>
                      <a:fillRect/>
                    </a:stretch>
                  </pic:blipFill>
                  <pic:spPr bwMode="auto">
                    <a:xfrm>
                      <a:off x="0" y="0"/>
                      <a:ext cx="1242060" cy="231775"/>
                    </a:xfrm>
                    <a:prstGeom prst="rect">
                      <a:avLst/>
                    </a:prstGeom>
                    <a:noFill/>
                    <a:ln w="9525">
                      <a:noFill/>
                      <a:miter lim="800000"/>
                      <a:headEnd/>
                      <a:tailEnd/>
                    </a:ln>
                  </pic:spPr>
                </pic:pic>
              </a:graphicData>
            </a:graphic>
          </wp:inline>
        </w:drawing>
      </w:r>
    </w:p>
    <w:p w:rsidR="000628CA" w:rsidRPr="000628CA" w:rsidRDefault="000628CA" w:rsidP="000628CA">
      <w:pPr>
        <w:framePr w:w="3611" w:h="255" w:wrap="auto" w:vAnchor="text" w:hAnchor="text" w:x="466" w:y="10864"/>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1187450" cy="163830"/>
            <wp:effectExtent l="19050" t="0" r="0" b="0"/>
            <wp:docPr id="2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6" cstate="print"/>
                    <a:srcRect/>
                    <a:stretch>
                      <a:fillRect/>
                    </a:stretch>
                  </pic:blipFill>
                  <pic:spPr bwMode="auto">
                    <a:xfrm>
                      <a:off x="0" y="0"/>
                      <a:ext cx="1187450" cy="163830"/>
                    </a:xfrm>
                    <a:prstGeom prst="rect">
                      <a:avLst/>
                    </a:prstGeom>
                    <a:noFill/>
                    <a:ln w="9525">
                      <a:noFill/>
                      <a:miter lim="800000"/>
                      <a:headEnd/>
                      <a:tailEnd/>
                    </a:ln>
                  </pic:spPr>
                </pic:pic>
              </a:graphicData>
            </a:graphic>
          </wp:inline>
        </w:drawing>
      </w:r>
    </w:p>
    <w:p w:rsidR="000628CA" w:rsidRPr="000628CA" w:rsidRDefault="000628CA" w:rsidP="000628CA">
      <w:pPr>
        <w:framePr w:w="6668" w:h="480" w:wrap="auto" w:vAnchor="text" w:hAnchor="text" w:x="2777" w:y="11093"/>
        <w:autoSpaceDE w:val="0"/>
        <w:autoSpaceDN w:val="0"/>
        <w:adjustRightInd w:val="0"/>
        <w:spacing w:after="0" w:line="240" w:lineRule="auto"/>
        <w:rPr>
          <w:rFonts w:ascii="Arial" w:hAnsi="Arial" w:cs="Arial"/>
          <w:sz w:val="20"/>
          <w:szCs w:val="20"/>
        </w:rPr>
      </w:pPr>
      <w:r w:rsidRPr="000628CA">
        <w:rPr>
          <w:rFonts w:ascii="Arial" w:hAnsi="Arial" w:cs="Arial"/>
          <w:sz w:val="20"/>
          <w:szCs w:val="20"/>
        </w:rPr>
        <w:t>&lt;------ this is the heat transfer rate of the proposed design for the casing</w:t>
      </w:r>
    </w:p>
    <w:p w:rsidR="000628CA" w:rsidRPr="000628CA" w:rsidRDefault="000628CA" w:rsidP="000628CA">
      <w:pPr>
        <w:framePr w:w="3311" w:h="255" w:wrap="auto" w:vAnchor="text" w:hAnchor="text" w:x="594" w:y="11231"/>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996315" cy="163830"/>
            <wp:effectExtent l="19050" t="0" r="0" b="0"/>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7" cstate="print"/>
                    <a:srcRect/>
                    <a:stretch>
                      <a:fillRect/>
                    </a:stretch>
                  </pic:blipFill>
                  <pic:spPr bwMode="auto">
                    <a:xfrm>
                      <a:off x="0" y="0"/>
                      <a:ext cx="996315" cy="163830"/>
                    </a:xfrm>
                    <a:prstGeom prst="rect">
                      <a:avLst/>
                    </a:prstGeom>
                    <a:noFill/>
                    <a:ln w="9525">
                      <a:noFill/>
                      <a:miter lim="800000"/>
                      <a:headEnd/>
                      <a:tailEnd/>
                    </a:ln>
                  </pic:spPr>
                </pic:pic>
              </a:graphicData>
            </a:graphic>
          </wp:inline>
        </w:drawing>
      </w:r>
    </w:p>
    <w:p w:rsidR="000628CA" w:rsidRPr="000628CA" w:rsidRDefault="000628CA" w:rsidP="000628CA">
      <w:pPr>
        <w:framePr w:w="5141" w:h="255" w:wrap="auto" w:vAnchor="text" w:hAnchor="text" w:x="466" w:y="11965"/>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rPr>
        <w:drawing>
          <wp:inline distT="0" distB="0" distL="0" distR="0">
            <wp:extent cx="2156460" cy="163830"/>
            <wp:effectExtent l="19050" t="0" r="0" b="0"/>
            <wp:docPr id="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8" cstate="print"/>
                    <a:srcRect/>
                    <a:stretch>
                      <a:fillRect/>
                    </a:stretch>
                  </pic:blipFill>
                  <pic:spPr bwMode="auto">
                    <a:xfrm>
                      <a:off x="0" y="0"/>
                      <a:ext cx="2156460" cy="163830"/>
                    </a:xfrm>
                    <a:prstGeom prst="rect">
                      <a:avLst/>
                    </a:prstGeom>
                    <a:noFill/>
                    <a:ln w="9525">
                      <a:noFill/>
                      <a:miter lim="800000"/>
                      <a:headEnd/>
                      <a:tailEnd/>
                    </a:ln>
                  </pic:spPr>
                </pic:pic>
              </a:graphicData>
            </a:graphic>
          </wp:inline>
        </w:drawing>
      </w:r>
    </w:p>
    <w:p w:rsidR="000628CA" w:rsidRPr="000628CA" w:rsidRDefault="000628CA" w:rsidP="000628CA">
      <w:pPr>
        <w:framePr w:w="2676" w:h="240" w:wrap="auto" w:vAnchor="text" w:hAnchor="text" w:x="4446" w:y="11950"/>
        <w:autoSpaceDE w:val="0"/>
        <w:autoSpaceDN w:val="0"/>
        <w:adjustRightInd w:val="0"/>
        <w:spacing w:after="0" w:line="240" w:lineRule="auto"/>
        <w:rPr>
          <w:rFonts w:ascii="Arial" w:hAnsi="Arial" w:cs="Arial"/>
          <w:sz w:val="20"/>
          <w:szCs w:val="20"/>
        </w:rPr>
      </w:pPr>
      <w:r w:rsidRPr="000628CA">
        <w:rPr>
          <w:rFonts w:ascii="Arial" w:hAnsi="Arial" w:cs="Arial"/>
          <w:sz w:val="20"/>
          <w:szCs w:val="20"/>
        </w:rPr>
        <w:t xml:space="preserve">difference </w:t>
      </w:r>
    </w:p>
    <w:p w:rsidR="007B68AE" w:rsidRDefault="007B68AE">
      <w:r>
        <w:br w:type="page"/>
      </w:r>
    </w:p>
    <w:p w:rsidR="00316399" w:rsidRDefault="00316399" w:rsidP="00316399">
      <w:pPr>
        <w:pStyle w:val="Heading1"/>
        <w:spacing w:before="0" w:after="120"/>
      </w:pPr>
      <w:r w:rsidRPr="001F5D7B">
        <w:lastRenderedPageBreak/>
        <w:t xml:space="preserve">Appendix </w:t>
      </w:r>
      <w:r>
        <w:t>E – Figures</w:t>
      </w:r>
    </w:p>
    <w:p w:rsidR="00316399" w:rsidRDefault="00316399" w:rsidP="007B68AE"/>
    <w:p w:rsidR="00AB3C2A" w:rsidRDefault="00AB3C2A" w:rsidP="007B68AE">
      <w:r>
        <w:t>Figure 1</w:t>
      </w:r>
    </w:p>
    <w:p w:rsidR="00CE5C00" w:rsidRDefault="00CE5C00" w:rsidP="007B68AE">
      <w:r w:rsidRPr="00CE5C00">
        <w:drawing>
          <wp:inline distT="0" distB="0" distL="0" distR="0">
            <wp:extent cx="5419725" cy="3019425"/>
            <wp:effectExtent l="19050" t="19050" r="28575" b="2857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419725" cy="3019425"/>
                    </a:xfrm>
                    <a:prstGeom prst="rect">
                      <a:avLst/>
                    </a:prstGeom>
                    <a:ln>
                      <a:solidFill>
                        <a:schemeClr val="tx1"/>
                      </a:solidFill>
                    </a:ln>
                  </pic:spPr>
                </pic:pic>
              </a:graphicData>
            </a:graphic>
          </wp:inline>
        </w:drawing>
      </w:r>
    </w:p>
    <w:p w:rsidR="00AB3C2A" w:rsidRDefault="00AB3C2A" w:rsidP="007B68AE">
      <w:r>
        <w:t>Figure 2</w:t>
      </w:r>
    </w:p>
    <w:p w:rsidR="00AB3C2A" w:rsidRDefault="00D32F60">
      <w:r w:rsidRPr="00CE5C00">
        <w:drawing>
          <wp:inline distT="0" distB="0" distL="0" distR="0">
            <wp:extent cx="4105275" cy="2876550"/>
            <wp:effectExtent l="19050" t="19050" r="28575" b="19050"/>
            <wp:docPr id="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6978" cy="2877743"/>
                    </a:xfrm>
                    <a:prstGeom prst="rect">
                      <a:avLst/>
                    </a:prstGeom>
                    <a:noFill/>
                    <a:ln>
                      <a:solidFill>
                        <a:schemeClr val="tx1"/>
                      </a:solidFill>
                    </a:ln>
                  </pic:spPr>
                </pic:pic>
              </a:graphicData>
            </a:graphic>
          </wp:inline>
        </w:drawing>
      </w:r>
      <w:r w:rsidR="00CE5C00">
        <w:br w:type="page"/>
      </w:r>
    </w:p>
    <w:p w:rsidR="00AB3C2A" w:rsidRDefault="00AB3C2A">
      <w:r>
        <w:t>Figure3</w:t>
      </w:r>
    </w:p>
    <w:p w:rsidR="00AB3C2A" w:rsidRDefault="00AB3C2A">
      <w:r>
        <w:rPr>
          <w:noProof/>
        </w:rPr>
        <w:drawing>
          <wp:inline distT="0" distB="0" distL="0" distR="0">
            <wp:extent cx="3227705" cy="2177415"/>
            <wp:effectExtent l="19050" t="19050" r="10795" b="13335"/>
            <wp:docPr id="3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7705" cy="2177415"/>
                    </a:xfrm>
                    <a:prstGeom prst="rect">
                      <a:avLst/>
                    </a:prstGeom>
                    <a:noFill/>
                    <a:ln>
                      <a:solidFill>
                        <a:schemeClr val="tx1"/>
                      </a:solidFill>
                    </a:ln>
                  </pic:spPr>
                </pic:pic>
              </a:graphicData>
            </a:graphic>
          </wp:inline>
        </w:drawing>
      </w:r>
    </w:p>
    <w:p w:rsidR="00AB3C2A" w:rsidRDefault="00AB3C2A">
      <w:r>
        <w:t>Figure 4</w:t>
      </w:r>
    </w:p>
    <w:p w:rsidR="00AB3C2A" w:rsidRDefault="00AB3C2A">
      <w:r>
        <w:rPr>
          <w:noProof/>
        </w:rPr>
        <w:drawing>
          <wp:inline distT="0" distB="0" distL="0" distR="0">
            <wp:extent cx="2623820" cy="2312670"/>
            <wp:effectExtent l="19050" t="19050" r="24130" b="11430"/>
            <wp:docPr id="1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820" cy="2312670"/>
                    </a:xfrm>
                    <a:prstGeom prst="rect">
                      <a:avLst/>
                    </a:prstGeom>
                    <a:noFill/>
                    <a:ln>
                      <a:solidFill>
                        <a:schemeClr val="tx1"/>
                      </a:solidFill>
                    </a:ln>
                  </pic:spPr>
                </pic:pic>
              </a:graphicData>
            </a:graphic>
          </wp:inline>
        </w:drawing>
      </w:r>
    </w:p>
    <w:p w:rsidR="00AB3C2A" w:rsidRDefault="00AB3C2A">
      <w:r>
        <w:t>Figure 5</w:t>
      </w:r>
    </w:p>
    <w:p w:rsidR="00AB3C2A" w:rsidRDefault="00AB3C2A">
      <w:r>
        <w:rPr>
          <w:noProof/>
        </w:rPr>
        <w:drawing>
          <wp:inline distT="0" distB="0" distL="0" distR="0">
            <wp:extent cx="2387600" cy="2313305"/>
            <wp:effectExtent l="19050" t="19050" r="12700" b="10795"/>
            <wp:docPr id="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7600" cy="2313305"/>
                    </a:xfrm>
                    <a:prstGeom prst="rect">
                      <a:avLst/>
                    </a:prstGeom>
                    <a:noFill/>
                    <a:ln>
                      <a:solidFill>
                        <a:schemeClr val="tx1"/>
                      </a:solidFill>
                    </a:ln>
                  </pic:spPr>
                </pic:pic>
              </a:graphicData>
            </a:graphic>
          </wp:inline>
        </w:drawing>
      </w:r>
    </w:p>
    <w:p w:rsidR="00CE5C00" w:rsidRDefault="00AB3C2A">
      <w:r>
        <w:t>Figure 6</w:t>
      </w:r>
    </w:p>
    <w:p w:rsidR="00CE5C00" w:rsidRDefault="00D32F60">
      <w:r>
        <w:rPr>
          <w:noProof/>
        </w:rPr>
        <w:lastRenderedPageBreak/>
        <w:drawing>
          <wp:inline distT="0" distB="0" distL="0" distR="0">
            <wp:extent cx="4578350" cy="3799205"/>
            <wp:effectExtent l="19050" t="0" r="0" b="0"/>
            <wp:docPr id="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8350" cy="3799205"/>
                    </a:xfrm>
                    <a:prstGeom prst="rect">
                      <a:avLst/>
                    </a:prstGeom>
                    <a:noFill/>
                    <a:ln>
                      <a:noFill/>
                    </a:ln>
                  </pic:spPr>
                </pic:pic>
              </a:graphicData>
            </a:graphic>
          </wp:inline>
        </w:drawing>
      </w:r>
    </w:p>
    <w:p w:rsidR="00CE5C00" w:rsidRDefault="00AB3C2A" w:rsidP="007B68AE">
      <w:r>
        <w:t>Figure 7</w:t>
      </w:r>
    </w:p>
    <w:p w:rsidR="00AB3C2A" w:rsidRDefault="00D32F60" w:rsidP="007B68AE">
      <w:r>
        <w:rPr>
          <w:noProof/>
        </w:rPr>
        <w:drawing>
          <wp:inline distT="0" distB="0" distL="0" distR="0">
            <wp:extent cx="3110230" cy="257556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0230" cy="2575560"/>
                    </a:xfrm>
                    <a:prstGeom prst="rect">
                      <a:avLst/>
                    </a:prstGeom>
                    <a:noFill/>
                  </pic:spPr>
                </pic:pic>
              </a:graphicData>
            </a:graphic>
          </wp:inline>
        </w:drawing>
      </w:r>
      <w:r w:rsidR="00CE5C00">
        <w:br w:type="page"/>
      </w:r>
    </w:p>
    <w:p w:rsidR="00CE5C00" w:rsidRDefault="00AB3C2A" w:rsidP="007B68AE">
      <w:r>
        <w:t>Figure 8</w:t>
      </w:r>
    </w:p>
    <w:p w:rsidR="00D32F60" w:rsidRDefault="00D32F60">
      <w:r w:rsidRPr="00CE5C00">
        <w:lastRenderedPageBreak/>
        <w:drawing>
          <wp:inline distT="0" distB="0" distL="0" distR="0">
            <wp:extent cx="3663198" cy="2876550"/>
            <wp:effectExtent l="0" t="0" r="0" b="0"/>
            <wp:docPr id="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3451" cy="2876749"/>
                    </a:xfrm>
                    <a:prstGeom prst="rect">
                      <a:avLst/>
                    </a:prstGeom>
                    <a:noFill/>
                    <a:ln>
                      <a:noFill/>
                    </a:ln>
                  </pic:spPr>
                </pic:pic>
              </a:graphicData>
            </a:graphic>
          </wp:inline>
        </w:drawing>
      </w:r>
    </w:p>
    <w:p w:rsidR="00AB3C2A" w:rsidRDefault="00AB3C2A">
      <w:r>
        <w:t>Figure 9</w:t>
      </w:r>
    </w:p>
    <w:p w:rsidR="00D32F60" w:rsidRDefault="00AB3C2A">
      <w:r w:rsidRPr="00CE5C00">
        <w:drawing>
          <wp:inline distT="0" distB="0" distL="0" distR="0">
            <wp:extent cx="1665922" cy="2379889"/>
            <wp:effectExtent l="19050" t="0" r="0"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69384"/>
                    <a:stretch/>
                  </pic:blipFill>
                  <pic:spPr bwMode="auto">
                    <a:xfrm>
                      <a:off x="0" y="0"/>
                      <a:ext cx="1666362" cy="238051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3C2A" w:rsidRDefault="00AB3C2A"/>
    <w:p w:rsidR="00D32F60" w:rsidRDefault="00D32F60"/>
    <w:p w:rsidR="00AB3C2A" w:rsidRDefault="00AB3C2A"/>
    <w:p w:rsidR="00D32F60" w:rsidRDefault="00D32F60"/>
    <w:p w:rsidR="00D32F60" w:rsidRDefault="00D32F60"/>
    <w:p w:rsidR="00D32F60" w:rsidRDefault="00D32F60"/>
    <w:p w:rsidR="00D32F60" w:rsidRDefault="00AB3C2A">
      <w:r>
        <w:t>Figure 10</w:t>
      </w:r>
    </w:p>
    <w:p w:rsidR="00D32F60" w:rsidRDefault="00AB3C2A">
      <w:r>
        <w:rPr>
          <w:noProof/>
        </w:rPr>
      </w:r>
      <w:r>
        <w:pict>
          <v:group id="_x0000_s1240" style="width:501.3pt;height:204.75pt;mso-position-horizontal-relative:char;mso-position-vertical-relative:line" coordorigin="645,9531" coordsize="10985,4638">
            <v:group id="_x0000_s1241" style="position:absolute;left:5642;top:10315;width:5988;height:2940" coordorigin="3435,9786" coordsize="6989,3684">
              <v:group id="_x0000_s1242" style="position:absolute;left:3435;top:9786;width:6173;height:3684" coordorigin="3435,9786" coordsize="6173,3684">
                <v:rect id="_x0000_s1243" style="position:absolute;left:6607;top:7525;width:480;height:5355;rotation:270" fillcolor="#f79646 [3209]" strokecolor="#f2f2f2 [3041]" strokeweight="3pt">
                  <v:shadow on="t" type="perspective" color="#974706 [1609]" opacity=".5" offset="1pt" offset2="-1pt"/>
                </v:rect>
                <v:group id="_x0000_s1244" style="position:absolute;left:4260;top:10845;width:5348;height:2625" coordorigin="4260,10845" coordsize="5348,2625">
                  <v:shape id="_x0000_s1245" type="#_x0000_t68" style="position:absolute;left:7133;top:12270;width:570;height:1200" fillcolor="black [3200]" strokecolor="black [3213]" strokeweight="3pt">
                    <v:shadow on="t" type="perspective" color="#7f7f7f [1601]" opacity=".5" offset="1pt" offset2="-1pt"/>
                  </v:shape>
                  <v:shape id="_x0000_s1246" type="#_x0000_t91" style="position:absolute;left:7260;top:10845;width:945;height:1230" fillcolor="black [3200]" strokecolor="black [3213]" strokeweight="3pt">
                    <v:shadow on="t" type="perspective" color="#7f7f7f [1601]" opacity=".5" offset="1pt" offset2="-1pt"/>
                  </v:shape>
                  <v:group id="_x0000_s1247" style="position:absolute;left:4260;top:10845;width:2445;height:2625" coordorigin="4013,10845" coordsize="2445,2625">
                    <v:shape id="_x0000_s1248" type="#_x0000_t68" style="position:absolute;left:5888;top:12270;width:570;height:1200" fillcolor="black [3200]" strokecolor="black [3213]" strokeweight="3pt">
                      <v:shadow on="t" type="perspective" color="#7f7f7f [1601]" opacity=".5" offset="1pt" offset2="-1pt"/>
                    </v:shape>
                    <v:shape id="_x0000_s1249" type="#_x0000_t91" style="position:absolute;left:5355;top:10845;width:945;height:1230;flip:x" fillcolor="black [3200]" strokecolor="black [3213]" strokeweight="3pt">
                      <v:shadow on="t" type="perspective" color="#7f7f7f [1601]" opacity=".5" offset="1pt" offset2="-1pt"/>
                    </v:shape>
                    <v:shape id="_x0000_s1250" type="#_x0000_t68" style="position:absolute;left:4328;top:10530;width:570;height:1200;rotation:270" fillcolor="black [3200]" strokecolor="black [3213]" strokeweight="3pt">
                      <v:shadow on="t" type="perspective" color="#7f7f7f [1601]" opacity=".5" offset="1pt" offset2="-1pt"/>
                    </v:shape>
                  </v:group>
                  <v:shape id="_x0000_s1251" type="#_x0000_t68" style="position:absolute;left:8723;top:10530;width:570;height:1200;rotation:270;flip:x" fillcolor="black [3200]" strokecolor="black [3213]" strokeweight="3pt">
                    <v:shadow on="t" type="perspective" color="#7f7f7f [1601]" opacity=".5" offset="1pt" offset2="-1pt"/>
                  </v:shape>
                </v:group>
                <v:shape id="_x0000_s1252" type="#_x0000_t91" style="position:absolute;left:3017;top:10204;width:1569;height:734;rotation:-90" fillcolor="black [3200]" strokecolor="black [3213]" strokeweight="3pt">
                  <v:shadow on="t" type="perspective" color="#7f7f7f [1601]" opacity=".5" offset="1pt" offset2="-1pt"/>
                </v:shape>
              </v:group>
              <v:shape id="_x0000_s1253" type="#_x0000_t91" style="position:absolute;left:9272;top:10204;width:1569;height:734;rotation:-90;flip:x" fillcolor="black [3200]" strokecolor="black [3213]" strokeweight="3pt">
                <v:shadow on="t" type="perspective" color="#7f7f7f [1601]" opacity=".5" offset="1pt" offset2="-1pt"/>
              </v:shape>
            </v:group>
            <v:group id="_x0000_s1254" style="position:absolute;left:645;top:9531;width:1680;height:4035" coordorigin="570,8475" coordsize="1680,5355">
              <v:rect id="_x0000_s1255" style="position:absolute;left:1155;top:8475;width:480;height:5355" fillcolor="#f79646 [3209]" strokecolor="#f2f2f2 [3041]" strokeweight="3pt">
                <v:shadow on="t" type="perspective" color="#974706 [1609]" opacity=".5" offset="1pt" offset2="-1pt"/>
              </v:rect>
              <v:shape id="_x0000_s1256" type="#_x0000_t68" style="position:absolute;left:570;top:11265;width:375;height:1395" fillcolor="black [3213]"/>
              <v:shape id="_x0000_s1257" type="#_x0000_t68" style="position:absolute;left:1875;top:11265;width:375;height:1395" fillcolor="black [3213]" strokecolor="black [3213]"/>
            </v:group>
            <v:group id="_x0000_s1258" style="position:absolute;left:2591;top:9531;width:2731;height:4035" coordorigin="1409,9507" coordsize="3092,5355">
              <v:rect id="_x0000_s1259" style="position:absolute;left:2715;top:9507;width:480;height:5355" fillcolor="#f79646 [3209]" strokecolor="#f2f2f2 [3041]" strokeweight="3pt">
                <v:shadow on="t" type="perspective" color="#974706 [1609]" opacity=".5" offset="1pt" offset2="-1pt"/>
              </v:rect>
              <v:group id="_x0000_s1260" style="position:absolute;left:3195;top:11880;width:1306;height:1860" coordorigin="3195,11880" coordsize="1306,1860">
                <v:shape id="_x0000_s1261" style="position:absolute;left:3195;top:11880;width:945;height:930" coordsize="945,930" path="m,l945,r,930e" filled="f" strokeweight="6pt">
                  <v:path arrowok="t"/>
                </v:shape>
                <v:shape id="_x0000_s1262" type="#_x0000_t68" style="position:absolute;left:3465;top:12975;width:255;height:765" fillcolor="black [3213]"/>
                <v:shape id="_x0000_s1263" type="#_x0000_t99" style="position:absolute;left:3342;top:11985;width:589;height:510" fillcolor="black [3213]"/>
                <v:shape id="_x0000_s1264" type="#_x0000_t99" style="position:absolute;left:3342;top:12225;width:589;height:510;flip:x y" fillcolor="black [3213]"/>
                <v:shape id="_x0000_s1265" type="#_x0000_t99" style="position:absolute;left:3871;top:12600;width:589;height:510;flip:y" fillcolor="black [3213]"/>
                <v:shape id="_x0000_s1266" type="#_x0000_t68" style="position:absolute;left:4275;top:12060;width:226;height:600" fillcolor="black [3213]"/>
              </v:group>
              <v:group id="_x0000_s1267" style="position:absolute;left:1409;top:11865;width:1306;height:1860;flip:x" coordorigin="3195,11880" coordsize="1306,1860">
                <v:shape id="_x0000_s1268" style="position:absolute;left:3195;top:11880;width:945;height:930" coordsize="945,930" path="m,l945,r,930e" filled="f" strokeweight="6pt">
                  <v:path arrowok="t"/>
                </v:shape>
                <v:shape id="_x0000_s1269" type="#_x0000_t68" style="position:absolute;left:3465;top:12975;width:255;height:765" fillcolor="black [3213]"/>
                <v:shape id="_x0000_s1270" type="#_x0000_t99" style="position:absolute;left:3342;top:11985;width:589;height:510" fillcolor="black [3213]"/>
                <v:shape id="_x0000_s1271" type="#_x0000_t99" style="position:absolute;left:3342;top:12225;width:589;height:510;flip:x y" fillcolor="black [3213]"/>
                <v:shape id="_x0000_s1272" type="#_x0000_t99" style="position:absolute;left:3871;top:12600;width:589;height:510;flip:y" fillcolor="black [3213]"/>
                <v:shape id="_x0000_s1273" type="#_x0000_t68" style="position:absolute;left:4275;top:12060;width:226;height:600" fillcolor="black [3213]"/>
              </v:group>
            </v:group>
            <v:shape id="_x0000_s1274" type="#_x0000_t202" style="position:absolute;left:856;top:13719;width:1379;height:450;mso-width-relative:margin;mso-height-relative:margin" strokecolor="white [3212]">
              <v:textbox>
                <w:txbxContent>
                  <w:p w:rsidR="00AB3C2A" w:rsidRPr="009944C9" w:rsidRDefault="00AB3C2A" w:rsidP="00AB3C2A">
                    <w:pPr>
                      <w:rPr>
                        <w:b/>
                        <w:bCs/>
                        <w:color w:val="4F81BD" w:themeColor="accent1"/>
                        <w:sz w:val="18"/>
                        <w:szCs w:val="18"/>
                      </w:rPr>
                    </w:pPr>
                    <w:r w:rsidRPr="009944C9">
                      <w:rPr>
                        <w:b/>
                        <w:bCs/>
                        <w:color w:val="4F81BD" w:themeColor="accent1"/>
                        <w:sz w:val="18"/>
                        <w:szCs w:val="18"/>
                      </w:rPr>
                      <w:t>figure</w:t>
                    </w:r>
                    <w:r>
                      <w:rPr>
                        <w:b/>
                        <w:bCs/>
                        <w:color w:val="4F81BD" w:themeColor="accent1"/>
                        <w:sz w:val="18"/>
                        <w:szCs w:val="18"/>
                      </w:rPr>
                      <w:t xml:space="preserve"> 8 (a)</w:t>
                    </w:r>
                  </w:p>
                </w:txbxContent>
              </v:textbox>
            </v:shape>
            <v:shape id="_x0000_s1275" type="#_x0000_t202" style="position:absolute;left:3281;top:13719;width:1379;height:450;mso-width-relative:margin;mso-height-relative:margin" strokecolor="white [3212]">
              <v:textbox>
                <w:txbxContent>
                  <w:p w:rsidR="00AB3C2A" w:rsidRPr="009944C9" w:rsidRDefault="00AB3C2A" w:rsidP="00AB3C2A">
                    <w:pPr>
                      <w:rPr>
                        <w:b/>
                        <w:bCs/>
                        <w:color w:val="4F81BD" w:themeColor="accent1"/>
                        <w:sz w:val="18"/>
                        <w:szCs w:val="18"/>
                      </w:rPr>
                    </w:pPr>
                    <w:r w:rsidRPr="009944C9">
                      <w:rPr>
                        <w:b/>
                        <w:bCs/>
                        <w:color w:val="4F81BD" w:themeColor="accent1"/>
                        <w:sz w:val="18"/>
                        <w:szCs w:val="18"/>
                      </w:rPr>
                      <w:t>figure</w:t>
                    </w:r>
                    <w:r>
                      <w:rPr>
                        <w:b/>
                        <w:bCs/>
                        <w:color w:val="4F81BD" w:themeColor="accent1"/>
                        <w:sz w:val="18"/>
                        <w:szCs w:val="18"/>
                      </w:rPr>
                      <w:t xml:space="preserve"> 8 (b)</w:t>
                    </w:r>
                  </w:p>
                </w:txbxContent>
              </v:textbox>
            </v:shape>
            <v:shape id="_x0000_s1276" type="#_x0000_t202" style="position:absolute;left:7920;top:13626;width:1379;height:450;mso-width-relative:margin;mso-height-relative:margin" strokecolor="white [3212]">
              <v:textbox>
                <w:txbxContent>
                  <w:p w:rsidR="00AB3C2A" w:rsidRPr="009944C9" w:rsidRDefault="00AB3C2A" w:rsidP="00AB3C2A">
                    <w:pPr>
                      <w:rPr>
                        <w:b/>
                        <w:bCs/>
                        <w:color w:val="4F81BD" w:themeColor="accent1"/>
                        <w:sz w:val="18"/>
                        <w:szCs w:val="18"/>
                      </w:rPr>
                    </w:pPr>
                    <w:r w:rsidRPr="009944C9">
                      <w:rPr>
                        <w:b/>
                        <w:bCs/>
                        <w:color w:val="4F81BD" w:themeColor="accent1"/>
                        <w:sz w:val="18"/>
                        <w:szCs w:val="18"/>
                      </w:rPr>
                      <w:t>figure</w:t>
                    </w:r>
                    <w:r>
                      <w:rPr>
                        <w:b/>
                        <w:bCs/>
                        <w:color w:val="4F81BD" w:themeColor="accent1"/>
                        <w:sz w:val="18"/>
                        <w:szCs w:val="18"/>
                      </w:rPr>
                      <w:t xml:space="preserve"> 8 (c)</w:t>
                    </w:r>
                  </w:p>
                </w:txbxContent>
              </v:textbox>
            </v:shape>
            <w10:wrap type="none"/>
            <w10:anchorlock/>
          </v:group>
        </w:pict>
      </w:r>
    </w:p>
    <w:p w:rsidR="00CE5C00" w:rsidRDefault="00AB3C2A">
      <w:r>
        <w:t>Figure 11</w:t>
      </w:r>
    </w:p>
    <w:p w:rsidR="00AB3C2A" w:rsidRDefault="00CE5C00" w:rsidP="007B68AE">
      <w:r w:rsidRPr="00CE5C00">
        <w:lastRenderedPageBreak/>
        <w:drawing>
          <wp:inline distT="0" distB="0" distL="0" distR="0">
            <wp:extent cx="3495675" cy="2238375"/>
            <wp:effectExtent l="0" t="0" r="9525" b="9525"/>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r="-1381" b="19795"/>
                    <a:stretch/>
                  </pic:blipFill>
                  <pic:spPr bwMode="auto">
                    <a:xfrm>
                      <a:off x="0" y="0"/>
                      <a:ext cx="3495675" cy="22383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3C2A" w:rsidRDefault="00AB3C2A" w:rsidP="007B68AE"/>
    <w:p w:rsidR="00CE5C00" w:rsidRDefault="00AB3C2A" w:rsidP="007B68AE">
      <w:r>
        <w:t>Figure 12</w:t>
      </w:r>
      <w:r w:rsidR="00CE5C00" w:rsidRPr="00CE5C00">
        <w:drawing>
          <wp:inline distT="0" distB="0" distL="0" distR="0">
            <wp:extent cx="5943600" cy="718902"/>
            <wp:effectExtent l="19050" t="0" r="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3046" t="38477" r="2846" b="47294"/>
                    <a:stretch/>
                  </pic:blipFill>
                  <pic:spPr bwMode="auto">
                    <a:xfrm>
                      <a:off x="0" y="0"/>
                      <a:ext cx="5943600" cy="7189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3C2A" w:rsidRDefault="00AB3C2A" w:rsidP="007B68AE"/>
    <w:p w:rsidR="00AB3C2A" w:rsidRDefault="00AB3C2A" w:rsidP="007B68AE"/>
    <w:p w:rsidR="00AB3C2A" w:rsidRDefault="00AB3C2A" w:rsidP="007B68AE"/>
    <w:p w:rsidR="00AB3C2A" w:rsidRDefault="00AB3C2A" w:rsidP="007B68AE">
      <w:r>
        <w:t>Figure 13</w:t>
      </w:r>
    </w:p>
    <w:p w:rsidR="00CE5C00" w:rsidRDefault="00CE5C00" w:rsidP="007B68AE">
      <w:r w:rsidRPr="00CE5C00">
        <w:drawing>
          <wp:inline distT="0" distB="0" distL="0" distR="0">
            <wp:extent cx="5699825" cy="4089012"/>
            <wp:effectExtent l="19050" t="0" r="15175" b="6738"/>
            <wp:docPr id="26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CE5C00" w:rsidRDefault="00CE5C00"/>
    <w:p w:rsidR="00AB3C2A" w:rsidRDefault="00AB3C2A" w:rsidP="007B68AE"/>
    <w:p w:rsidR="00AB3C2A" w:rsidRDefault="00AB3C2A" w:rsidP="007B68AE"/>
    <w:p w:rsidR="00AB3C2A" w:rsidRDefault="00AB3C2A" w:rsidP="007B68AE"/>
    <w:p w:rsidR="00AB3C2A" w:rsidRDefault="00AB3C2A" w:rsidP="007B68AE"/>
    <w:p w:rsidR="00AB3C2A" w:rsidRDefault="00AB3C2A" w:rsidP="007B68AE"/>
    <w:p w:rsidR="00AB3C2A" w:rsidRDefault="00AB3C2A" w:rsidP="007B68AE"/>
    <w:p w:rsidR="00AB3C2A" w:rsidRDefault="00AB3C2A" w:rsidP="007B68AE"/>
    <w:p w:rsidR="00AB3C2A" w:rsidRDefault="00AB3C2A" w:rsidP="007B68AE"/>
    <w:p w:rsidR="00AB3C2A" w:rsidRDefault="00AB3C2A" w:rsidP="007B68AE"/>
    <w:p w:rsidR="00AB3C2A" w:rsidRDefault="00AB3C2A" w:rsidP="007B68AE"/>
    <w:p w:rsidR="00AB3C2A" w:rsidRDefault="00AB3C2A" w:rsidP="007B68AE">
      <w:r>
        <w:t>Figure 14</w:t>
      </w:r>
    </w:p>
    <w:p w:rsidR="00AB3C2A" w:rsidRDefault="00CE5C00" w:rsidP="007B68AE">
      <w:r w:rsidRPr="00CE5C00">
        <w:drawing>
          <wp:inline distT="0" distB="0" distL="0" distR="0">
            <wp:extent cx="5700718" cy="4184542"/>
            <wp:effectExtent l="19050" t="0" r="0" b="0"/>
            <wp:docPr id="270" name="Picture 6"/>
            <wp:cNvGraphicFramePr/>
            <a:graphic xmlns:a="http://schemas.openxmlformats.org/drawingml/2006/main">
              <a:graphicData uri="http://schemas.openxmlformats.org/drawingml/2006/picture">
                <pic:pic xmlns:pic="http://schemas.openxmlformats.org/drawingml/2006/picture">
                  <pic:nvPicPr>
                    <pic:cNvPr id="31747" name="Picture 2"/>
                    <pic:cNvPicPr>
                      <a:picLocks noGrp="1" noChangeAspect="1" noChangeArrowheads="1"/>
                    </pic:cNvPicPr>
                  </pic:nvPicPr>
                  <pic:blipFill>
                    <a:blip r:embed="rId22" cstate="print"/>
                    <a:srcRect/>
                    <a:stretch>
                      <a:fillRect/>
                    </a:stretch>
                  </pic:blipFill>
                  <pic:spPr bwMode="auto">
                    <a:xfrm>
                      <a:off x="0" y="0"/>
                      <a:ext cx="5697175" cy="4181941"/>
                    </a:xfrm>
                    <a:prstGeom prst="rect">
                      <a:avLst/>
                    </a:prstGeom>
                    <a:noFill/>
                    <a:ln w="9525">
                      <a:noFill/>
                      <a:miter lim="800000"/>
                      <a:headEnd/>
                      <a:tailEnd/>
                    </a:ln>
                  </pic:spPr>
                </pic:pic>
              </a:graphicData>
            </a:graphic>
          </wp:inline>
        </w:drawing>
      </w:r>
    </w:p>
    <w:p w:rsidR="00AB3C2A" w:rsidRDefault="00AB3C2A" w:rsidP="007B68AE">
      <w:r>
        <w:t>Figure 15</w:t>
      </w:r>
    </w:p>
    <w:p w:rsidR="00CE5C00" w:rsidRDefault="00CE5C00">
      <w:r w:rsidRPr="00CE5C00">
        <w:drawing>
          <wp:inline distT="0" distB="0" distL="0" distR="0">
            <wp:extent cx="5048250" cy="3086100"/>
            <wp:effectExtent l="19050" t="0" r="19050" b="0"/>
            <wp:docPr id="29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rsidR="00AB3C2A" w:rsidRDefault="00AB3C2A">
      <w:r>
        <w:t>Figure 16</w:t>
      </w:r>
    </w:p>
    <w:p w:rsidR="00CE5C00" w:rsidRDefault="00CE5C00" w:rsidP="007B68AE">
      <w:r w:rsidRPr="00CE5C00">
        <w:lastRenderedPageBreak/>
        <w:drawing>
          <wp:inline distT="0" distB="0" distL="0" distR="0">
            <wp:extent cx="4914900" cy="3248025"/>
            <wp:effectExtent l="19050" t="0" r="19050" b="0"/>
            <wp:docPr id="29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CE5C00" w:rsidRPr="00CE5C00" w:rsidRDefault="00CE5C00" w:rsidP="00CE5C00"/>
    <w:p w:rsidR="00CE5C00" w:rsidRPr="00CE5C00" w:rsidRDefault="00AB3C2A" w:rsidP="00CE5C00">
      <w:r>
        <w:t>Figure 17</w:t>
      </w:r>
    </w:p>
    <w:p w:rsidR="00CE5C00" w:rsidRPr="00CE5C00" w:rsidRDefault="00D32F60" w:rsidP="00CE5C00">
      <w:r>
        <w:rPr>
          <w:noProof/>
        </w:rPr>
        <w:drawing>
          <wp:anchor distT="0" distB="0" distL="114300" distR="114300" simplePos="0" relativeHeight="251706368" behindDoc="1" locked="0" layoutInCell="1" allowOverlap="1">
            <wp:simplePos x="0" y="0"/>
            <wp:positionH relativeFrom="column">
              <wp:posOffset>1853565</wp:posOffset>
            </wp:positionH>
            <wp:positionV relativeFrom="paragraph">
              <wp:posOffset>54610</wp:posOffset>
            </wp:positionV>
            <wp:extent cx="1449070" cy="2785110"/>
            <wp:effectExtent l="38100" t="19050" r="17780" b="15240"/>
            <wp:wrapTight wrapText="bothSides">
              <wp:wrapPolygon edited="0">
                <wp:start x="-568" y="-148"/>
                <wp:lineTo x="-568" y="21718"/>
                <wp:lineTo x="21865" y="21718"/>
                <wp:lineTo x="21865" y="-148"/>
                <wp:lineTo x="-568" y="-148"/>
              </wp:wrapPolygon>
            </wp:wrapTight>
            <wp:docPr id="297" name="Picture 2"/>
            <wp:cNvGraphicFramePr/>
            <a:graphic xmlns:a="http://schemas.openxmlformats.org/drawingml/2006/main">
              <a:graphicData uri="http://schemas.openxmlformats.org/drawingml/2006/picture">
                <pic:pic xmlns:pic="http://schemas.openxmlformats.org/drawingml/2006/picture">
                  <pic:nvPicPr>
                    <pic:cNvPr id="13316" name="Picture 8"/>
                    <pic:cNvPicPr>
                      <a:picLocks noChangeAspect="1" noChangeArrowheads="1"/>
                    </pic:cNvPicPr>
                  </pic:nvPicPr>
                  <pic:blipFill>
                    <a:blip r:embed="rId28" cstate="print"/>
                    <a:srcRect/>
                    <a:stretch>
                      <a:fillRect/>
                    </a:stretch>
                  </pic:blipFill>
                  <pic:spPr bwMode="auto">
                    <a:xfrm>
                      <a:off x="0" y="0"/>
                      <a:ext cx="1449070" cy="2785110"/>
                    </a:xfrm>
                    <a:prstGeom prst="rect">
                      <a:avLst/>
                    </a:prstGeom>
                    <a:noFill/>
                    <a:ln w="9525">
                      <a:solidFill>
                        <a:schemeClr val="tx1"/>
                      </a:solidFill>
                      <a:miter lim="800000"/>
                      <a:headEnd/>
                      <a:tailEnd/>
                    </a:ln>
                  </pic:spPr>
                </pic:pic>
              </a:graphicData>
            </a:graphic>
          </wp:anchor>
        </w:drawing>
      </w:r>
    </w:p>
    <w:p w:rsidR="00CE5C00" w:rsidRPr="00CE5C00" w:rsidRDefault="00CE5C00" w:rsidP="00CE5C00"/>
    <w:p w:rsidR="00CE5C00" w:rsidRPr="00CE5C00" w:rsidRDefault="00CE5C00" w:rsidP="00CE5C00"/>
    <w:p w:rsidR="00CE5C00" w:rsidRPr="00CE5C00" w:rsidRDefault="00CE5C00" w:rsidP="00CE5C00"/>
    <w:p w:rsidR="00CE5C00" w:rsidRPr="00CE5C00" w:rsidRDefault="00CE5C00" w:rsidP="00CE5C00"/>
    <w:p w:rsidR="00CE5C00" w:rsidRPr="00CE5C00" w:rsidRDefault="00CE5C00" w:rsidP="00CE5C00"/>
    <w:p w:rsidR="00CE5C00" w:rsidRPr="00CE5C00" w:rsidRDefault="00CE5C00" w:rsidP="00CE5C00"/>
    <w:p w:rsidR="00CE5C00" w:rsidRPr="00CE5C00" w:rsidRDefault="00CE5C00" w:rsidP="00CE5C00"/>
    <w:p w:rsidR="00CE5C00" w:rsidRPr="00CE5C00" w:rsidRDefault="00CE5C00" w:rsidP="00CE5C00"/>
    <w:p w:rsidR="00CE5C00" w:rsidRPr="00CE5C00" w:rsidRDefault="00CE5C00" w:rsidP="00CE5C00"/>
    <w:p w:rsidR="00CE5C00" w:rsidRDefault="00CE5C00"/>
    <w:p w:rsidR="00AB3C2A" w:rsidRDefault="00AB3C2A"/>
    <w:p w:rsidR="00AB3C2A" w:rsidRDefault="00AB3C2A" w:rsidP="00CE5C00">
      <w:r>
        <w:t>Figure 18</w:t>
      </w:r>
      <w:r w:rsidR="00CE5C00" w:rsidRPr="00CE5C00">
        <w:drawing>
          <wp:inline distT="0" distB="0" distL="0" distR="0">
            <wp:extent cx="5943600" cy="4028440"/>
            <wp:effectExtent l="19050" t="0" r="19050" b="0"/>
            <wp:docPr id="29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AB3C2A" w:rsidRDefault="00AB3C2A" w:rsidP="00CE5C00"/>
    <w:p w:rsidR="00AB3C2A" w:rsidRDefault="00AB3C2A" w:rsidP="00CE5C00"/>
    <w:p w:rsidR="00AB3C2A" w:rsidRDefault="00AB3C2A" w:rsidP="00CE5C00"/>
    <w:p w:rsidR="00AB3C2A" w:rsidRDefault="00AB3C2A" w:rsidP="00CE5C00"/>
    <w:p w:rsidR="00AB3C2A" w:rsidRDefault="00AB3C2A" w:rsidP="00CE5C00"/>
    <w:p w:rsidR="00AB3C2A" w:rsidRDefault="00AB3C2A" w:rsidP="00CE5C00"/>
    <w:p w:rsidR="00AB3C2A" w:rsidRDefault="00AB3C2A" w:rsidP="00CE5C00"/>
    <w:p w:rsidR="00AB3C2A" w:rsidRDefault="00AB3C2A" w:rsidP="00CE5C00"/>
    <w:p w:rsidR="00AB3C2A" w:rsidRDefault="00AB3C2A" w:rsidP="00CE5C00"/>
    <w:p w:rsidR="00AB3C2A" w:rsidRDefault="00AB3C2A" w:rsidP="00CE5C00"/>
    <w:p w:rsidR="00AB3C2A" w:rsidRDefault="00AB3C2A" w:rsidP="00CE5C00"/>
    <w:p w:rsidR="00AB3C2A" w:rsidRDefault="00AB3C2A" w:rsidP="00CE5C00"/>
    <w:p w:rsidR="00AB3C2A" w:rsidRDefault="00AB3C2A" w:rsidP="00CE5C00">
      <w:r>
        <w:t>Figure 19</w:t>
      </w:r>
    </w:p>
    <w:p w:rsidR="00AB3C2A" w:rsidRDefault="00AB3C2A" w:rsidP="00CE5C00">
      <w:r w:rsidRPr="00CE5C00">
        <w:drawing>
          <wp:inline distT="0" distB="0" distL="0" distR="0">
            <wp:extent cx="2592387" cy="4419600"/>
            <wp:effectExtent l="19050" t="0" r="0" b="0"/>
            <wp:docPr id="134" name="Object 1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92387" cy="4419600"/>
                      <a:chOff x="6170613" y="1371600"/>
                      <a:chExt cx="2592387" cy="4419600"/>
                    </a:xfrm>
                  </a:grpSpPr>
                  <a:sp>
                    <a:nvSpPr>
                      <a:cNvPr id="5" name="Freeform 4"/>
                      <a:cNvSpPr/>
                    </a:nvSpPr>
                    <a:spPr>
                      <a:xfrm>
                        <a:off x="6170613" y="4267200"/>
                        <a:ext cx="2592387" cy="150813"/>
                      </a:xfrm>
                      <a:custGeom>
                        <a:avLst/>
                        <a:gdLst>
                          <a:gd name="connsiteX0" fmla="*/ 0 w 2592324"/>
                          <a:gd name="connsiteY0" fmla="*/ 129540 h 150876"/>
                          <a:gd name="connsiteX1" fmla="*/ 82296 w 2592324"/>
                          <a:gd name="connsiteY1" fmla="*/ 47244 h 150876"/>
                          <a:gd name="connsiteX2" fmla="*/ 173736 w 2592324"/>
                          <a:gd name="connsiteY2" fmla="*/ 138684 h 150876"/>
                          <a:gd name="connsiteX3" fmla="*/ 292608 w 2592324"/>
                          <a:gd name="connsiteY3" fmla="*/ 56388 h 150876"/>
                          <a:gd name="connsiteX4" fmla="*/ 365760 w 2592324"/>
                          <a:gd name="connsiteY4" fmla="*/ 129540 h 150876"/>
                          <a:gd name="connsiteX5" fmla="*/ 466344 w 2592324"/>
                          <a:gd name="connsiteY5" fmla="*/ 65532 h 150876"/>
                          <a:gd name="connsiteX6" fmla="*/ 548640 w 2592324"/>
                          <a:gd name="connsiteY6" fmla="*/ 138684 h 150876"/>
                          <a:gd name="connsiteX7" fmla="*/ 649224 w 2592324"/>
                          <a:gd name="connsiteY7" fmla="*/ 65532 h 150876"/>
                          <a:gd name="connsiteX8" fmla="*/ 749808 w 2592324"/>
                          <a:gd name="connsiteY8" fmla="*/ 138684 h 150876"/>
                          <a:gd name="connsiteX9" fmla="*/ 822960 w 2592324"/>
                          <a:gd name="connsiteY9" fmla="*/ 47244 h 150876"/>
                          <a:gd name="connsiteX10" fmla="*/ 932688 w 2592324"/>
                          <a:gd name="connsiteY10" fmla="*/ 147828 h 150876"/>
                          <a:gd name="connsiteX11" fmla="*/ 1042416 w 2592324"/>
                          <a:gd name="connsiteY11" fmla="*/ 28956 h 150876"/>
                          <a:gd name="connsiteX12" fmla="*/ 1088136 w 2592324"/>
                          <a:gd name="connsiteY12" fmla="*/ 138684 h 150876"/>
                          <a:gd name="connsiteX13" fmla="*/ 1188720 w 2592324"/>
                          <a:gd name="connsiteY13" fmla="*/ 56388 h 150876"/>
                          <a:gd name="connsiteX14" fmla="*/ 1280160 w 2592324"/>
                          <a:gd name="connsiteY14" fmla="*/ 138684 h 150876"/>
                          <a:gd name="connsiteX15" fmla="*/ 1353312 w 2592324"/>
                          <a:gd name="connsiteY15" fmla="*/ 38100 h 150876"/>
                          <a:gd name="connsiteX16" fmla="*/ 1499616 w 2592324"/>
                          <a:gd name="connsiteY16" fmla="*/ 147828 h 150876"/>
                          <a:gd name="connsiteX17" fmla="*/ 1591056 w 2592324"/>
                          <a:gd name="connsiteY17" fmla="*/ 47244 h 150876"/>
                          <a:gd name="connsiteX18" fmla="*/ 1664208 w 2592324"/>
                          <a:gd name="connsiteY18" fmla="*/ 129540 h 150876"/>
                          <a:gd name="connsiteX19" fmla="*/ 1746504 w 2592324"/>
                          <a:gd name="connsiteY19" fmla="*/ 65532 h 150876"/>
                          <a:gd name="connsiteX20" fmla="*/ 1819656 w 2592324"/>
                          <a:gd name="connsiteY20" fmla="*/ 129540 h 150876"/>
                          <a:gd name="connsiteX21" fmla="*/ 1911096 w 2592324"/>
                          <a:gd name="connsiteY21" fmla="*/ 38100 h 150876"/>
                          <a:gd name="connsiteX22" fmla="*/ 1984248 w 2592324"/>
                          <a:gd name="connsiteY22" fmla="*/ 129540 h 150876"/>
                          <a:gd name="connsiteX23" fmla="*/ 2048256 w 2592324"/>
                          <a:gd name="connsiteY23" fmla="*/ 47244 h 150876"/>
                          <a:gd name="connsiteX24" fmla="*/ 2121408 w 2592324"/>
                          <a:gd name="connsiteY24" fmla="*/ 129540 h 150876"/>
                          <a:gd name="connsiteX25" fmla="*/ 2212848 w 2592324"/>
                          <a:gd name="connsiteY25" fmla="*/ 47244 h 150876"/>
                          <a:gd name="connsiteX26" fmla="*/ 2276856 w 2592324"/>
                          <a:gd name="connsiteY26" fmla="*/ 120396 h 150876"/>
                          <a:gd name="connsiteX27" fmla="*/ 2386584 w 2592324"/>
                          <a:gd name="connsiteY27" fmla="*/ 47244 h 150876"/>
                          <a:gd name="connsiteX28" fmla="*/ 2468880 w 2592324"/>
                          <a:gd name="connsiteY28" fmla="*/ 111252 h 150876"/>
                          <a:gd name="connsiteX29" fmla="*/ 2587752 w 2592324"/>
                          <a:gd name="connsiteY29" fmla="*/ 1524 h 150876"/>
                          <a:gd name="connsiteX30" fmla="*/ 2496312 w 2592324"/>
                          <a:gd name="connsiteY30" fmla="*/ 120396 h 1508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592324" h="150876">
                            <a:moveTo>
                              <a:pt x="0" y="129540"/>
                            </a:moveTo>
                            <a:cubicBezTo>
                              <a:pt x="26670" y="87630"/>
                              <a:pt x="53340" y="45720"/>
                              <a:pt x="82296" y="47244"/>
                            </a:cubicBezTo>
                            <a:cubicBezTo>
                              <a:pt x="111252" y="48768"/>
                              <a:pt x="138684" y="137160"/>
                              <a:pt x="173736" y="138684"/>
                            </a:cubicBezTo>
                            <a:cubicBezTo>
                              <a:pt x="208788" y="140208"/>
                              <a:pt x="260604" y="57912"/>
                              <a:pt x="292608" y="56388"/>
                            </a:cubicBezTo>
                            <a:cubicBezTo>
                              <a:pt x="324612" y="54864"/>
                              <a:pt x="336804" y="128016"/>
                              <a:pt x="365760" y="129540"/>
                            </a:cubicBezTo>
                            <a:cubicBezTo>
                              <a:pt x="394716" y="131064"/>
                              <a:pt x="435864" y="64008"/>
                              <a:pt x="466344" y="65532"/>
                            </a:cubicBezTo>
                            <a:cubicBezTo>
                              <a:pt x="496824" y="67056"/>
                              <a:pt x="518160" y="138684"/>
                              <a:pt x="548640" y="138684"/>
                            </a:cubicBezTo>
                            <a:cubicBezTo>
                              <a:pt x="579120" y="138684"/>
                              <a:pt x="615696" y="65532"/>
                              <a:pt x="649224" y="65532"/>
                            </a:cubicBezTo>
                            <a:cubicBezTo>
                              <a:pt x="682752" y="65532"/>
                              <a:pt x="720852" y="141732"/>
                              <a:pt x="749808" y="138684"/>
                            </a:cubicBezTo>
                            <a:cubicBezTo>
                              <a:pt x="778764" y="135636"/>
                              <a:pt x="792480" y="45720"/>
                              <a:pt x="822960" y="47244"/>
                            </a:cubicBezTo>
                            <a:cubicBezTo>
                              <a:pt x="853440" y="48768"/>
                              <a:pt x="896112" y="150876"/>
                              <a:pt x="932688" y="147828"/>
                            </a:cubicBezTo>
                            <a:cubicBezTo>
                              <a:pt x="969264" y="144780"/>
                              <a:pt x="1016508" y="30480"/>
                              <a:pt x="1042416" y="28956"/>
                            </a:cubicBezTo>
                            <a:cubicBezTo>
                              <a:pt x="1068324" y="27432"/>
                              <a:pt x="1063752" y="134112"/>
                              <a:pt x="1088136" y="138684"/>
                            </a:cubicBezTo>
                            <a:cubicBezTo>
                              <a:pt x="1112520" y="143256"/>
                              <a:pt x="1156716" y="56388"/>
                              <a:pt x="1188720" y="56388"/>
                            </a:cubicBezTo>
                            <a:cubicBezTo>
                              <a:pt x="1220724" y="56388"/>
                              <a:pt x="1252728" y="141732"/>
                              <a:pt x="1280160" y="138684"/>
                            </a:cubicBezTo>
                            <a:cubicBezTo>
                              <a:pt x="1307592" y="135636"/>
                              <a:pt x="1316736" y="36576"/>
                              <a:pt x="1353312" y="38100"/>
                            </a:cubicBezTo>
                            <a:cubicBezTo>
                              <a:pt x="1389888" y="39624"/>
                              <a:pt x="1459992" y="146304"/>
                              <a:pt x="1499616" y="147828"/>
                            </a:cubicBezTo>
                            <a:cubicBezTo>
                              <a:pt x="1539240" y="149352"/>
                              <a:pt x="1563624" y="50292"/>
                              <a:pt x="1591056" y="47244"/>
                            </a:cubicBezTo>
                            <a:cubicBezTo>
                              <a:pt x="1618488" y="44196"/>
                              <a:pt x="1638300" y="126492"/>
                              <a:pt x="1664208" y="129540"/>
                            </a:cubicBezTo>
                            <a:cubicBezTo>
                              <a:pt x="1690116" y="132588"/>
                              <a:pt x="1720596" y="65532"/>
                              <a:pt x="1746504" y="65532"/>
                            </a:cubicBezTo>
                            <a:cubicBezTo>
                              <a:pt x="1772412" y="65532"/>
                              <a:pt x="1792224" y="134112"/>
                              <a:pt x="1819656" y="129540"/>
                            </a:cubicBezTo>
                            <a:cubicBezTo>
                              <a:pt x="1847088" y="124968"/>
                              <a:pt x="1883664" y="38100"/>
                              <a:pt x="1911096" y="38100"/>
                            </a:cubicBezTo>
                            <a:cubicBezTo>
                              <a:pt x="1938528" y="38100"/>
                              <a:pt x="1961388" y="128016"/>
                              <a:pt x="1984248" y="129540"/>
                            </a:cubicBezTo>
                            <a:cubicBezTo>
                              <a:pt x="2007108" y="131064"/>
                              <a:pt x="2025396" y="47244"/>
                              <a:pt x="2048256" y="47244"/>
                            </a:cubicBezTo>
                            <a:cubicBezTo>
                              <a:pt x="2071116" y="47244"/>
                              <a:pt x="2093976" y="129540"/>
                              <a:pt x="2121408" y="129540"/>
                            </a:cubicBezTo>
                            <a:cubicBezTo>
                              <a:pt x="2148840" y="129540"/>
                              <a:pt x="2186940" y="48768"/>
                              <a:pt x="2212848" y="47244"/>
                            </a:cubicBezTo>
                            <a:cubicBezTo>
                              <a:pt x="2238756" y="45720"/>
                              <a:pt x="2247900" y="120396"/>
                              <a:pt x="2276856" y="120396"/>
                            </a:cubicBezTo>
                            <a:cubicBezTo>
                              <a:pt x="2305812" y="120396"/>
                              <a:pt x="2354580" y="48768"/>
                              <a:pt x="2386584" y="47244"/>
                            </a:cubicBezTo>
                            <a:cubicBezTo>
                              <a:pt x="2418588" y="45720"/>
                              <a:pt x="2435352" y="118872"/>
                              <a:pt x="2468880" y="111252"/>
                            </a:cubicBezTo>
                            <a:cubicBezTo>
                              <a:pt x="2502408" y="103632"/>
                              <a:pt x="2583180" y="0"/>
                              <a:pt x="2587752" y="1524"/>
                            </a:cubicBezTo>
                            <a:cubicBezTo>
                              <a:pt x="2592324" y="3048"/>
                              <a:pt x="2544318" y="61722"/>
                              <a:pt x="2496312" y="120396"/>
                            </a:cubicBezTo>
                          </a:path>
                        </a:pathLst>
                      </a:custGeom>
                      <a:ln w="19050">
                        <a:solidFill>
                          <a:srgbClr val="00B0F0"/>
                        </a:solidFill>
                      </a:ln>
                    </a:spPr>
                    <a:txSp>
                      <a:txBody>
                        <a:bodyPr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en-US"/>
                        </a:p>
                      </a:txBody>
                      <a:useSpRect/>
                    </a:txSp>
                    <a:style>
                      <a:lnRef idx="1">
                        <a:schemeClr val="accent1"/>
                      </a:lnRef>
                      <a:fillRef idx="0">
                        <a:schemeClr val="accent1"/>
                      </a:fillRef>
                      <a:effectRef idx="0">
                        <a:schemeClr val="accent1"/>
                      </a:effectRef>
                      <a:fontRef idx="minor">
                        <a:schemeClr val="tx1"/>
                      </a:fontRef>
                    </a:style>
                  </a:sp>
                  <a:sp>
                    <a:nvSpPr>
                      <a:cNvPr id="7" name="Rectangle 6"/>
                      <a:cNvSpPr/>
                    </a:nvSpPr>
                    <a:spPr>
                      <a:xfrm>
                        <a:off x="6858000" y="2819400"/>
                        <a:ext cx="1143000" cy="1828800"/>
                      </a:xfrm>
                      <a:prstGeom prst="rect">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6477000" y="2590800"/>
                        <a:ext cx="762000" cy="152400"/>
                      </a:xfrm>
                      <a:prstGeom prst="rect">
                        <a:avLst/>
                      </a:prstGeom>
                      <a:solidFill>
                        <a:srgbClr val="C05D0C"/>
                      </a:solidFill>
                      <a:ln>
                        <a:solidFill>
                          <a:srgbClr val="C05D0C"/>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7620000" y="2590800"/>
                        <a:ext cx="762000" cy="152400"/>
                      </a:xfrm>
                      <a:prstGeom prst="rect">
                        <a:avLst/>
                      </a:prstGeom>
                      <a:solidFill>
                        <a:srgbClr val="C05D0C"/>
                      </a:solidFill>
                      <a:ln>
                        <a:solidFill>
                          <a:srgbClr val="C05D0C"/>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7010400" y="5105400"/>
                        <a:ext cx="838200" cy="152400"/>
                      </a:xfrm>
                      <a:prstGeom prst="rect">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flipH="1" flipV="1">
                        <a:off x="7239000" y="5181600"/>
                        <a:ext cx="76200" cy="46038"/>
                      </a:xfrm>
                      <a:prstGeom prst="ellipse">
                        <a:avLst/>
                      </a:prstGeom>
                      <a:solidFill>
                        <a:srgbClr val="FFFF00"/>
                      </a:solidFill>
                      <a:ln>
                        <a:solidFill>
                          <a:srgbClr val="FFFF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flipH="1" flipV="1">
                        <a:off x="7543800" y="5181600"/>
                        <a:ext cx="76200" cy="46038"/>
                      </a:xfrm>
                      <a:prstGeom prst="ellipse">
                        <a:avLst/>
                      </a:prstGeom>
                      <a:solidFill>
                        <a:srgbClr val="FFFF00"/>
                      </a:solidFill>
                      <a:ln>
                        <a:solidFill>
                          <a:srgbClr val="FFFF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Freeform 12"/>
                      <a:cNvSpPr/>
                    </a:nvSpPr>
                    <a:spPr>
                      <a:xfrm>
                        <a:off x="7294563" y="3352800"/>
                        <a:ext cx="44450" cy="1838325"/>
                      </a:xfrm>
                      <a:custGeom>
                        <a:avLst/>
                        <a:gdLst>
                          <a:gd name="connsiteX0" fmla="*/ 0 w 45720"/>
                          <a:gd name="connsiteY0" fmla="*/ 1837944 h 1837944"/>
                          <a:gd name="connsiteX1" fmla="*/ 9144 w 45720"/>
                          <a:gd name="connsiteY1" fmla="*/ 1810512 h 1837944"/>
                          <a:gd name="connsiteX2" fmla="*/ 27432 w 45720"/>
                          <a:gd name="connsiteY2" fmla="*/ 1719072 h 1837944"/>
                          <a:gd name="connsiteX3" fmla="*/ 36576 w 45720"/>
                          <a:gd name="connsiteY3" fmla="*/ 1463040 h 1837944"/>
                          <a:gd name="connsiteX4" fmla="*/ 45720 w 45720"/>
                          <a:gd name="connsiteY4" fmla="*/ 1005840 h 1837944"/>
                          <a:gd name="connsiteX5" fmla="*/ 27432 w 45720"/>
                          <a:gd name="connsiteY5" fmla="*/ 905256 h 1837944"/>
                          <a:gd name="connsiteX6" fmla="*/ 36576 w 45720"/>
                          <a:gd name="connsiteY6" fmla="*/ 512064 h 1837944"/>
                          <a:gd name="connsiteX7" fmla="*/ 45720 w 45720"/>
                          <a:gd name="connsiteY7" fmla="*/ 484632 h 1837944"/>
                          <a:gd name="connsiteX8" fmla="*/ 36576 w 45720"/>
                          <a:gd name="connsiteY8" fmla="*/ 356616 h 1837944"/>
                          <a:gd name="connsiteX9" fmla="*/ 27432 w 45720"/>
                          <a:gd name="connsiteY9" fmla="*/ 155448 h 1837944"/>
                          <a:gd name="connsiteX10" fmla="*/ 18288 w 45720"/>
                          <a:gd name="connsiteY10" fmla="*/ 109728 h 1837944"/>
                          <a:gd name="connsiteX11" fmla="*/ 0 w 45720"/>
                          <a:gd name="connsiteY11" fmla="*/ 0 h 183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5720" h="1837944">
                            <a:moveTo>
                              <a:pt x="0" y="1837944"/>
                            </a:moveTo>
                            <a:cubicBezTo>
                              <a:pt x="3048" y="1828800"/>
                              <a:pt x="7254" y="1819963"/>
                              <a:pt x="9144" y="1810512"/>
                            </a:cubicBezTo>
                            <a:cubicBezTo>
                              <a:pt x="30158" y="1705441"/>
                              <a:pt x="6774" y="1781047"/>
                              <a:pt x="27432" y="1719072"/>
                            </a:cubicBezTo>
                            <a:cubicBezTo>
                              <a:pt x="30480" y="1633728"/>
                              <a:pt x="34387" y="1548410"/>
                              <a:pt x="36576" y="1463040"/>
                            </a:cubicBezTo>
                            <a:cubicBezTo>
                              <a:pt x="40483" y="1310660"/>
                              <a:pt x="45720" y="1158270"/>
                              <a:pt x="45720" y="1005840"/>
                            </a:cubicBezTo>
                            <a:cubicBezTo>
                              <a:pt x="45720" y="994141"/>
                              <a:pt x="30405" y="920121"/>
                              <a:pt x="27432" y="905256"/>
                            </a:cubicBezTo>
                            <a:cubicBezTo>
                              <a:pt x="30480" y="774192"/>
                              <a:pt x="30881" y="643040"/>
                              <a:pt x="36576" y="512064"/>
                            </a:cubicBezTo>
                            <a:cubicBezTo>
                              <a:pt x="36995" y="502434"/>
                              <a:pt x="45720" y="494271"/>
                              <a:pt x="45720" y="484632"/>
                            </a:cubicBezTo>
                            <a:cubicBezTo>
                              <a:pt x="45720" y="441851"/>
                              <a:pt x="38949" y="399331"/>
                              <a:pt x="36576" y="356616"/>
                            </a:cubicBezTo>
                            <a:cubicBezTo>
                              <a:pt x="32853" y="289594"/>
                              <a:pt x="32391" y="222390"/>
                              <a:pt x="27432" y="155448"/>
                            </a:cubicBezTo>
                            <a:cubicBezTo>
                              <a:pt x="26284" y="139949"/>
                              <a:pt x="20342" y="125133"/>
                              <a:pt x="18288" y="109728"/>
                            </a:cubicBezTo>
                            <a:cubicBezTo>
                              <a:pt x="4001" y="2577"/>
                              <a:pt x="23836" y="47673"/>
                              <a:pt x="0" y="0"/>
                            </a:cubicBezTo>
                          </a:path>
                        </a:pathLst>
                      </a:custGeom>
                    </a:spPr>
                    <a:txSp>
                      <a:txBody>
                        <a:bodyPr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en-US"/>
                        </a:p>
                      </a:txBody>
                      <a:useSpRect/>
                    </a:txSp>
                    <a:style>
                      <a:lnRef idx="1">
                        <a:schemeClr val="accent1"/>
                      </a:lnRef>
                      <a:fillRef idx="0">
                        <a:schemeClr val="accent1"/>
                      </a:fillRef>
                      <a:effectRef idx="0">
                        <a:schemeClr val="accent1"/>
                      </a:effectRef>
                      <a:fontRef idx="minor">
                        <a:schemeClr val="tx1"/>
                      </a:fontRef>
                    </a:style>
                  </a:sp>
                  <a:sp>
                    <a:nvSpPr>
                      <a:cNvPr id="14" name="Freeform 13"/>
                      <a:cNvSpPr/>
                    </a:nvSpPr>
                    <a:spPr>
                      <a:xfrm>
                        <a:off x="7543800" y="3352800"/>
                        <a:ext cx="46038" cy="1838325"/>
                      </a:xfrm>
                      <a:custGeom>
                        <a:avLst/>
                        <a:gdLst>
                          <a:gd name="connsiteX0" fmla="*/ 45720 w 45720"/>
                          <a:gd name="connsiteY0" fmla="*/ 1837944 h 1837944"/>
                          <a:gd name="connsiteX1" fmla="*/ 18288 w 45720"/>
                          <a:gd name="connsiteY1" fmla="*/ 1828800 h 1837944"/>
                          <a:gd name="connsiteX2" fmla="*/ 9144 w 45720"/>
                          <a:gd name="connsiteY2" fmla="*/ 1801368 h 1837944"/>
                          <a:gd name="connsiteX3" fmla="*/ 0 w 45720"/>
                          <a:gd name="connsiteY3" fmla="*/ 1664208 h 1837944"/>
                          <a:gd name="connsiteX4" fmla="*/ 9144 w 45720"/>
                          <a:gd name="connsiteY4" fmla="*/ 1417320 h 1837944"/>
                          <a:gd name="connsiteX5" fmla="*/ 18288 w 45720"/>
                          <a:gd name="connsiteY5" fmla="*/ 1389888 h 1837944"/>
                          <a:gd name="connsiteX6" fmla="*/ 9144 w 45720"/>
                          <a:gd name="connsiteY6" fmla="*/ 1207008 h 1837944"/>
                          <a:gd name="connsiteX7" fmla="*/ 18288 w 45720"/>
                          <a:gd name="connsiteY7" fmla="*/ 1179576 h 1837944"/>
                          <a:gd name="connsiteX8" fmla="*/ 18288 w 45720"/>
                          <a:gd name="connsiteY8" fmla="*/ 822960 h 1837944"/>
                          <a:gd name="connsiteX9" fmla="*/ 0 w 45720"/>
                          <a:gd name="connsiteY9" fmla="*/ 576072 h 1837944"/>
                          <a:gd name="connsiteX10" fmla="*/ 9144 w 45720"/>
                          <a:gd name="connsiteY10" fmla="*/ 429768 h 1837944"/>
                          <a:gd name="connsiteX11" fmla="*/ 18288 w 45720"/>
                          <a:gd name="connsiteY11" fmla="*/ 402336 h 1837944"/>
                          <a:gd name="connsiteX12" fmla="*/ 0 w 45720"/>
                          <a:gd name="connsiteY12" fmla="*/ 292608 h 1837944"/>
                          <a:gd name="connsiteX13" fmla="*/ 9144 w 45720"/>
                          <a:gd name="connsiteY13" fmla="*/ 0 h 183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5720" h="1837944">
                            <a:moveTo>
                              <a:pt x="45720" y="1837944"/>
                            </a:moveTo>
                            <a:cubicBezTo>
                              <a:pt x="36576" y="1834896"/>
                              <a:pt x="25104" y="1835616"/>
                              <a:pt x="18288" y="1828800"/>
                            </a:cubicBezTo>
                            <a:cubicBezTo>
                              <a:pt x="11472" y="1821984"/>
                              <a:pt x="10208" y="1810948"/>
                              <a:pt x="9144" y="1801368"/>
                            </a:cubicBezTo>
                            <a:cubicBezTo>
                              <a:pt x="4084" y="1755827"/>
                              <a:pt x="3048" y="1709928"/>
                              <a:pt x="0" y="1664208"/>
                            </a:cubicBezTo>
                            <a:cubicBezTo>
                              <a:pt x="3048" y="1581912"/>
                              <a:pt x="3666" y="1499490"/>
                              <a:pt x="9144" y="1417320"/>
                            </a:cubicBezTo>
                            <a:cubicBezTo>
                              <a:pt x="9785" y="1407703"/>
                              <a:pt x="18288" y="1399527"/>
                              <a:pt x="18288" y="1389888"/>
                            </a:cubicBezTo>
                            <a:cubicBezTo>
                              <a:pt x="18288" y="1328852"/>
                              <a:pt x="12192" y="1267968"/>
                              <a:pt x="9144" y="1207008"/>
                            </a:cubicBezTo>
                            <a:cubicBezTo>
                              <a:pt x="12192" y="1197864"/>
                              <a:pt x="16703" y="1189083"/>
                              <a:pt x="18288" y="1179576"/>
                            </a:cubicBezTo>
                            <a:cubicBezTo>
                              <a:pt x="38908" y="1055853"/>
                              <a:pt x="23800" y="960769"/>
                              <a:pt x="18288" y="822960"/>
                            </a:cubicBezTo>
                            <a:cubicBezTo>
                              <a:pt x="10907" y="638427"/>
                              <a:pt x="16773" y="693485"/>
                              <a:pt x="0" y="576072"/>
                            </a:cubicBezTo>
                            <a:cubicBezTo>
                              <a:pt x="3048" y="527304"/>
                              <a:pt x="4029" y="478363"/>
                              <a:pt x="9144" y="429768"/>
                            </a:cubicBezTo>
                            <a:cubicBezTo>
                              <a:pt x="10153" y="420182"/>
                              <a:pt x="18929" y="411953"/>
                              <a:pt x="18288" y="402336"/>
                            </a:cubicBezTo>
                            <a:cubicBezTo>
                              <a:pt x="15821" y="365338"/>
                              <a:pt x="0" y="292608"/>
                              <a:pt x="0" y="292608"/>
                            </a:cubicBezTo>
                            <a:cubicBezTo>
                              <a:pt x="10739" y="67094"/>
                              <a:pt x="9144" y="164665"/>
                              <a:pt x="9144" y="0"/>
                            </a:cubicBezTo>
                          </a:path>
                        </a:pathLst>
                      </a:custGeom>
                    </a:spPr>
                    <a:txSp>
                      <a:txBody>
                        <a:bodyPr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en-US"/>
                        </a:p>
                      </a:txBody>
                      <a:useSpRect/>
                    </a:txSp>
                    <a:style>
                      <a:lnRef idx="1">
                        <a:schemeClr val="accent1"/>
                      </a:lnRef>
                      <a:fillRef idx="0">
                        <a:schemeClr val="accent1"/>
                      </a:fillRef>
                      <a:effectRef idx="0">
                        <a:schemeClr val="accent1"/>
                      </a:effectRef>
                      <a:fontRef idx="minor">
                        <a:schemeClr val="tx1"/>
                      </a:fontRef>
                    </a:style>
                  </a:sp>
                  <a:cxnSp>
                    <a:nvCxnSpPr>
                      <a:cNvPr id="15" name="Straight Connector 14"/>
                      <a:cNvCxnSpPr/>
                    </a:nvCxnSpPr>
                    <a:spPr>
                      <a:xfrm>
                        <a:off x="6172200" y="3276600"/>
                        <a:ext cx="0" cy="2667000"/>
                      </a:xfrm>
                      <a:prstGeom prst="line">
                        <a:avLst/>
                      </a:prstGeom>
                      <a:ln w="76200">
                        <a:solidFill>
                          <a:schemeClr val="bg2">
                            <a:lumMod val="25000"/>
                          </a:schemeClr>
                        </a:solidFill>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a:off x="8686800" y="3276600"/>
                        <a:ext cx="0" cy="2667000"/>
                      </a:xfrm>
                      <a:prstGeom prst="line">
                        <a:avLst/>
                      </a:prstGeom>
                      <a:ln w="76200">
                        <a:solidFill>
                          <a:schemeClr val="bg2">
                            <a:lumMod val="25000"/>
                          </a:schemeClr>
                        </a:solidFill>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a:off x="6248400" y="5943600"/>
                        <a:ext cx="2438400" cy="0"/>
                      </a:xfrm>
                      <a:prstGeom prst="line">
                        <a:avLst/>
                      </a:prstGeom>
                      <a:ln w="76200">
                        <a:solidFill>
                          <a:schemeClr val="bg2">
                            <a:lumMod val="25000"/>
                          </a:schemeClr>
                        </a:solidFill>
                      </a:ln>
                    </a:spPr>
                    <a:style>
                      <a:lnRef idx="1">
                        <a:schemeClr val="accent1"/>
                      </a:lnRef>
                      <a:fillRef idx="0">
                        <a:schemeClr val="accent1"/>
                      </a:fillRef>
                      <a:effectRef idx="0">
                        <a:schemeClr val="accent1"/>
                      </a:effectRef>
                      <a:fontRef idx="minor">
                        <a:schemeClr val="tx1"/>
                      </a:fontRef>
                    </a:style>
                  </a:cxnSp>
                  <a:sp>
                    <a:nvSpPr>
                      <a:cNvPr id="18" name="Rectangle 17"/>
                      <a:cNvSpPr/>
                    </a:nvSpPr>
                    <a:spPr>
                      <a:xfrm>
                        <a:off x="6324600" y="4572000"/>
                        <a:ext cx="533400" cy="1219200"/>
                      </a:xfrm>
                      <a:prstGeom prst="rect">
                        <a:avLst/>
                      </a:prstGeom>
                      <a:solidFill>
                        <a:schemeClr val="bg1"/>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8001000" y="4572000"/>
                        <a:ext cx="533400" cy="1219200"/>
                      </a:xfrm>
                      <a:prstGeom prst="rect">
                        <a:avLst/>
                      </a:prstGeom>
                      <a:solidFill>
                        <a:schemeClr val="bg1"/>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0" name="Straight Connector 19"/>
                      <a:cNvCxnSpPr/>
                    </a:nvCxnSpPr>
                    <a:spPr>
                      <a:xfrm>
                        <a:off x="8001000" y="4572000"/>
                        <a:ext cx="533400" cy="1219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a:off x="6324600" y="4572000"/>
                        <a:ext cx="533400" cy="1219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2" name="Straight Connector 21"/>
                      <a:cNvCxnSpPr/>
                    </a:nvCxnSpPr>
                    <a:spPr>
                      <a:xfrm flipV="1">
                        <a:off x="8001000" y="4572000"/>
                        <a:ext cx="533400" cy="1219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flipV="1">
                        <a:off x="6324600" y="4572000"/>
                        <a:ext cx="533400" cy="1219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4" name="Straight Connector 23"/>
                      <a:cNvCxnSpPr/>
                    </a:nvCxnSpPr>
                    <a:spPr>
                      <a:xfrm flipH="1">
                        <a:off x="6172200" y="5943600"/>
                        <a:ext cx="228600" cy="0"/>
                      </a:xfrm>
                      <a:prstGeom prst="line">
                        <a:avLst/>
                      </a:prstGeom>
                      <a:ln w="76200">
                        <a:solidFill>
                          <a:schemeClr val="bg2">
                            <a:lumMod val="25000"/>
                          </a:schemeClr>
                        </a:solidFill>
                      </a:ln>
                    </a:spPr>
                    <a:style>
                      <a:lnRef idx="1">
                        <a:schemeClr val="accent1"/>
                      </a:lnRef>
                      <a:fillRef idx="0">
                        <a:schemeClr val="accent1"/>
                      </a:fillRef>
                      <a:effectRef idx="0">
                        <a:schemeClr val="accent1"/>
                      </a:effectRef>
                      <a:fontRef idx="minor">
                        <a:schemeClr val="tx1"/>
                      </a:fontRef>
                    </a:style>
                  </a:cxnSp>
                  <a:sp>
                    <a:nvSpPr>
                      <a:cNvPr id="25" name="Rectangle 24"/>
                      <a:cNvSpPr/>
                    </a:nvSpPr>
                    <a:spPr>
                      <a:xfrm flipH="1">
                        <a:off x="7086600" y="2743200"/>
                        <a:ext cx="122238" cy="2362200"/>
                      </a:xfrm>
                      <a:prstGeom prst="rect">
                        <a:avLst/>
                      </a:prstGeom>
                      <a:solidFill>
                        <a:srgbClr val="C05D0C"/>
                      </a:solidFill>
                      <a:ln>
                        <a:solidFill>
                          <a:srgbClr val="C05D0C"/>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6" name="Straight Arrow Connector 25"/>
                      <a:cNvCxnSpPr>
                        <a:stCxn id="37926" idx="2"/>
                      </a:cNvCxnSpPr>
                    </a:nvCxnSpPr>
                    <a:spPr>
                      <a:xfrm flipH="1">
                        <a:off x="7162800" y="1741488"/>
                        <a:ext cx="690563" cy="849312"/>
                      </a:xfrm>
                      <a:prstGeom prst="straightConnector1">
                        <a:avLst/>
                      </a:prstGeom>
                      <a:ln w="38100">
                        <a:solidFill>
                          <a:schemeClr val="tx1"/>
                        </a:solidFill>
                        <a:tailEnd type="stealth" w="med" len="lg"/>
                      </a:ln>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nvCxnSpPr>
                    <a:spPr>
                      <a:xfrm>
                        <a:off x="7543800" y="2133600"/>
                        <a:ext cx="228600" cy="457200"/>
                      </a:xfrm>
                      <a:prstGeom prst="straightConnector1">
                        <a:avLst/>
                      </a:prstGeom>
                      <a:ln w="38100">
                        <a:solidFill>
                          <a:schemeClr val="tx1"/>
                        </a:solidFill>
                        <a:tailEnd type="stealth" w="med" len="lg"/>
                      </a:ln>
                    </a:spPr>
                    <a:style>
                      <a:lnRef idx="1">
                        <a:schemeClr val="accent1"/>
                      </a:lnRef>
                      <a:fillRef idx="0">
                        <a:schemeClr val="accent1"/>
                      </a:fillRef>
                      <a:effectRef idx="0">
                        <a:schemeClr val="accent1"/>
                      </a:effectRef>
                      <a:fontRef idx="minor">
                        <a:schemeClr val="tx1"/>
                      </a:fontRef>
                    </a:style>
                  </a:cxnSp>
                  <a:sp>
                    <a:nvSpPr>
                      <a:cNvPr id="37926" name="TextBox 27"/>
                      <a:cNvSpPr txBox="1">
                        <a:spLocks noChangeArrowheads="1"/>
                      </a:cNvSpPr>
                    </a:nvSpPr>
                    <a:spPr bwMode="auto">
                      <a:xfrm>
                        <a:off x="7086600" y="1371600"/>
                        <a:ext cx="1533525" cy="36988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atin typeface="Gill Sans MT" pitchFamily="34" charset="0"/>
                            </a:rPr>
                            <a:t>Current Leads</a:t>
                          </a:r>
                        </a:p>
                      </a:txBody>
                      <a:useSpRect/>
                    </a:txSp>
                  </a:sp>
                  <a:cxnSp>
                    <a:nvCxnSpPr>
                      <a:cNvPr id="29" name="Straight Connector 28"/>
                      <a:cNvCxnSpPr/>
                    </a:nvCxnSpPr>
                    <a:spPr>
                      <a:xfrm>
                        <a:off x="7010400" y="30480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0" name="Straight Connector 29"/>
                      <a:cNvCxnSpPr/>
                    </a:nvCxnSpPr>
                    <a:spPr>
                      <a:xfrm>
                        <a:off x="7010400" y="31242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1" name="Straight Connector 30"/>
                      <a:cNvCxnSpPr/>
                    </a:nvCxnSpPr>
                    <a:spPr>
                      <a:xfrm>
                        <a:off x="7010400" y="32004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2" name="Straight Connector 31"/>
                      <a:cNvCxnSpPr/>
                    </a:nvCxnSpPr>
                    <a:spPr>
                      <a:xfrm>
                        <a:off x="7010400" y="32766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3" name="Straight Connector 32"/>
                      <a:cNvCxnSpPr/>
                    </a:nvCxnSpPr>
                    <a:spPr>
                      <a:xfrm>
                        <a:off x="7010400" y="33528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4" name="Straight Connector 33"/>
                      <a:cNvCxnSpPr/>
                    </a:nvCxnSpPr>
                    <a:spPr>
                      <a:xfrm>
                        <a:off x="7010400" y="34290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5" name="Straight Connector 34"/>
                      <a:cNvCxnSpPr/>
                    </a:nvCxnSpPr>
                    <a:spPr>
                      <a:xfrm>
                        <a:off x="7010400" y="35052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6" name="Straight Connector 35"/>
                      <a:cNvCxnSpPr/>
                    </a:nvCxnSpPr>
                    <a:spPr>
                      <a:xfrm>
                        <a:off x="7010400" y="35814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7" name="Straight Connector 36"/>
                      <a:cNvCxnSpPr/>
                    </a:nvCxnSpPr>
                    <a:spPr>
                      <a:xfrm>
                        <a:off x="7010400" y="36576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8" name="Straight Connector 37"/>
                      <a:cNvCxnSpPr/>
                    </a:nvCxnSpPr>
                    <a:spPr>
                      <a:xfrm>
                        <a:off x="7010400" y="37338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39" name="Straight Connector 38"/>
                      <a:cNvCxnSpPr/>
                    </a:nvCxnSpPr>
                    <a:spPr>
                      <a:xfrm>
                        <a:off x="7010400" y="38100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a:off x="7010400" y="38862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41" name="Straight Connector 40"/>
                      <a:cNvCxnSpPr/>
                    </a:nvCxnSpPr>
                    <a:spPr>
                      <a:xfrm>
                        <a:off x="7010400" y="39624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42" name="Straight Connector 41"/>
                      <a:cNvCxnSpPr/>
                    </a:nvCxnSpPr>
                    <a:spPr>
                      <a:xfrm>
                        <a:off x="7010400" y="40386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43" name="Straight Connector 42"/>
                      <a:cNvCxnSpPr/>
                    </a:nvCxnSpPr>
                    <a:spPr>
                      <a:xfrm>
                        <a:off x="7010400" y="41148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44" name="Straight Connector 43"/>
                      <a:cNvCxnSpPr/>
                    </a:nvCxnSpPr>
                    <a:spPr>
                      <a:xfrm>
                        <a:off x="7010400" y="41910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sp>
                    <a:nvSpPr>
                      <a:cNvPr id="45" name="Rectangle 44"/>
                      <a:cNvSpPr/>
                    </a:nvSpPr>
                    <a:spPr>
                      <a:xfrm flipH="1">
                        <a:off x="7696200" y="2743200"/>
                        <a:ext cx="122238" cy="2362200"/>
                      </a:xfrm>
                      <a:prstGeom prst="rect">
                        <a:avLst/>
                      </a:prstGeom>
                      <a:solidFill>
                        <a:srgbClr val="C05D0C"/>
                      </a:solidFill>
                      <a:ln>
                        <a:solidFill>
                          <a:srgbClr val="C05D0C"/>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6" name="Straight Connector 45"/>
                      <a:cNvCxnSpPr/>
                    </a:nvCxnSpPr>
                    <a:spPr>
                      <a:xfrm>
                        <a:off x="7620000" y="30480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47" name="Straight Connector 46"/>
                      <a:cNvCxnSpPr/>
                    </a:nvCxnSpPr>
                    <a:spPr>
                      <a:xfrm>
                        <a:off x="7620000" y="31242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48" name="Straight Connector 47"/>
                      <a:cNvCxnSpPr/>
                    </a:nvCxnSpPr>
                    <a:spPr>
                      <a:xfrm>
                        <a:off x="7620000" y="32004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49" name="Straight Connector 48"/>
                      <a:cNvCxnSpPr/>
                    </a:nvCxnSpPr>
                    <a:spPr>
                      <a:xfrm>
                        <a:off x="7620000" y="32766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0" name="Straight Connector 49"/>
                      <a:cNvCxnSpPr/>
                    </a:nvCxnSpPr>
                    <a:spPr>
                      <a:xfrm>
                        <a:off x="7620000" y="33528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1" name="Straight Connector 50"/>
                      <a:cNvCxnSpPr/>
                    </a:nvCxnSpPr>
                    <a:spPr>
                      <a:xfrm>
                        <a:off x="7620000" y="34290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2" name="Straight Connector 51"/>
                      <a:cNvCxnSpPr/>
                    </a:nvCxnSpPr>
                    <a:spPr>
                      <a:xfrm>
                        <a:off x="7620000" y="35052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3" name="Straight Connector 52"/>
                      <a:cNvCxnSpPr/>
                    </a:nvCxnSpPr>
                    <a:spPr>
                      <a:xfrm>
                        <a:off x="7620000" y="35814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4" name="Straight Connector 53"/>
                      <a:cNvCxnSpPr/>
                    </a:nvCxnSpPr>
                    <a:spPr>
                      <a:xfrm>
                        <a:off x="7620000" y="36576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5" name="Straight Connector 54"/>
                      <a:cNvCxnSpPr/>
                    </a:nvCxnSpPr>
                    <a:spPr>
                      <a:xfrm>
                        <a:off x="7620000" y="37338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6" name="Straight Connector 55"/>
                      <a:cNvCxnSpPr/>
                    </a:nvCxnSpPr>
                    <a:spPr>
                      <a:xfrm>
                        <a:off x="7620000" y="38100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7" name="Straight Connector 56"/>
                      <a:cNvCxnSpPr/>
                    </a:nvCxnSpPr>
                    <a:spPr>
                      <a:xfrm>
                        <a:off x="7620000" y="38862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8" name="Straight Connector 57"/>
                      <a:cNvCxnSpPr/>
                    </a:nvCxnSpPr>
                    <a:spPr>
                      <a:xfrm>
                        <a:off x="7620000" y="39624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59" name="Straight Connector 58"/>
                      <a:cNvCxnSpPr/>
                    </a:nvCxnSpPr>
                    <a:spPr>
                      <a:xfrm>
                        <a:off x="7620000" y="40386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60" name="Straight Connector 59"/>
                      <a:cNvCxnSpPr/>
                    </a:nvCxnSpPr>
                    <a:spPr>
                      <a:xfrm>
                        <a:off x="7620000" y="41148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61" name="Straight Connector 60"/>
                      <a:cNvCxnSpPr/>
                    </a:nvCxnSpPr>
                    <a:spPr>
                      <a:xfrm>
                        <a:off x="7620000" y="41910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62" name="Straight Connector 61"/>
                      <a:cNvCxnSpPr/>
                    </a:nvCxnSpPr>
                    <a:spPr>
                      <a:xfrm>
                        <a:off x="7010400" y="28194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63" name="Straight Connector 62"/>
                      <a:cNvCxnSpPr/>
                    </a:nvCxnSpPr>
                    <a:spPr>
                      <a:xfrm>
                        <a:off x="7010400" y="28956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64" name="Straight Connector 63"/>
                      <a:cNvCxnSpPr/>
                    </a:nvCxnSpPr>
                    <a:spPr>
                      <a:xfrm>
                        <a:off x="7010400" y="29718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65" name="Straight Connector 64"/>
                      <a:cNvCxnSpPr/>
                    </a:nvCxnSpPr>
                    <a:spPr>
                      <a:xfrm>
                        <a:off x="7620000" y="28194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66" name="Straight Connector 65"/>
                      <a:cNvCxnSpPr/>
                    </a:nvCxnSpPr>
                    <a:spPr>
                      <a:xfrm>
                        <a:off x="7620000" y="28956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a:cxnSp>
                    <a:nvCxnSpPr>
                      <a:cNvPr id="67" name="Straight Connector 66"/>
                      <a:cNvCxnSpPr/>
                    </a:nvCxnSpPr>
                    <a:spPr>
                      <a:xfrm>
                        <a:off x="7620000" y="2971800"/>
                        <a:ext cx="228600" cy="0"/>
                      </a:xfrm>
                      <a:prstGeom prst="line">
                        <a:avLst/>
                      </a:prstGeom>
                      <a:ln w="28575">
                        <a:solidFill>
                          <a:srgbClr val="C05D0C"/>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CE5C00" w:rsidRDefault="00CE5C00"/>
    <w:p w:rsidR="00CE5C00" w:rsidRDefault="00CE5C00" w:rsidP="00CE5C00"/>
    <w:p w:rsidR="00CE5C00" w:rsidRPr="00CE5C00" w:rsidRDefault="00CE5C00" w:rsidP="00CE5C00"/>
    <w:p w:rsidR="00CE5C00" w:rsidRPr="00CE5C00" w:rsidRDefault="00CE5C00" w:rsidP="00CE5C00"/>
    <w:p w:rsidR="00CE5C00" w:rsidRPr="00CE5C00" w:rsidRDefault="00CE5C00" w:rsidP="00CE5C00"/>
    <w:p w:rsidR="00CE5C00" w:rsidRPr="00CE5C00" w:rsidRDefault="00CE5C00" w:rsidP="00CE5C00"/>
    <w:p w:rsidR="00CE5C00" w:rsidRPr="00CE5C00" w:rsidRDefault="00AB3C2A" w:rsidP="00CE5C00">
      <w:r>
        <w:t>Figure 20</w:t>
      </w:r>
    </w:p>
    <w:p w:rsidR="00CE5C00" w:rsidRPr="00CE5C00" w:rsidRDefault="00CE5C00" w:rsidP="00CE5C00"/>
    <w:p w:rsidR="00CE5C00" w:rsidRPr="00CE5C00" w:rsidRDefault="00AB3C2A" w:rsidP="00CE5C00">
      <w:r>
        <w:rPr>
          <w:noProof/>
        </w:rPr>
        <w:drawing>
          <wp:anchor distT="0" distB="0" distL="114300" distR="114300" simplePos="0" relativeHeight="251708416" behindDoc="1" locked="0" layoutInCell="1" allowOverlap="1">
            <wp:simplePos x="0" y="0"/>
            <wp:positionH relativeFrom="column">
              <wp:posOffset>314960</wp:posOffset>
            </wp:positionH>
            <wp:positionV relativeFrom="paragraph">
              <wp:posOffset>152400</wp:posOffset>
            </wp:positionV>
            <wp:extent cx="3831590" cy="3425190"/>
            <wp:effectExtent l="19050" t="0" r="0" b="0"/>
            <wp:wrapTopAndBottom/>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831590" cy="3425190"/>
                    </a:xfrm>
                    <a:prstGeom prst="rect">
                      <a:avLst/>
                    </a:prstGeom>
                    <a:noFill/>
                    <a:ln w="9525">
                      <a:noFill/>
                      <a:miter lim="800000"/>
                      <a:headEnd/>
                      <a:tailEnd/>
                    </a:ln>
                  </pic:spPr>
                </pic:pic>
              </a:graphicData>
            </a:graphic>
          </wp:anchor>
        </w:drawing>
      </w:r>
    </w:p>
    <w:p w:rsidR="00CE5C00" w:rsidRPr="00CE5C00" w:rsidRDefault="00AB3C2A" w:rsidP="00CE5C00">
      <w:r>
        <w:t>Figure 21</w:t>
      </w:r>
    </w:p>
    <w:p w:rsidR="00CE5C00" w:rsidRPr="00CE5C00" w:rsidRDefault="00AB3C2A" w:rsidP="00CE5C00">
      <w:r>
        <w:rPr>
          <w:noProof/>
        </w:rPr>
        <w:drawing>
          <wp:anchor distT="0" distB="0" distL="114300" distR="114300" simplePos="0" relativeHeight="251710464" behindDoc="1" locked="0" layoutInCell="1" allowOverlap="1">
            <wp:simplePos x="0" y="0"/>
            <wp:positionH relativeFrom="column">
              <wp:posOffset>804545</wp:posOffset>
            </wp:positionH>
            <wp:positionV relativeFrom="paragraph">
              <wp:posOffset>280670</wp:posOffset>
            </wp:positionV>
            <wp:extent cx="3032760" cy="2910205"/>
            <wp:effectExtent l="19050" t="0" r="0" b="0"/>
            <wp:wrapTight wrapText="bothSides">
              <wp:wrapPolygon edited="0">
                <wp:start x="-136" y="0"/>
                <wp:lineTo x="-136" y="21492"/>
                <wp:lineTo x="21573" y="21492"/>
                <wp:lineTo x="21573" y="0"/>
                <wp:lineTo x="-136" y="0"/>
              </wp:wrapPolygon>
            </wp:wrapTight>
            <wp:docPr id="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3032760" cy="2910205"/>
                    </a:xfrm>
                    <a:prstGeom prst="rect">
                      <a:avLst/>
                    </a:prstGeom>
                    <a:noFill/>
                    <a:ln w="9525">
                      <a:noFill/>
                      <a:miter lim="800000"/>
                      <a:headEnd/>
                      <a:tailEnd/>
                    </a:ln>
                  </pic:spPr>
                </pic:pic>
              </a:graphicData>
            </a:graphic>
          </wp:anchor>
        </w:drawing>
      </w:r>
    </w:p>
    <w:p w:rsidR="00CE5C00" w:rsidRPr="00CE5C00" w:rsidRDefault="00CE5C00" w:rsidP="00CE5C00"/>
    <w:p w:rsidR="00CE5C00" w:rsidRPr="00CE5C00" w:rsidRDefault="00CE5C00" w:rsidP="00CE5C00"/>
    <w:p w:rsidR="00CE5C00" w:rsidRPr="00CE5C00" w:rsidRDefault="00CE5C00" w:rsidP="00CE5C00"/>
    <w:p w:rsidR="00CE5C00" w:rsidRPr="00CE5C00" w:rsidRDefault="00CE5C00" w:rsidP="00CE5C00"/>
    <w:p w:rsidR="00CE5C00" w:rsidRPr="00CE5C00" w:rsidRDefault="00CE5C00" w:rsidP="00CE5C00"/>
    <w:p w:rsidR="00CE5C00" w:rsidRPr="00CE5C00" w:rsidRDefault="00CE5C00" w:rsidP="00CE5C00"/>
    <w:p w:rsidR="00CE5C00" w:rsidRPr="00CE5C00" w:rsidRDefault="00CE5C00" w:rsidP="00CE5C00"/>
    <w:p w:rsidR="00CE5C00" w:rsidRDefault="00CE5C00" w:rsidP="00CE5C00"/>
    <w:p w:rsidR="00AB3C2A" w:rsidRDefault="00AB3C2A" w:rsidP="00CE5C00"/>
    <w:p w:rsidR="00AB3C2A" w:rsidRDefault="00AB3C2A" w:rsidP="00CE5C00"/>
    <w:p w:rsidR="00AB3C2A" w:rsidRDefault="00AB3C2A" w:rsidP="00CE5C00"/>
    <w:p w:rsidR="00AB3C2A" w:rsidRPr="00CE5C00" w:rsidRDefault="00AB3C2A" w:rsidP="00CE5C00">
      <w:r>
        <w:t>Figure22</w:t>
      </w:r>
    </w:p>
    <w:p w:rsidR="00CE5C00" w:rsidRDefault="00AB3C2A" w:rsidP="00CE5C00">
      <w:r>
        <w:rPr>
          <w:noProof/>
        </w:rPr>
        <w:drawing>
          <wp:inline distT="0" distB="0" distL="0" distR="0">
            <wp:extent cx="2827020" cy="2459355"/>
            <wp:effectExtent l="19050" t="0" r="0" b="0"/>
            <wp:docPr id="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827020" cy="2459355"/>
                    </a:xfrm>
                    <a:prstGeom prst="rect">
                      <a:avLst/>
                    </a:prstGeom>
                    <a:noFill/>
                    <a:ln w="9525">
                      <a:noFill/>
                      <a:miter lim="800000"/>
                      <a:headEnd/>
                      <a:tailEnd/>
                    </a:ln>
                  </pic:spPr>
                </pic:pic>
              </a:graphicData>
            </a:graphic>
          </wp:inline>
        </w:drawing>
      </w:r>
      <w:r>
        <w:rPr>
          <w:noProof/>
        </w:rPr>
        <w:drawing>
          <wp:inline distT="0" distB="0" distL="0" distR="0">
            <wp:extent cx="2827020" cy="2459355"/>
            <wp:effectExtent l="19050" t="0" r="0" b="0"/>
            <wp:docPr id="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2827020" cy="2459355"/>
                    </a:xfrm>
                    <a:prstGeom prst="rect">
                      <a:avLst/>
                    </a:prstGeom>
                    <a:noFill/>
                    <a:ln w="9525">
                      <a:noFill/>
                      <a:miter lim="800000"/>
                      <a:headEnd/>
                      <a:tailEnd/>
                    </a:ln>
                  </pic:spPr>
                </pic:pic>
              </a:graphicData>
            </a:graphic>
          </wp:inline>
        </w:drawing>
      </w:r>
    </w:p>
    <w:p w:rsidR="00AB3C2A" w:rsidRDefault="00AB3C2A" w:rsidP="00CE5C00">
      <w:r>
        <w:t>Figure 23</w:t>
      </w:r>
    </w:p>
    <w:p w:rsidR="00AB3C2A" w:rsidRDefault="00AB3C2A" w:rsidP="00CE5C00"/>
    <w:p w:rsidR="003C0DC1" w:rsidRDefault="003C0DC1">
      <w:r>
        <w:rPr>
          <w:noProof/>
        </w:rPr>
        <w:drawing>
          <wp:inline distT="0" distB="0" distL="0" distR="0">
            <wp:extent cx="3303270" cy="3219450"/>
            <wp:effectExtent l="19050" t="0" r="0" b="0"/>
            <wp:docPr id="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3303270" cy="3219450"/>
                    </a:xfrm>
                    <a:prstGeom prst="rect">
                      <a:avLst/>
                    </a:prstGeom>
                    <a:noFill/>
                    <a:ln w="9525">
                      <a:noFill/>
                      <a:miter lim="800000"/>
                      <a:headEnd/>
                      <a:tailEnd/>
                    </a:ln>
                  </pic:spPr>
                </pic:pic>
              </a:graphicData>
            </a:graphic>
          </wp:inline>
        </w:drawing>
      </w:r>
    </w:p>
    <w:p w:rsidR="003C0DC1" w:rsidRDefault="003C0DC1">
      <w:r>
        <w:br w:type="page"/>
      </w:r>
    </w:p>
    <w:p w:rsidR="00316399" w:rsidRDefault="00316399" w:rsidP="00316399">
      <w:pPr>
        <w:pStyle w:val="Heading1"/>
        <w:spacing w:before="0" w:after="120"/>
      </w:pPr>
      <w:r w:rsidRPr="001F5D7B">
        <w:t xml:space="preserve">Appendix </w:t>
      </w:r>
      <w:r>
        <w:t>F – Tables</w:t>
      </w:r>
    </w:p>
    <w:p w:rsidR="003C0DC1" w:rsidRDefault="003C0DC1"/>
    <w:p w:rsidR="003C0DC1" w:rsidRDefault="003C0DC1">
      <w:r>
        <w:t>Table 1</w:t>
      </w:r>
    </w:p>
    <w:tbl>
      <w:tblPr>
        <w:tblStyle w:val="LightShading-Accent11"/>
        <w:tblpPr w:leftFromText="180" w:rightFromText="180" w:vertAnchor="text" w:horzAnchor="margin" w:tblpXSpec="center" w:tblpY="184"/>
        <w:tblW w:w="0" w:type="auto"/>
        <w:tblLook w:val="04A0"/>
      </w:tblPr>
      <w:tblGrid>
        <w:gridCol w:w="4068"/>
      </w:tblGrid>
      <w:tr w:rsidR="008C53A6" w:rsidRPr="00660BB1" w:rsidTr="00DE758B">
        <w:trPr>
          <w:cnfStyle w:val="100000000000"/>
        </w:trPr>
        <w:tc>
          <w:tcPr>
            <w:cnfStyle w:val="001000000000"/>
            <w:tcW w:w="4068" w:type="dxa"/>
          </w:tcPr>
          <w:p w:rsidR="008C53A6" w:rsidRPr="00660BB1" w:rsidRDefault="008C53A6" w:rsidP="00DE758B">
            <w:pPr>
              <w:spacing w:line="360" w:lineRule="auto"/>
              <w:jc w:val="center"/>
              <w:rPr>
                <w:rStyle w:val="apple-style-span"/>
                <w:rFonts w:cs="Times New Roman"/>
                <w:b w:val="0"/>
                <w:color w:val="000000"/>
                <w:shd w:val="clear" w:color="auto" w:fill="FFFFFF"/>
              </w:rPr>
            </w:pPr>
            <w:r w:rsidRPr="00660BB1">
              <w:rPr>
                <w:rStyle w:val="apple-style-span"/>
                <w:rFonts w:cs="Times New Roman"/>
                <w:b w:val="0"/>
                <w:color w:val="000000"/>
                <w:shd w:val="clear" w:color="auto" w:fill="FFFFFF"/>
              </w:rPr>
              <w:t>Objectives</w:t>
            </w:r>
          </w:p>
        </w:tc>
      </w:tr>
      <w:tr w:rsidR="008C53A6" w:rsidRPr="00AC1DDE" w:rsidTr="00DE758B">
        <w:trPr>
          <w:cnfStyle w:val="000000100000"/>
        </w:trPr>
        <w:tc>
          <w:tcPr>
            <w:cnfStyle w:val="001000000000"/>
            <w:tcW w:w="4068" w:type="dxa"/>
          </w:tcPr>
          <w:p w:rsidR="008C53A6" w:rsidRPr="00AC1DDE" w:rsidRDefault="008C53A6" w:rsidP="00DE758B">
            <w:pPr>
              <w:rPr>
                <w:rStyle w:val="apple-style-span"/>
                <w:b w:val="0"/>
                <w:color w:val="auto"/>
              </w:rPr>
            </w:pPr>
            <w:r>
              <w:t>Conserve helium</w:t>
            </w:r>
          </w:p>
        </w:tc>
      </w:tr>
      <w:tr w:rsidR="008C53A6" w:rsidTr="00DE758B">
        <w:tc>
          <w:tcPr>
            <w:cnfStyle w:val="001000000000"/>
            <w:tcW w:w="4068" w:type="dxa"/>
          </w:tcPr>
          <w:p w:rsidR="008C53A6" w:rsidRDefault="008C53A6" w:rsidP="00DE758B">
            <w:r>
              <w:t>Test 6-8 short samples</w:t>
            </w:r>
          </w:p>
        </w:tc>
      </w:tr>
      <w:tr w:rsidR="008C53A6" w:rsidTr="00DE758B">
        <w:trPr>
          <w:cnfStyle w:val="000000100000"/>
        </w:trPr>
        <w:tc>
          <w:tcPr>
            <w:cnfStyle w:val="001000000000"/>
            <w:tcW w:w="4068" w:type="dxa"/>
          </w:tcPr>
          <w:p w:rsidR="008C53A6" w:rsidRDefault="008C53A6" w:rsidP="00DE758B">
            <w:r>
              <w:t>Test one spiral sample</w:t>
            </w:r>
          </w:p>
        </w:tc>
      </w:tr>
      <w:tr w:rsidR="008C53A6" w:rsidTr="00DE758B">
        <w:tc>
          <w:tcPr>
            <w:cnfStyle w:val="001000000000"/>
            <w:tcW w:w="4068" w:type="dxa"/>
          </w:tcPr>
          <w:p w:rsidR="008C53A6" w:rsidRDefault="008C53A6" w:rsidP="00DE758B">
            <w:r>
              <w:t>Deliver 1000 Amps to the samples</w:t>
            </w:r>
          </w:p>
        </w:tc>
      </w:tr>
      <w:tr w:rsidR="008C53A6" w:rsidTr="00DE758B">
        <w:trPr>
          <w:cnfStyle w:val="000000100000"/>
          <w:trHeight w:val="106"/>
        </w:trPr>
        <w:tc>
          <w:tcPr>
            <w:cnfStyle w:val="001000000000"/>
            <w:tcW w:w="4068" w:type="dxa"/>
          </w:tcPr>
          <w:p w:rsidR="008C53A6" w:rsidRDefault="008C53A6" w:rsidP="00DE758B">
            <w:r>
              <w:t>Durability</w:t>
            </w:r>
          </w:p>
        </w:tc>
      </w:tr>
    </w:tbl>
    <w:p w:rsidR="003C0DC1" w:rsidRDefault="003C0DC1"/>
    <w:p w:rsidR="003C0DC1" w:rsidRDefault="003C0DC1"/>
    <w:p w:rsidR="003C0DC1" w:rsidRDefault="003C0DC1"/>
    <w:p w:rsidR="003C0DC1" w:rsidRDefault="003C0DC1"/>
    <w:p w:rsidR="003C0DC1" w:rsidRDefault="003C0DC1"/>
    <w:p w:rsidR="003C0DC1" w:rsidRDefault="003C0DC1">
      <w:r>
        <w:t>Table 2</w:t>
      </w:r>
    </w:p>
    <w:p w:rsidR="003C0DC1" w:rsidRDefault="003C0DC1"/>
    <w:p w:rsidR="003C0DC1" w:rsidRDefault="003C0DC1"/>
    <w:p w:rsidR="003C0DC1" w:rsidRDefault="003C0DC1">
      <w:r>
        <w:rPr>
          <w:noProof/>
        </w:rPr>
        <w:drawing>
          <wp:anchor distT="0" distB="0" distL="114300" distR="114300" simplePos="0" relativeHeight="251717632" behindDoc="0" locked="0" layoutInCell="1" allowOverlap="1">
            <wp:simplePos x="0" y="0"/>
            <wp:positionH relativeFrom="column">
              <wp:posOffset>19050</wp:posOffset>
            </wp:positionH>
            <wp:positionV relativeFrom="paragraph">
              <wp:posOffset>206375</wp:posOffset>
            </wp:positionV>
            <wp:extent cx="5814695" cy="3283585"/>
            <wp:effectExtent l="19050" t="0" r="0" b="0"/>
            <wp:wrapSquare wrapText="bothSides"/>
            <wp:docPr id="3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6513" t="16633" r="13747" b="34068"/>
                    <a:stretch/>
                  </pic:blipFill>
                  <pic:spPr bwMode="auto">
                    <a:xfrm>
                      <a:off x="0" y="0"/>
                      <a:ext cx="5814695" cy="32835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C0DC1" w:rsidRDefault="003C0DC1"/>
    <w:p w:rsidR="003C0DC1" w:rsidRDefault="003C0DC1"/>
    <w:p w:rsidR="008C53A6" w:rsidRDefault="008C53A6">
      <w:r>
        <w:br w:type="page"/>
      </w:r>
    </w:p>
    <w:tbl>
      <w:tblPr>
        <w:tblpPr w:leftFromText="180" w:rightFromText="180" w:vertAnchor="page" w:horzAnchor="margin" w:tblpY="2841"/>
        <w:tblW w:w="9476" w:type="dxa"/>
        <w:tblCellMar>
          <w:left w:w="0" w:type="dxa"/>
          <w:right w:w="0" w:type="dxa"/>
        </w:tblCellMar>
        <w:tblLook w:val="04A0"/>
      </w:tblPr>
      <w:tblGrid>
        <w:gridCol w:w="2733"/>
        <w:gridCol w:w="2151"/>
        <w:gridCol w:w="2313"/>
        <w:gridCol w:w="2279"/>
      </w:tblGrid>
      <w:tr w:rsidR="008C53A6" w:rsidRPr="00B43A28" w:rsidTr="003C0DC1">
        <w:trPr>
          <w:trHeight w:val="600"/>
        </w:trPr>
        <w:tc>
          <w:tcPr>
            <w:tcW w:w="9476"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Concept Selection Table </w:t>
            </w:r>
          </w:p>
        </w:tc>
      </w:tr>
      <w:tr w:rsidR="008C53A6" w:rsidRPr="00B43A28" w:rsidTr="003C0DC1">
        <w:trPr>
          <w:trHeight w:val="952"/>
        </w:trPr>
        <w:tc>
          <w:tcPr>
            <w:tcW w:w="2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Concepts </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Accepted </w:t>
            </w:r>
          </w:p>
        </w:tc>
        <w:tc>
          <w:tcPr>
            <w:tcW w:w="23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Helium Savings</w:t>
            </w:r>
          </w:p>
          <w:p w:rsidR="008C53A6" w:rsidRPr="00B43A28" w:rsidRDefault="008C53A6" w:rsidP="003C0DC1">
            <w:pPr>
              <w:spacing w:line="360" w:lineRule="auto"/>
              <w:ind w:firstLine="360"/>
            </w:pPr>
            <w:r w:rsidRPr="00B43A28">
              <w:t xml:space="preserve"> (per test) </w:t>
            </w:r>
          </w:p>
        </w:tc>
        <w:tc>
          <w:tcPr>
            <w:tcW w:w="2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Final </w:t>
            </w:r>
          </w:p>
        </w:tc>
      </w:tr>
      <w:tr w:rsidR="008C53A6" w:rsidRPr="00B43A28" w:rsidTr="003C0DC1">
        <w:trPr>
          <w:trHeight w:val="844"/>
        </w:trPr>
        <w:tc>
          <w:tcPr>
            <w:tcW w:w="2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Heat Exchanger </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No </w:t>
            </w:r>
          </w:p>
        </w:tc>
        <w:tc>
          <w:tcPr>
            <w:tcW w:w="23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 </w:t>
            </w:r>
          </w:p>
        </w:tc>
        <w:tc>
          <w:tcPr>
            <w:tcW w:w="2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No </w:t>
            </w:r>
          </w:p>
        </w:tc>
      </w:tr>
      <w:tr w:rsidR="008C53A6" w:rsidRPr="00B43A28" w:rsidTr="003C0DC1">
        <w:trPr>
          <w:trHeight w:val="907"/>
        </w:trPr>
        <w:tc>
          <w:tcPr>
            <w:tcW w:w="2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HTS Lead and Support </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Yes </w:t>
            </w:r>
          </w:p>
        </w:tc>
        <w:tc>
          <w:tcPr>
            <w:tcW w:w="23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 26% </w:t>
            </w:r>
          </w:p>
        </w:tc>
        <w:tc>
          <w:tcPr>
            <w:tcW w:w="2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Modified </w:t>
            </w:r>
          </w:p>
        </w:tc>
      </w:tr>
      <w:tr w:rsidR="008C53A6" w:rsidRPr="00B43A28" w:rsidTr="003C0DC1">
        <w:trPr>
          <w:trHeight w:val="556"/>
        </w:trPr>
        <w:tc>
          <w:tcPr>
            <w:tcW w:w="2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Number of Leads </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Yes </w:t>
            </w:r>
          </w:p>
        </w:tc>
        <w:tc>
          <w:tcPr>
            <w:tcW w:w="23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 22% </w:t>
            </w:r>
          </w:p>
        </w:tc>
        <w:tc>
          <w:tcPr>
            <w:tcW w:w="2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Yes </w:t>
            </w:r>
          </w:p>
        </w:tc>
      </w:tr>
      <w:tr w:rsidR="008C53A6" w:rsidRPr="00B43A28" w:rsidTr="003C0DC1">
        <w:trPr>
          <w:trHeight w:val="681"/>
        </w:trPr>
        <w:tc>
          <w:tcPr>
            <w:tcW w:w="2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Fins </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Yes </w:t>
            </w:r>
          </w:p>
        </w:tc>
        <w:tc>
          <w:tcPr>
            <w:tcW w:w="23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9% </w:t>
            </w:r>
          </w:p>
        </w:tc>
        <w:tc>
          <w:tcPr>
            <w:tcW w:w="2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Yes </w:t>
            </w:r>
          </w:p>
        </w:tc>
      </w:tr>
      <w:tr w:rsidR="008C53A6" w:rsidRPr="00B43A28" w:rsidTr="003C0DC1">
        <w:trPr>
          <w:trHeight w:val="681"/>
        </w:trPr>
        <w:tc>
          <w:tcPr>
            <w:tcW w:w="2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Gas Insulation </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No </w:t>
            </w:r>
          </w:p>
        </w:tc>
        <w:tc>
          <w:tcPr>
            <w:tcW w:w="23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 </w:t>
            </w:r>
          </w:p>
        </w:tc>
        <w:tc>
          <w:tcPr>
            <w:tcW w:w="2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No </w:t>
            </w:r>
          </w:p>
        </w:tc>
      </w:tr>
      <w:tr w:rsidR="008C53A6" w:rsidRPr="00B43A28" w:rsidTr="003C0DC1">
        <w:trPr>
          <w:trHeight w:val="681"/>
        </w:trPr>
        <w:tc>
          <w:tcPr>
            <w:tcW w:w="2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Jacket Design </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Yes </w:t>
            </w:r>
          </w:p>
        </w:tc>
        <w:tc>
          <w:tcPr>
            <w:tcW w:w="23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0.2% </w:t>
            </w:r>
          </w:p>
        </w:tc>
        <w:tc>
          <w:tcPr>
            <w:tcW w:w="2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53A6" w:rsidRPr="00B43A28" w:rsidRDefault="008C53A6" w:rsidP="003C0DC1">
            <w:pPr>
              <w:spacing w:line="360" w:lineRule="auto"/>
              <w:ind w:firstLine="360"/>
            </w:pPr>
            <w:r w:rsidRPr="00B43A28">
              <w:t xml:space="preserve">Modified </w:t>
            </w:r>
          </w:p>
        </w:tc>
      </w:tr>
    </w:tbl>
    <w:p w:rsidR="003C0DC1" w:rsidRDefault="003C0DC1">
      <w:r>
        <w:t>Table 3</w:t>
      </w:r>
      <w:r w:rsidR="008C53A6">
        <w:br w:type="page"/>
      </w:r>
    </w:p>
    <w:p w:rsidR="003C0DC1" w:rsidRDefault="003C0DC1">
      <w:r>
        <w:t>Table 4</w:t>
      </w:r>
    </w:p>
    <w:tbl>
      <w:tblPr>
        <w:tblW w:w="5365" w:type="dxa"/>
        <w:tblInd w:w="2092" w:type="dxa"/>
        <w:tblLook w:val="04A0"/>
      </w:tblPr>
      <w:tblGrid>
        <w:gridCol w:w="2125"/>
        <w:gridCol w:w="400"/>
        <w:gridCol w:w="400"/>
        <w:gridCol w:w="400"/>
        <w:gridCol w:w="400"/>
        <w:gridCol w:w="400"/>
        <w:gridCol w:w="400"/>
        <w:gridCol w:w="400"/>
        <w:gridCol w:w="440"/>
      </w:tblGrid>
      <w:tr w:rsidR="008C53A6" w:rsidRPr="00754A91" w:rsidTr="00DE758B">
        <w:trPr>
          <w:trHeight w:val="300"/>
        </w:trPr>
        <w:tc>
          <w:tcPr>
            <w:tcW w:w="2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center"/>
              <w:rPr>
                <w:rFonts w:ascii="Calibri" w:eastAsia="Times New Roman" w:hAnsi="Calibri" w:cs="Times New Roman"/>
                <w:b/>
                <w:bCs/>
                <w:color w:val="000000"/>
              </w:rPr>
            </w:pPr>
            <w:r w:rsidRPr="00754A91">
              <w:rPr>
                <w:rFonts w:ascii="Calibri" w:eastAsia="Times New Roman" w:hAnsi="Calibri" w:cs="Times New Roman"/>
                <w:b/>
                <w:bCs/>
                <w:color w:val="000000"/>
              </w:rPr>
              <w:lastRenderedPageBreak/>
              <w:t>Number of Samples</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2</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3</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4</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5</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6</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7</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8</w:t>
            </w:r>
          </w:p>
        </w:tc>
      </w:tr>
      <w:tr w:rsidR="008C53A6" w:rsidRPr="00754A91" w:rsidTr="00DE758B">
        <w:trPr>
          <w:trHeight w:val="300"/>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center"/>
              <w:rPr>
                <w:rFonts w:ascii="Calibri" w:eastAsia="Times New Roman" w:hAnsi="Calibri" w:cs="Times New Roman"/>
                <w:b/>
                <w:bCs/>
                <w:color w:val="000000"/>
              </w:rPr>
            </w:pPr>
            <w:r w:rsidRPr="00754A91">
              <w:rPr>
                <w:rFonts w:ascii="Calibri" w:eastAsia="Times New Roman" w:hAnsi="Calibri" w:cs="Times New Roman"/>
                <w:b/>
                <w:bCs/>
                <w:color w:val="000000"/>
              </w:rPr>
              <w:t xml:space="preserve"># Leads </w:t>
            </w:r>
          </w:p>
        </w:tc>
        <w:tc>
          <w:tcPr>
            <w:tcW w:w="400" w:type="dxa"/>
            <w:tcBorders>
              <w:top w:val="nil"/>
              <w:left w:val="nil"/>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5</w:t>
            </w:r>
          </w:p>
        </w:tc>
        <w:tc>
          <w:tcPr>
            <w:tcW w:w="400" w:type="dxa"/>
            <w:tcBorders>
              <w:top w:val="nil"/>
              <w:left w:val="nil"/>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7</w:t>
            </w:r>
          </w:p>
        </w:tc>
        <w:tc>
          <w:tcPr>
            <w:tcW w:w="400" w:type="dxa"/>
            <w:tcBorders>
              <w:top w:val="nil"/>
              <w:left w:val="nil"/>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8</w:t>
            </w:r>
          </w:p>
        </w:tc>
        <w:tc>
          <w:tcPr>
            <w:tcW w:w="400" w:type="dxa"/>
            <w:tcBorders>
              <w:top w:val="nil"/>
              <w:left w:val="nil"/>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9</w:t>
            </w:r>
          </w:p>
        </w:tc>
        <w:tc>
          <w:tcPr>
            <w:tcW w:w="440" w:type="dxa"/>
            <w:tcBorders>
              <w:top w:val="nil"/>
              <w:left w:val="nil"/>
              <w:bottom w:val="single" w:sz="4" w:space="0" w:color="auto"/>
              <w:right w:val="single" w:sz="4" w:space="0" w:color="auto"/>
            </w:tcBorders>
            <w:shd w:val="clear" w:color="auto" w:fill="auto"/>
            <w:noWrap/>
            <w:vAlign w:val="bottom"/>
            <w:hideMark/>
          </w:tcPr>
          <w:p w:rsidR="008C53A6" w:rsidRPr="00754A91" w:rsidRDefault="008C53A6" w:rsidP="00DE758B">
            <w:pPr>
              <w:spacing w:after="0" w:line="240" w:lineRule="auto"/>
              <w:jc w:val="right"/>
              <w:rPr>
                <w:rFonts w:ascii="Calibri" w:eastAsia="Times New Roman" w:hAnsi="Calibri" w:cs="Times New Roman"/>
                <w:color w:val="000000"/>
              </w:rPr>
            </w:pPr>
            <w:r w:rsidRPr="00754A91">
              <w:rPr>
                <w:rFonts w:ascii="Calibri" w:eastAsia="Times New Roman" w:hAnsi="Calibri" w:cs="Times New Roman"/>
                <w:color w:val="000000"/>
              </w:rPr>
              <w:t>10</w:t>
            </w:r>
          </w:p>
        </w:tc>
      </w:tr>
    </w:tbl>
    <w:p w:rsidR="00CE5C00" w:rsidRDefault="00CE5C00" w:rsidP="00CE5C00">
      <w:pPr>
        <w:jc w:val="right"/>
      </w:pPr>
    </w:p>
    <w:p w:rsidR="003C0DC1" w:rsidRDefault="003C0DC1" w:rsidP="003C0DC1">
      <w:r>
        <w:t>Table 5</w:t>
      </w:r>
    </w:p>
    <w:tbl>
      <w:tblPr>
        <w:tblW w:w="10788" w:type="dxa"/>
        <w:tblInd w:w="-705" w:type="dxa"/>
        <w:tblLook w:val="04A0"/>
      </w:tblPr>
      <w:tblGrid>
        <w:gridCol w:w="980"/>
        <w:gridCol w:w="965"/>
        <w:gridCol w:w="1760"/>
        <w:gridCol w:w="1560"/>
        <w:gridCol w:w="1920"/>
        <w:gridCol w:w="1240"/>
        <w:gridCol w:w="1003"/>
        <w:gridCol w:w="1360"/>
      </w:tblGrid>
      <w:tr w:rsidR="008C53A6" w:rsidRPr="0066772F" w:rsidTr="00DE758B">
        <w:trPr>
          <w:trHeight w:val="915"/>
        </w:trPr>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53A6" w:rsidRPr="0066772F" w:rsidRDefault="008C53A6" w:rsidP="00DE758B">
            <w:pPr>
              <w:spacing w:after="0" w:line="240" w:lineRule="auto"/>
              <w:jc w:val="center"/>
              <w:rPr>
                <w:rFonts w:ascii="Calibri" w:eastAsia="Times New Roman" w:hAnsi="Calibri" w:cs="Times New Roman"/>
                <w:b/>
                <w:bCs/>
                <w:color w:val="000000"/>
              </w:rPr>
            </w:pPr>
            <w:r w:rsidRPr="0066772F">
              <w:rPr>
                <w:rFonts w:ascii="Calibri" w:eastAsia="Times New Roman" w:hAnsi="Calibri" w:cs="Times New Roman"/>
                <w:b/>
                <w:bCs/>
                <w:color w:val="000000"/>
              </w:rPr>
              <w:t>Number of Samples</w:t>
            </w:r>
          </w:p>
        </w:tc>
        <w:tc>
          <w:tcPr>
            <w:tcW w:w="965" w:type="dxa"/>
            <w:tcBorders>
              <w:top w:val="single" w:sz="4" w:space="0" w:color="auto"/>
              <w:left w:val="nil"/>
              <w:bottom w:val="single" w:sz="4" w:space="0" w:color="auto"/>
              <w:right w:val="single" w:sz="4" w:space="0" w:color="auto"/>
            </w:tcBorders>
            <w:shd w:val="clear" w:color="auto" w:fill="auto"/>
            <w:vAlign w:val="bottom"/>
            <w:hideMark/>
          </w:tcPr>
          <w:p w:rsidR="008C53A6" w:rsidRPr="0066772F" w:rsidRDefault="008C53A6" w:rsidP="00DE758B">
            <w:pPr>
              <w:spacing w:after="0" w:line="240" w:lineRule="auto"/>
              <w:jc w:val="center"/>
              <w:rPr>
                <w:rFonts w:ascii="Calibri" w:eastAsia="Times New Roman" w:hAnsi="Calibri" w:cs="Times New Roman"/>
                <w:b/>
                <w:bCs/>
                <w:color w:val="000000"/>
              </w:rPr>
            </w:pPr>
            <w:r w:rsidRPr="0066772F">
              <w:rPr>
                <w:rFonts w:ascii="Calibri" w:eastAsia="Times New Roman" w:hAnsi="Calibri" w:cs="Times New Roman"/>
                <w:b/>
                <w:bCs/>
                <w:color w:val="000000"/>
              </w:rPr>
              <w:t xml:space="preserve">Number of Leads needed </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rsidR="008C53A6" w:rsidRPr="0066772F" w:rsidRDefault="008C53A6" w:rsidP="00DE758B">
            <w:pPr>
              <w:spacing w:after="0" w:line="240" w:lineRule="auto"/>
              <w:jc w:val="center"/>
              <w:rPr>
                <w:rFonts w:ascii="Calibri" w:eastAsia="Times New Roman" w:hAnsi="Calibri" w:cs="Times New Roman"/>
                <w:b/>
                <w:bCs/>
                <w:color w:val="000000"/>
              </w:rPr>
            </w:pPr>
            <w:r w:rsidRPr="0066772F">
              <w:rPr>
                <w:rFonts w:ascii="Calibri" w:eastAsia="Times New Roman" w:hAnsi="Calibri" w:cs="Times New Roman"/>
                <w:b/>
                <w:bCs/>
                <w:color w:val="000000"/>
              </w:rPr>
              <w:t>He losses During Magnet ramping (L)</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8C53A6" w:rsidRPr="0066772F" w:rsidRDefault="008C53A6" w:rsidP="00DE758B">
            <w:pPr>
              <w:spacing w:after="0" w:line="240" w:lineRule="auto"/>
              <w:jc w:val="center"/>
              <w:rPr>
                <w:rFonts w:ascii="Calibri" w:eastAsia="Times New Roman" w:hAnsi="Calibri" w:cs="Times New Roman"/>
                <w:b/>
                <w:bCs/>
                <w:color w:val="000000"/>
              </w:rPr>
            </w:pPr>
            <w:r w:rsidRPr="0066772F">
              <w:rPr>
                <w:rFonts w:ascii="Calibri" w:eastAsia="Times New Roman" w:hAnsi="Calibri" w:cs="Times New Roman"/>
                <w:b/>
                <w:bCs/>
                <w:color w:val="000000"/>
              </w:rPr>
              <w:t>He losses During Testing (L)</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rsidR="008C53A6" w:rsidRPr="0066772F" w:rsidRDefault="008C53A6" w:rsidP="00DE758B">
            <w:pPr>
              <w:spacing w:after="0" w:line="240" w:lineRule="auto"/>
              <w:jc w:val="center"/>
              <w:rPr>
                <w:rFonts w:ascii="Calibri" w:eastAsia="Times New Roman" w:hAnsi="Calibri" w:cs="Times New Roman"/>
                <w:b/>
                <w:bCs/>
                <w:color w:val="000000"/>
              </w:rPr>
            </w:pPr>
            <w:r w:rsidRPr="0066772F">
              <w:rPr>
                <w:rFonts w:ascii="Calibri" w:eastAsia="Times New Roman" w:hAnsi="Calibri" w:cs="Times New Roman"/>
                <w:b/>
                <w:bCs/>
                <w:color w:val="000000"/>
              </w:rPr>
              <w:t>He Losses During Magnet cool down (L)</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8C53A6" w:rsidRPr="0066772F" w:rsidRDefault="008C53A6" w:rsidP="00DE758B">
            <w:pPr>
              <w:spacing w:after="0" w:line="240" w:lineRule="auto"/>
              <w:jc w:val="center"/>
              <w:rPr>
                <w:rFonts w:ascii="Calibri" w:eastAsia="Times New Roman" w:hAnsi="Calibri" w:cs="Times New Roman"/>
                <w:b/>
                <w:bCs/>
                <w:color w:val="000000"/>
              </w:rPr>
            </w:pPr>
            <w:r w:rsidRPr="0066772F">
              <w:rPr>
                <w:rFonts w:ascii="Calibri" w:eastAsia="Times New Roman" w:hAnsi="Calibri" w:cs="Times New Roman"/>
                <w:b/>
                <w:bCs/>
                <w:color w:val="000000"/>
              </w:rPr>
              <w:t>He Losses for single test (L)</w:t>
            </w:r>
          </w:p>
        </w:tc>
        <w:tc>
          <w:tcPr>
            <w:tcW w:w="1003" w:type="dxa"/>
            <w:tcBorders>
              <w:top w:val="single" w:sz="4" w:space="0" w:color="auto"/>
              <w:left w:val="nil"/>
              <w:bottom w:val="single" w:sz="4" w:space="0" w:color="auto"/>
              <w:right w:val="single" w:sz="4" w:space="0" w:color="auto"/>
            </w:tcBorders>
            <w:shd w:val="clear" w:color="auto" w:fill="auto"/>
            <w:vAlign w:val="bottom"/>
            <w:hideMark/>
          </w:tcPr>
          <w:p w:rsidR="008C53A6" w:rsidRPr="0066772F" w:rsidRDefault="008C53A6" w:rsidP="00DE758B">
            <w:pPr>
              <w:spacing w:after="0" w:line="240" w:lineRule="auto"/>
              <w:jc w:val="center"/>
              <w:rPr>
                <w:rFonts w:ascii="Calibri" w:eastAsia="Times New Roman" w:hAnsi="Calibri" w:cs="Times New Roman"/>
                <w:b/>
                <w:bCs/>
                <w:color w:val="000000"/>
              </w:rPr>
            </w:pPr>
            <w:r w:rsidRPr="0066772F">
              <w:rPr>
                <w:rFonts w:ascii="Calibri" w:eastAsia="Times New Roman" w:hAnsi="Calibri" w:cs="Times New Roman"/>
                <w:b/>
                <w:bCs/>
                <w:color w:val="000000"/>
              </w:rPr>
              <w:t xml:space="preserve">Number of test required </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rsidR="008C53A6" w:rsidRPr="0066772F" w:rsidRDefault="008C53A6" w:rsidP="00DE758B">
            <w:pPr>
              <w:spacing w:after="0" w:line="240" w:lineRule="auto"/>
              <w:jc w:val="center"/>
              <w:rPr>
                <w:rFonts w:ascii="Calibri" w:eastAsia="Times New Roman" w:hAnsi="Calibri" w:cs="Times New Roman"/>
                <w:b/>
                <w:bCs/>
                <w:color w:val="000000"/>
              </w:rPr>
            </w:pPr>
            <w:r w:rsidRPr="0066772F">
              <w:rPr>
                <w:rFonts w:ascii="Calibri" w:eastAsia="Times New Roman" w:hAnsi="Calibri" w:cs="Times New Roman"/>
                <w:b/>
                <w:bCs/>
                <w:color w:val="000000"/>
              </w:rPr>
              <w:t>He Losses over total test (L)</w:t>
            </w:r>
          </w:p>
        </w:tc>
      </w:tr>
      <w:tr w:rsidR="008C53A6" w:rsidRPr="0066772F" w:rsidTr="00DE758B">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w:t>
            </w:r>
          </w:p>
        </w:tc>
        <w:tc>
          <w:tcPr>
            <w:tcW w:w="965"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2</w:t>
            </w:r>
          </w:p>
        </w:tc>
        <w:tc>
          <w:tcPr>
            <w:tcW w:w="17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7.50</w:t>
            </w:r>
          </w:p>
        </w:tc>
        <w:tc>
          <w:tcPr>
            <w:tcW w:w="15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1.56</w:t>
            </w:r>
          </w:p>
        </w:tc>
        <w:tc>
          <w:tcPr>
            <w:tcW w:w="192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50.00</w:t>
            </w:r>
          </w:p>
        </w:tc>
        <w:tc>
          <w:tcPr>
            <w:tcW w:w="124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59.06</w:t>
            </w:r>
          </w:p>
        </w:tc>
        <w:tc>
          <w:tcPr>
            <w:tcW w:w="1003"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6</w:t>
            </w:r>
          </w:p>
        </w:tc>
        <w:tc>
          <w:tcPr>
            <w:tcW w:w="13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354.38</w:t>
            </w:r>
          </w:p>
        </w:tc>
      </w:tr>
      <w:tr w:rsidR="008C53A6" w:rsidRPr="0066772F" w:rsidTr="00DE758B">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2</w:t>
            </w:r>
          </w:p>
        </w:tc>
        <w:tc>
          <w:tcPr>
            <w:tcW w:w="965"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3</w:t>
            </w:r>
          </w:p>
        </w:tc>
        <w:tc>
          <w:tcPr>
            <w:tcW w:w="17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11.25</w:t>
            </w:r>
          </w:p>
        </w:tc>
        <w:tc>
          <w:tcPr>
            <w:tcW w:w="15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4.69</w:t>
            </w:r>
          </w:p>
        </w:tc>
        <w:tc>
          <w:tcPr>
            <w:tcW w:w="192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50.00</w:t>
            </w:r>
          </w:p>
        </w:tc>
        <w:tc>
          <w:tcPr>
            <w:tcW w:w="124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65.94</w:t>
            </w:r>
          </w:p>
        </w:tc>
        <w:tc>
          <w:tcPr>
            <w:tcW w:w="1003"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3</w:t>
            </w:r>
          </w:p>
        </w:tc>
        <w:tc>
          <w:tcPr>
            <w:tcW w:w="13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197.81</w:t>
            </w:r>
          </w:p>
        </w:tc>
      </w:tr>
      <w:tr w:rsidR="008C53A6" w:rsidRPr="0066772F" w:rsidTr="00DE758B">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3</w:t>
            </w:r>
          </w:p>
        </w:tc>
        <w:tc>
          <w:tcPr>
            <w:tcW w:w="965"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4</w:t>
            </w:r>
          </w:p>
        </w:tc>
        <w:tc>
          <w:tcPr>
            <w:tcW w:w="17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15.00</w:t>
            </w:r>
          </w:p>
        </w:tc>
        <w:tc>
          <w:tcPr>
            <w:tcW w:w="15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9.38</w:t>
            </w:r>
          </w:p>
        </w:tc>
        <w:tc>
          <w:tcPr>
            <w:tcW w:w="192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50.00</w:t>
            </w:r>
          </w:p>
        </w:tc>
        <w:tc>
          <w:tcPr>
            <w:tcW w:w="124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74.38</w:t>
            </w:r>
          </w:p>
        </w:tc>
        <w:tc>
          <w:tcPr>
            <w:tcW w:w="1003"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2</w:t>
            </w:r>
          </w:p>
        </w:tc>
        <w:tc>
          <w:tcPr>
            <w:tcW w:w="13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148.75</w:t>
            </w:r>
          </w:p>
        </w:tc>
      </w:tr>
      <w:tr w:rsidR="008C53A6" w:rsidRPr="0066772F" w:rsidTr="00DE758B">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4</w:t>
            </w:r>
          </w:p>
        </w:tc>
        <w:tc>
          <w:tcPr>
            <w:tcW w:w="965"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w:t>
            </w:r>
          </w:p>
        </w:tc>
        <w:tc>
          <w:tcPr>
            <w:tcW w:w="17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18.75</w:t>
            </w:r>
          </w:p>
        </w:tc>
        <w:tc>
          <w:tcPr>
            <w:tcW w:w="15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15.63</w:t>
            </w:r>
          </w:p>
        </w:tc>
        <w:tc>
          <w:tcPr>
            <w:tcW w:w="192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50.00</w:t>
            </w:r>
          </w:p>
        </w:tc>
        <w:tc>
          <w:tcPr>
            <w:tcW w:w="124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84.38</w:t>
            </w:r>
          </w:p>
        </w:tc>
        <w:tc>
          <w:tcPr>
            <w:tcW w:w="1003"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2</w:t>
            </w:r>
          </w:p>
        </w:tc>
        <w:tc>
          <w:tcPr>
            <w:tcW w:w="13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168.75</w:t>
            </w:r>
          </w:p>
        </w:tc>
      </w:tr>
      <w:tr w:rsidR="008C53A6" w:rsidRPr="0066772F" w:rsidTr="00DE758B">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w:t>
            </w:r>
          </w:p>
        </w:tc>
        <w:tc>
          <w:tcPr>
            <w:tcW w:w="965"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7</w:t>
            </w:r>
          </w:p>
        </w:tc>
        <w:tc>
          <w:tcPr>
            <w:tcW w:w="17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26.25</w:t>
            </w:r>
          </w:p>
        </w:tc>
        <w:tc>
          <w:tcPr>
            <w:tcW w:w="15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27.34</w:t>
            </w:r>
          </w:p>
        </w:tc>
        <w:tc>
          <w:tcPr>
            <w:tcW w:w="192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50.00</w:t>
            </w:r>
          </w:p>
        </w:tc>
        <w:tc>
          <w:tcPr>
            <w:tcW w:w="124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103.59</w:t>
            </w:r>
          </w:p>
        </w:tc>
        <w:tc>
          <w:tcPr>
            <w:tcW w:w="1003"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2</w:t>
            </w:r>
          </w:p>
        </w:tc>
        <w:tc>
          <w:tcPr>
            <w:tcW w:w="13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207.19</w:t>
            </w:r>
          </w:p>
        </w:tc>
      </w:tr>
      <w:tr w:rsidR="008C53A6" w:rsidRPr="0066772F" w:rsidTr="00DE758B">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6</w:t>
            </w:r>
          </w:p>
        </w:tc>
        <w:tc>
          <w:tcPr>
            <w:tcW w:w="965"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8</w:t>
            </w:r>
          </w:p>
        </w:tc>
        <w:tc>
          <w:tcPr>
            <w:tcW w:w="17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30.00</w:t>
            </w:r>
          </w:p>
        </w:tc>
        <w:tc>
          <w:tcPr>
            <w:tcW w:w="15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37.50</w:t>
            </w:r>
          </w:p>
        </w:tc>
        <w:tc>
          <w:tcPr>
            <w:tcW w:w="192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50.00</w:t>
            </w:r>
          </w:p>
        </w:tc>
        <w:tc>
          <w:tcPr>
            <w:tcW w:w="124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117.50</w:t>
            </w:r>
          </w:p>
        </w:tc>
        <w:tc>
          <w:tcPr>
            <w:tcW w:w="1003"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w:t>
            </w:r>
          </w:p>
        </w:tc>
        <w:tc>
          <w:tcPr>
            <w:tcW w:w="13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117.50</w:t>
            </w:r>
          </w:p>
        </w:tc>
      </w:tr>
      <w:tr w:rsidR="008C53A6" w:rsidRPr="0066772F" w:rsidTr="00DE758B">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7</w:t>
            </w:r>
          </w:p>
        </w:tc>
        <w:tc>
          <w:tcPr>
            <w:tcW w:w="965"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9</w:t>
            </w:r>
          </w:p>
        </w:tc>
        <w:tc>
          <w:tcPr>
            <w:tcW w:w="17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33.75</w:t>
            </w:r>
          </w:p>
        </w:tc>
        <w:tc>
          <w:tcPr>
            <w:tcW w:w="15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49.22</w:t>
            </w:r>
          </w:p>
        </w:tc>
        <w:tc>
          <w:tcPr>
            <w:tcW w:w="192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50.00</w:t>
            </w:r>
          </w:p>
        </w:tc>
        <w:tc>
          <w:tcPr>
            <w:tcW w:w="124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132.97</w:t>
            </w:r>
          </w:p>
        </w:tc>
        <w:tc>
          <w:tcPr>
            <w:tcW w:w="1003"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w:t>
            </w:r>
          </w:p>
        </w:tc>
        <w:tc>
          <w:tcPr>
            <w:tcW w:w="13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132.97</w:t>
            </w:r>
          </w:p>
        </w:tc>
      </w:tr>
      <w:tr w:rsidR="008C53A6" w:rsidRPr="0066772F" w:rsidTr="00DE758B">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8</w:t>
            </w:r>
          </w:p>
        </w:tc>
        <w:tc>
          <w:tcPr>
            <w:tcW w:w="965"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10</w:t>
            </w:r>
          </w:p>
        </w:tc>
        <w:tc>
          <w:tcPr>
            <w:tcW w:w="17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37.50</w:t>
            </w:r>
          </w:p>
        </w:tc>
        <w:tc>
          <w:tcPr>
            <w:tcW w:w="15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62.50</w:t>
            </w:r>
          </w:p>
        </w:tc>
        <w:tc>
          <w:tcPr>
            <w:tcW w:w="192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50.00</w:t>
            </w:r>
          </w:p>
        </w:tc>
        <w:tc>
          <w:tcPr>
            <w:tcW w:w="124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150.00</w:t>
            </w:r>
          </w:p>
        </w:tc>
        <w:tc>
          <w:tcPr>
            <w:tcW w:w="1003"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w:t>
            </w:r>
          </w:p>
        </w:tc>
        <w:tc>
          <w:tcPr>
            <w:tcW w:w="1360" w:type="dxa"/>
            <w:tcBorders>
              <w:top w:val="nil"/>
              <w:left w:val="nil"/>
              <w:bottom w:val="single" w:sz="4" w:space="0" w:color="auto"/>
              <w:right w:val="single" w:sz="4" w:space="0" w:color="auto"/>
            </w:tcBorders>
            <w:shd w:val="clear" w:color="auto" w:fill="auto"/>
            <w:noWrap/>
            <w:vAlign w:val="bottom"/>
            <w:hideMark/>
          </w:tcPr>
          <w:p w:rsidR="008C53A6" w:rsidRPr="0066772F" w:rsidRDefault="008C53A6" w:rsidP="00DE758B">
            <w:pPr>
              <w:spacing w:after="0" w:line="240" w:lineRule="auto"/>
              <w:jc w:val="right"/>
              <w:rPr>
                <w:rFonts w:ascii="Calibri" w:eastAsia="Times New Roman" w:hAnsi="Calibri" w:cs="Times New Roman"/>
                <w:color w:val="000000"/>
              </w:rPr>
            </w:pPr>
            <w:r w:rsidRPr="0066772F">
              <w:rPr>
                <w:rFonts w:ascii="Calibri" w:eastAsia="Times New Roman" w:hAnsi="Calibri" w:cs="Times New Roman"/>
                <w:color w:val="000000"/>
              </w:rPr>
              <w:t>150.00</w:t>
            </w:r>
          </w:p>
        </w:tc>
      </w:tr>
    </w:tbl>
    <w:p w:rsidR="008C53A6" w:rsidRDefault="008C53A6" w:rsidP="00CE5C00">
      <w:pPr>
        <w:jc w:val="right"/>
      </w:pPr>
    </w:p>
    <w:p w:rsidR="003C0DC1" w:rsidRDefault="003C0DC1" w:rsidP="003C0DC1">
      <w:r>
        <w:t>Table 6</w:t>
      </w:r>
    </w:p>
    <w:tbl>
      <w:tblPr>
        <w:tblW w:w="3060" w:type="dxa"/>
        <w:tblInd w:w="2538" w:type="dxa"/>
        <w:tblLook w:val="04A0"/>
      </w:tblPr>
      <w:tblGrid>
        <w:gridCol w:w="1514"/>
        <w:gridCol w:w="1546"/>
      </w:tblGrid>
      <w:tr w:rsidR="008C53A6" w:rsidRPr="00F866C9" w:rsidTr="00DE758B">
        <w:trPr>
          <w:trHeight w:val="540"/>
        </w:trPr>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53A6" w:rsidRPr="00F866C9" w:rsidRDefault="008C53A6" w:rsidP="00DE758B">
            <w:pPr>
              <w:spacing w:after="0" w:line="240" w:lineRule="auto"/>
              <w:jc w:val="center"/>
              <w:rPr>
                <w:rFonts w:ascii="Calibri" w:eastAsia="Times New Roman" w:hAnsi="Calibri" w:cs="Times New Roman"/>
                <w:b/>
                <w:bCs/>
                <w:color w:val="000000"/>
              </w:rPr>
            </w:pPr>
            <w:r w:rsidRPr="00F866C9">
              <w:rPr>
                <w:rFonts w:ascii="Calibri" w:eastAsia="Times New Roman" w:hAnsi="Calibri" w:cs="Times New Roman"/>
                <w:b/>
                <w:bCs/>
                <w:color w:val="000000"/>
              </w:rPr>
              <w:t>Number of Leads</w:t>
            </w:r>
          </w:p>
        </w:tc>
        <w:tc>
          <w:tcPr>
            <w:tcW w:w="1546" w:type="dxa"/>
            <w:tcBorders>
              <w:top w:val="single" w:sz="4" w:space="0" w:color="auto"/>
              <w:left w:val="nil"/>
              <w:bottom w:val="single" w:sz="4" w:space="0" w:color="auto"/>
              <w:right w:val="single" w:sz="4" w:space="0" w:color="auto"/>
            </w:tcBorders>
            <w:shd w:val="clear" w:color="auto" w:fill="auto"/>
            <w:vAlign w:val="bottom"/>
            <w:hideMark/>
          </w:tcPr>
          <w:p w:rsidR="008C53A6" w:rsidRPr="00F866C9" w:rsidRDefault="008C53A6" w:rsidP="00DE758B">
            <w:pPr>
              <w:spacing w:after="0" w:line="240" w:lineRule="auto"/>
              <w:jc w:val="center"/>
              <w:rPr>
                <w:rFonts w:ascii="Calibri" w:eastAsia="Times New Roman" w:hAnsi="Calibri" w:cs="Times New Roman"/>
                <w:b/>
                <w:bCs/>
                <w:color w:val="000000"/>
              </w:rPr>
            </w:pPr>
            <w:r w:rsidRPr="00F866C9">
              <w:rPr>
                <w:rFonts w:ascii="Calibri" w:eastAsia="Times New Roman" w:hAnsi="Calibri" w:cs="Times New Roman"/>
                <w:b/>
                <w:bCs/>
                <w:color w:val="000000"/>
              </w:rPr>
              <w:t xml:space="preserve">He Losses per </w:t>
            </w:r>
            <w:r>
              <w:rPr>
                <w:rFonts w:ascii="Calibri" w:eastAsia="Times New Roman" w:hAnsi="Calibri" w:cs="Times New Roman"/>
                <w:b/>
                <w:bCs/>
                <w:color w:val="000000"/>
              </w:rPr>
              <w:t xml:space="preserve">total </w:t>
            </w:r>
            <w:r w:rsidRPr="00F866C9">
              <w:rPr>
                <w:rFonts w:ascii="Calibri" w:eastAsia="Times New Roman" w:hAnsi="Calibri" w:cs="Times New Roman"/>
                <w:b/>
                <w:bCs/>
                <w:color w:val="000000"/>
              </w:rPr>
              <w:t>test (L)</w:t>
            </w:r>
          </w:p>
        </w:tc>
      </w:tr>
      <w:tr w:rsidR="008C53A6" w:rsidRPr="00F866C9" w:rsidTr="00DE758B">
        <w:trPr>
          <w:trHeight w:val="300"/>
        </w:trPr>
        <w:tc>
          <w:tcPr>
            <w:tcW w:w="1514" w:type="dxa"/>
            <w:tcBorders>
              <w:top w:val="nil"/>
              <w:left w:val="single" w:sz="4" w:space="0" w:color="auto"/>
              <w:bottom w:val="single" w:sz="4" w:space="0" w:color="auto"/>
              <w:right w:val="single" w:sz="4" w:space="0" w:color="auto"/>
            </w:tcBorders>
            <w:shd w:val="clear" w:color="000000" w:fill="FFFFFF"/>
            <w:noWrap/>
            <w:vAlign w:val="bottom"/>
            <w:hideMark/>
          </w:tcPr>
          <w:p w:rsidR="008C53A6" w:rsidRPr="00F866C9" w:rsidRDefault="008C53A6" w:rsidP="00DE758B">
            <w:pPr>
              <w:spacing w:after="0" w:line="240" w:lineRule="auto"/>
              <w:jc w:val="center"/>
              <w:rPr>
                <w:rFonts w:ascii="Calibri" w:eastAsia="Times New Roman" w:hAnsi="Calibri" w:cs="Times New Roman"/>
                <w:color w:val="000000"/>
              </w:rPr>
            </w:pPr>
            <w:r w:rsidRPr="00F866C9">
              <w:rPr>
                <w:rFonts w:ascii="Calibri" w:eastAsia="Times New Roman" w:hAnsi="Calibri" w:cs="Times New Roman"/>
                <w:color w:val="000000"/>
              </w:rPr>
              <w:t>2</w:t>
            </w:r>
          </w:p>
        </w:tc>
        <w:tc>
          <w:tcPr>
            <w:tcW w:w="1546" w:type="dxa"/>
            <w:tcBorders>
              <w:top w:val="nil"/>
              <w:left w:val="nil"/>
              <w:bottom w:val="single" w:sz="4" w:space="0" w:color="auto"/>
              <w:right w:val="single" w:sz="4" w:space="0" w:color="auto"/>
            </w:tcBorders>
            <w:shd w:val="clear" w:color="000000" w:fill="FFFFFF"/>
            <w:noWrap/>
            <w:vAlign w:val="bottom"/>
            <w:hideMark/>
          </w:tcPr>
          <w:p w:rsidR="008C53A6" w:rsidRPr="00F866C9" w:rsidRDefault="008C53A6" w:rsidP="00DE758B">
            <w:pPr>
              <w:spacing w:after="0" w:line="240" w:lineRule="auto"/>
              <w:jc w:val="right"/>
              <w:rPr>
                <w:rFonts w:ascii="Calibri" w:eastAsia="Times New Roman" w:hAnsi="Calibri" w:cs="Times New Roman"/>
                <w:color w:val="000000"/>
              </w:rPr>
            </w:pPr>
            <w:r w:rsidRPr="00F866C9">
              <w:rPr>
                <w:rFonts w:ascii="Calibri" w:eastAsia="Times New Roman" w:hAnsi="Calibri" w:cs="Times New Roman"/>
                <w:color w:val="000000"/>
              </w:rPr>
              <w:t>354.38</w:t>
            </w:r>
          </w:p>
        </w:tc>
      </w:tr>
      <w:tr w:rsidR="008C53A6" w:rsidRPr="00F866C9" w:rsidTr="00DE758B">
        <w:trPr>
          <w:trHeight w:val="30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8C53A6" w:rsidRPr="00F866C9" w:rsidRDefault="008C53A6" w:rsidP="00DE758B">
            <w:pPr>
              <w:spacing w:after="0" w:line="240" w:lineRule="auto"/>
              <w:jc w:val="center"/>
              <w:rPr>
                <w:rFonts w:ascii="Calibri" w:eastAsia="Times New Roman" w:hAnsi="Calibri" w:cs="Times New Roman"/>
                <w:color w:val="000000"/>
              </w:rPr>
            </w:pPr>
            <w:r w:rsidRPr="00F866C9">
              <w:rPr>
                <w:rFonts w:ascii="Calibri" w:eastAsia="Times New Roman" w:hAnsi="Calibri" w:cs="Times New Roman"/>
                <w:color w:val="000000"/>
              </w:rPr>
              <w:t>3</w:t>
            </w:r>
          </w:p>
        </w:tc>
        <w:tc>
          <w:tcPr>
            <w:tcW w:w="1546" w:type="dxa"/>
            <w:tcBorders>
              <w:top w:val="nil"/>
              <w:left w:val="nil"/>
              <w:bottom w:val="single" w:sz="4" w:space="0" w:color="auto"/>
              <w:right w:val="single" w:sz="4" w:space="0" w:color="auto"/>
            </w:tcBorders>
            <w:shd w:val="clear" w:color="auto" w:fill="auto"/>
            <w:noWrap/>
            <w:vAlign w:val="bottom"/>
            <w:hideMark/>
          </w:tcPr>
          <w:p w:rsidR="008C53A6" w:rsidRPr="00F866C9" w:rsidRDefault="008C53A6" w:rsidP="00DE758B">
            <w:pPr>
              <w:spacing w:after="0" w:line="240" w:lineRule="auto"/>
              <w:jc w:val="right"/>
              <w:rPr>
                <w:rFonts w:ascii="Calibri" w:eastAsia="Times New Roman" w:hAnsi="Calibri" w:cs="Times New Roman"/>
                <w:color w:val="000000"/>
              </w:rPr>
            </w:pPr>
            <w:r w:rsidRPr="00F866C9">
              <w:rPr>
                <w:rFonts w:ascii="Calibri" w:eastAsia="Times New Roman" w:hAnsi="Calibri" w:cs="Times New Roman"/>
                <w:color w:val="000000"/>
              </w:rPr>
              <w:t>197.81</w:t>
            </w:r>
          </w:p>
        </w:tc>
      </w:tr>
      <w:tr w:rsidR="008C53A6" w:rsidRPr="00F866C9" w:rsidTr="00DE758B">
        <w:trPr>
          <w:trHeight w:val="30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8C53A6" w:rsidRPr="00F866C9" w:rsidRDefault="008C53A6" w:rsidP="00DE758B">
            <w:pPr>
              <w:spacing w:after="0" w:line="240" w:lineRule="auto"/>
              <w:jc w:val="center"/>
              <w:rPr>
                <w:rFonts w:ascii="Calibri" w:eastAsia="Times New Roman" w:hAnsi="Calibri" w:cs="Times New Roman"/>
                <w:color w:val="000000"/>
              </w:rPr>
            </w:pPr>
            <w:r w:rsidRPr="00F866C9">
              <w:rPr>
                <w:rFonts w:ascii="Calibri" w:eastAsia="Times New Roman" w:hAnsi="Calibri" w:cs="Times New Roman"/>
                <w:color w:val="000000"/>
              </w:rPr>
              <w:t>4</w:t>
            </w:r>
          </w:p>
        </w:tc>
        <w:tc>
          <w:tcPr>
            <w:tcW w:w="1546" w:type="dxa"/>
            <w:tcBorders>
              <w:top w:val="nil"/>
              <w:left w:val="nil"/>
              <w:bottom w:val="single" w:sz="4" w:space="0" w:color="auto"/>
              <w:right w:val="single" w:sz="4" w:space="0" w:color="auto"/>
            </w:tcBorders>
            <w:shd w:val="clear" w:color="auto" w:fill="auto"/>
            <w:noWrap/>
            <w:vAlign w:val="bottom"/>
            <w:hideMark/>
          </w:tcPr>
          <w:p w:rsidR="008C53A6" w:rsidRPr="00F866C9" w:rsidRDefault="008C53A6" w:rsidP="00DE758B">
            <w:pPr>
              <w:spacing w:after="0" w:line="240" w:lineRule="auto"/>
              <w:jc w:val="right"/>
              <w:rPr>
                <w:rFonts w:ascii="Calibri" w:eastAsia="Times New Roman" w:hAnsi="Calibri" w:cs="Times New Roman"/>
                <w:color w:val="000000"/>
              </w:rPr>
            </w:pPr>
            <w:r w:rsidRPr="00F866C9">
              <w:rPr>
                <w:rFonts w:ascii="Calibri" w:eastAsia="Times New Roman" w:hAnsi="Calibri" w:cs="Times New Roman"/>
                <w:color w:val="000000"/>
              </w:rPr>
              <w:t>148.75</w:t>
            </w:r>
          </w:p>
        </w:tc>
      </w:tr>
      <w:tr w:rsidR="008C53A6" w:rsidRPr="00F866C9" w:rsidTr="00DE758B">
        <w:trPr>
          <w:trHeight w:val="30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8C53A6" w:rsidRPr="00F866C9" w:rsidRDefault="008C53A6" w:rsidP="00DE758B">
            <w:pPr>
              <w:spacing w:after="0" w:line="240" w:lineRule="auto"/>
              <w:jc w:val="center"/>
              <w:rPr>
                <w:rFonts w:ascii="Calibri" w:eastAsia="Times New Roman" w:hAnsi="Calibri" w:cs="Times New Roman"/>
                <w:color w:val="000000"/>
              </w:rPr>
            </w:pPr>
            <w:r w:rsidRPr="00F866C9">
              <w:rPr>
                <w:rFonts w:ascii="Calibri" w:eastAsia="Times New Roman" w:hAnsi="Calibri" w:cs="Times New Roman"/>
                <w:color w:val="000000"/>
              </w:rPr>
              <w:t>5</w:t>
            </w:r>
          </w:p>
        </w:tc>
        <w:tc>
          <w:tcPr>
            <w:tcW w:w="1546" w:type="dxa"/>
            <w:tcBorders>
              <w:top w:val="nil"/>
              <w:left w:val="nil"/>
              <w:bottom w:val="single" w:sz="4" w:space="0" w:color="auto"/>
              <w:right w:val="single" w:sz="4" w:space="0" w:color="auto"/>
            </w:tcBorders>
            <w:shd w:val="clear" w:color="auto" w:fill="auto"/>
            <w:noWrap/>
            <w:vAlign w:val="bottom"/>
            <w:hideMark/>
          </w:tcPr>
          <w:p w:rsidR="008C53A6" w:rsidRPr="00F866C9" w:rsidRDefault="008C53A6" w:rsidP="00DE758B">
            <w:pPr>
              <w:spacing w:after="0" w:line="240" w:lineRule="auto"/>
              <w:jc w:val="right"/>
              <w:rPr>
                <w:rFonts w:ascii="Calibri" w:eastAsia="Times New Roman" w:hAnsi="Calibri" w:cs="Times New Roman"/>
                <w:color w:val="000000"/>
              </w:rPr>
            </w:pPr>
            <w:r w:rsidRPr="00F866C9">
              <w:rPr>
                <w:rFonts w:ascii="Calibri" w:eastAsia="Times New Roman" w:hAnsi="Calibri" w:cs="Times New Roman"/>
                <w:color w:val="000000"/>
              </w:rPr>
              <w:t>168.75</w:t>
            </w:r>
          </w:p>
        </w:tc>
      </w:tr>
      <w:tr w:rsidR="008C53A6" w:rsidRPr="00F866C9" w:rsidTr="00DE758B">
        <w:trPr>
          <w:trHeight w:val="30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8C53A6" w:rsidRPr="00F866C9" w:rsidRDefault="008C53A6" w:rsidP="00DE758B">
            <w:pPr>
              <w:spacing w:after="0" w:line="240" w:lineRule="auto"/>
              <w:jc w:val="center"/>
              <w:rPr>
                <w:rFonts w:ascii="Calibri" w:eastAsia="Times New Roman" w:hAnsi="Calibri" w:cs="Times New Roman"/>
                <w:color w:val="000000"/>
              </w:rPr>
            </w:pPr>
            <w:r w:rsidRPr="00F866C9">
              <w:rPr>
                <w:rFonts w:ascii="Calibri" w:eastAsia="Times New Roman" w:hAnsi="Calibri" w:cs="Times New Roman"/>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rsidR="008C53A6" w:rsidRPr="00F866C9" w:rsidRDefault="008C53A6" w:rsidP="00DE758B">
            <w:pPr>
              <w:spacing w:after="0" w:line="240" w:lineRule="auto"/>
              <w:jc w:val="right"/>
              <w:rPr>
                <w:rFonts w:ascii="Calibri" w:eastAsia="Times New Roman" w:hAnsi="Calibri" w:cs="Times New Roman"/>
                <w:color w:val="000000"/>
              </w:rPr>
            </w:pPr>
            <w:r w:rsidRPr="00F866C9">
              <w:rPr>
                <w:rFonts w:ascii="Calibri" w:eastAsia="Times New Roman" w:hAnsi="Calibri" w:cs="Times New Roman"/>
                <w:color w:val="000000"/>
              </w:rPr>
              <w:t>207.19</w:t>
            </w:r>
          </w:p>
        </w:tc>
      </w:tr>
      <w:tr w:rsidR="008C53A6" w:rsidRPr="00F866C9" w:rsidTr="00DE758B">
        <w:trPr>
          <w:trHeight w:val="300"/>
        </w:trPr>
        <w:tc>
          <w:tcPr>
            <w:tcW w:w="1514" w:type="dxa"/>
            <w:tcBorders>
              <w:top w:val="nil"/>
              <w:left w:val="single" w:sz="4" w:space="0" w:color="auto"/>
              <w:bottom w:val="single" w:sz="4" w:space="0" w:color="auto"/>
              <w:right w:val="single" w:sz="4" w:space="0" w:color="auto"/>
            </w:tcBorders>
            <w:shd w:val="clear" w:color="000000" w:fill="FFFF00"/>
            <w:noWrap/>
            <w:vAlign w:val="bottom"/>
            <w:hideMark/>
          </w:tcPr>
          <w:p w:rsidR="008C53A6" w:rsidRPr="00F866C9" w:rsidRDefault="008C53A6" w:rsidP="00DE758B">
            <w:pPr>
              <w:spacing w:after="0" w:line="240" w:lineRule="auto"/>
              <w:jc w:val="center"/>
              <w:rPr>
                <w:rFonts w:ascii="Calibri" w:eastAsia="Times New Roman" w:hAnsi="Calibri" w:cs="Times New Roman"/>
                <w:color w:val="000000"/>
              </w:rPr>
            </w:pPr>
            <w:r w:rsidRPr="00F866C9">
              <w:rPr>
                <w:rFonts w:ascii="Calibri" w:eastAsia="Times New Roman" w:hAnsi="Calibri" w:cs="Times New Roman"/>
                <w:color w:val="000000"/>
              </w:rPr>
              <w:t>8</w:t>
            </w:r>
          </w:p>
        </w:tc>
        <w:tc>
          <w:tcPr>
            <w:tcW w:w="1546" w:type="dxa"/>
            <w:tcBorders>
              <w:top w:val="nil"/>
              <w:left w:val="nil"/>
              <w:bottom w:val="single" w:sz="4" w:space="0" w:color="auto"/>
              <w:right w:val="single" w:sz="4" w:space="0" w:color="auto"/>
            </w:tcBorders>
            <w:shd w:val="clear" w:color="000000" w:fill="FFFF00"/>
            <w:noWrap/>
            <w:vAlign w:val="bottom"/>
            <w:hideMark/>
          </w:tcPr>
          <w:p w:rsidR="008C53A6" w:rsidRPr="00F866C9" w:rsidRDefault="008C53A6" w:rsidP="00DE758B">
            <w:pPr>
              <w:spacing w:after="0" w:line="240" w:lineRule="auto"/>
              <w:jc w:val="right"/>
              <w:rPr>
                <w:rFonts w:ascii="Calibri" w:eastAsia="Times New Roman" w:hAnsi="Calibri" w:cs="Times New Roman"/>
                <w:color w:val="000000"/>
              </w:rPr>
            </w:pPr>
            <w:r w:rsidRPr="00F866C9">
              <w:rPr>
                <w:rFonts w:ascii="Calibri" w:eastAsia="Times New Roman" w:hAnsi="Calibri" w:cs="Times New Roman"/>
                <w:color w:val="000000"/>
              </w:rPr>
              <w:t>117.50</w:t>
            </w:r>
          </w:p>
        </w:tc>
      </w:tr>
      <w:tr w:rsidR="008C53A6" w:rsidRPr="00F866C9" w:rsidTr="00DE758B">
        <w:trPr>
          <w:trHeight w:val="30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8C53A6" w:rsidRPr="00F866C9" w:rsidRDefault="008C53A6" w:rsidP="00DE758B">
            <w:pPr>
              <w:spacing w:after="0" w:line="240" w:lineRule="auto"/>
              <w:jc w:val="center"/>
              <w:rPr>
                <w:rFonts w:ascii="Calibri" w:eastAsia="Times New Roman" w:hAnsi="Calibri" w:cs="Times New Roman"/>
                <w:color w:val="000000"/>
              </w:rPr>
            </w:pPr>
            <w:r w:rsidRPr="00F866C9">
              <w:rPr>
                <w:rFonts w:ascii="Calibri" w:eastAsia="Times New Roman" w:hAnsi="Calibri" w:cs="Times New Roman"/>
                <w:color w:val="000000"/>
              </w:rPr>
              <w:t>9</w:t>
            </w:r>
          </w:p>
        </w:tc>
        <w:tc>
          <w:tcPr>
            <w:tcW w:w="1546" w:type="dxa"/>
            <w:tcBorders>
              <w:top w:val="nil"/>
              <w:left w:val="nil"/>
              <w:bottom w:val="single" w:sz="4" w:space="0" w:color="auto"/>
              <w:right w:val="single" w:sz="4" w:space="0" w:color="auto"/>
            </w:tcBorders>
            <w:shd w:val="clear" w:color="auto" w:fill="auto"/>
            <w:noWrap/>
            <w:vAlign w:val="bottom"/>
            <w:hideMark/>
          </w:tcPr>
          <w:p w:rsidR="008C53A6" w:rsidRPr="00F866C9" w:rsidRDefault="008C53A6" w:rsidP="00DE758B">
            <w:pPr>
              <w:spacing w:after="0" w:line="240" w:lineRule="auto"/>
              <w:jc w:val="right"/>
              <w:rPr>
                <w:rFonts w:ascii="Calibri" w:eastAsia="Times New Roman" w:hAnsi="Calibri" w:cs="Times New Roman"/>
                <w:color w:val="000000"/>
              </w:rPr>
            </w:pPr>
            <w:r w:rsidRPr="00F866C9">
              <w:rPr>
                <w:rFonts w:ascii="Calibri" w:eastAsia="Times New Roman" w:hAnsi="Calibri" w:cs="Times New Roman"/>
                <w:color w:val="000000"/>
              </w:rPr>
              <w:t>132.97</w:t>
            </w:r>
          </w:p>
        </w:tc>
      </w:tr>
      <w:tr w:rsidR="008C53A6" w:rsidRPr="00F866C9" w:rsidTr="00DE758B">
        <w:trPr>
          <w:trHeight w:val="30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8C53A6" w:rsidRPr="00F866C9" w:rsidRDefault="008C53A6" w:rsidP="00DE758B">
            <w:pPr>
              <w:spacing w:after="0" w:line="240" w:lineRule="auto"/>
              <w:jc w:val="center"/>
              <w:rPr>
                <w:rFonts w:ascii="Calibri" w:eastAsia="Times New Roman" w:hAnsi="Calibri" w:cs="Times New Roman"/>
                <w:color w:val="000000"/>
              </w:rPr>
            </w:pPr>
            <w:r w:rsidRPr="00F866C9">
              <w:rPr>
                <w:rFonts w:ascii="Calibri" w:eastAsia="Times New Roman" w:hAnsi="Calibri" w:cs="Times New Roman"/>
                <w:color w:val="000000"/>
              </w:rPr>
              <w:t>10</w:t>
            </w:r>
          </w:p>
        </w:tc>
        <w:tc>
          <w:tcPr>
            <w:tcW w:w="1546" w:type="dxa"/>
            <w:tcBorders>
              <w:top w:val="nil"/>
              <w:left w:val="nil"/>
              <w:bottom w:val="single" w:sz="4" w:space="0" w:color="auto"/>
              <w:right w:val="single" w:sz="4" w:space="0" w:color="auto"/>
            </w:tcBorders>
            <w:shd w:val="clear" w:color="auto" w:fill="auto"/>
            <w:noWrap/>
            <w:vAlign w:val="bottom"/>
            <w:hideMark/>
          </w:tcPr>
          <w:p w:rsidR="008C53A6" w:rsidRPr="00F866C9" w:rsidRDefault="008C53A6" w:rsidP="00DE758B">
            <w:pPr>
              <w:spacing w:after="0" w:line="240" w:lineRule="auto"/>
              <w:jc w:val="right"/>
              <w:rPr>
                <w:rFonts w:ascii="Calibri" w:eastAsia="Times New Roman" w:hAnsi="Calibri" w:cs="Times New Roman"/>
                <w:color w:val="000000"/>
              </w:rPr>
            </w:pPr>
            <w:r w:rsidRPr="00F866C9">
              <w:rPr>
                <w:rFonts w:ascii="Calibri" w:eastAsia="Times New Roman" w:hAnsi="Calibri" w:cs="Times New Roman"/>
                <w:color w:val="000000"/>
              </w:rPr>
              <w:t>150.00</w:t>
            </w:r>
          </w:p>
        </w:tc>
      </w:tr>
    </w:tbl>
    <w:p w:rsidR="008C53A6" w:rsidRDefault="003C0DC1" w:rsidP="003C0DC1">
      <w:r>
        <w:t>Table 9</w:t>
      </w:r>
    </w:p>
    <w:tbl>
      <w:tblPr>
        <w:tblStyle w:val="LightShading-Accent11"/>
        <w:tblW w:w="0" w:type="auto"/>
        <w:tblLook w:val="04A0"/>
      </w:tblPr>
      <w:tblGrid>
        <w:gridCol w:w="4788"/>
        <w:gridCol w:w="4788"/>
      </w:tblGrid>
      <w:tr w:rsidR="008C53A6" w:rsidTr="00DE758B">
        <w:trPr>
          <w:cnfStyle w:val="100000000000"/>
        </w:trPr>
        <w:tc>
          <w:tcPr>
            <w:cnfStyle w:val="001000000000"/>
            <w:tcW w:w="4788" w:type="dxa"/>
          </w:tcPr>
          <w:p w:rsidR="008C53A6" w:rsidRDefault="008C53A6" w:rsidP="00DE758B">
            <w:r>
              <w:t>Jacket Dimension</w:t>
            </w:r>
          </w:p>
        </w:tc>
        <w:tc>
          <w:tcPr>
            <w:tcW w:w="4788" w:type="dxa"/>
          </w:tcPr>
          <w:p w:rsidR="008C53A6" w:rsidRDefault="008C53A6" w:rsidP="00DE758B">
            <w:pPr>
              <w:cnfStyle w:val="100000000000"/>
            </w:pPr>
            <w:r>
              <w:t>Value</w:t>
            </w:r>
          </w:p>
        </w:tc>
      </w:tr>
      <w:tr w:rsidR="008C53A6" w:rsidTr="00DE758B">
        <w:trPr>
          <w:cnfStyle w:val="000000100000"/>
        </w:trPr>
        <w:tc>
          <w:tcPr>
            <w:cnfStyle w:val="001000000000"/>
            <w:tcW w:w="4788" w:type="dxa"/>
          </w:tcPr>
          <w:p w:rsidR="008C53A6" w:rsidRDefault="008C53A6" w:rsidP="00DE758B">
            <w:r>
              <w:t>Cryostat Depth</w:t>
            </w:r>
          </w:p>
        </w:tc>
        <w:tc>
          <w:tcPr>
            <w:tcW w:w="4788" w:type="dxa"/>
          </w:tcPr>
          <w:p w:rsidR="008C53A6" w:rsidRDefault="008C53A6" w:rsidP="00DE758B">
            <w:pPr>
              <w:cnfStyle w:val="000000100000"/>
            </w:pPr>
          </w:p>
        </w:tc>
      </w:tr>
      <w:tr w:rsidR="008C53A6" w:rsidTr="00DE758B">
        <w:tc>
          <w:tcPr>
            <w:cnfStyle w:val="001000000000"/>
            <w:tcW w:w="4788" w:type="dxa"/>
          </w:tcPr>
          <w:p w:rsidR="008C53A6" w:rsidRDefault="008C53A6" w:rsidP="00DE758B">
            <w:r>
              <w:t>Length</w:t>
            </w:r>
          </w:p>
        </w:tc>
        <w:tc>
          <w:tcPr>
            <w:tcW w:w="4788" w:type="dxa"/>
          </w:tcPr>
          <w:p w:rsidR="008C53A6" w:rsidRDefault="008C53A6" w:rsidP="00DE758B">
            <w:pPr>
              <w:cnfStyle w:val="000000000000"/>
            </w:pPr>
            <w:r>
              <w:t>1.74m</w:t>
            </w:r>
          </w:p>
        </w:tc>
      </w:tr>
      <w:tr w:rsidR="008C53A6" w:rsidTr="00DE758B">
        <w:trPr>
          <w:cnfStyle w:val="000000100000"/>
        </w:trPr>
        <w:tc>
          <w:tcPr>
            <w:cnfStyle w:val="001000000000"/>
            <w:tcW w:w="4788" w:type="dxa"/>
          </w:tcPr>
          <w:p w:rsidR="008C53A6" w:rsidRDefault="008C53A6" w:rsidP="00DE758B">
            <w:r>
              <w:t>Thickness</w:t>
            </w:r>
          </w:p>
        </w:tc>
        <w:tc>
          <w:tcPr>
            <w:tcW w:w="4788" w:type="dxa"/>
          </w:tcPr>
          <w:p w:rsidR="008C53A6" w:rsidRDefault="008C53A6" w:rsidP="00DE758B">
            <w:pPr>
              <w:cnfStyle w:val="000000100000"/>
            </w:pPr>
            <w:r>
              <w:t>5.84mm</w:t>
            </w:r>
          </w:p>
        </w:tc>
      </w:tr>
      <w:tr w:rsidR="008C53A6" w:rsidTr="00DE758B">
        <w:tc>
          <w:tcPr>
            <w:cnfStyle w:val="001000000000"/>
            <w:tcW w:w="4788" w:type="dxa"/>
          </w:tcPr>
          <w:p w:rsidR="008C53A6" w:rsidRDefault="008C53A6" w:rsidP="00DE758B">
            <w:r>
              <w:t>Radius</w:t>
            </w:r>
          </w:p>
        </w:tc>
        <w:tc>
          <w:tcPr>
            <w:tcW w:w="4788" w:type="dxa"/>
          </w:tcPr>
          <w:p w:rsidR="008C53A6" w:rsidRDefault="008C53A6" w:rsidP="00DE758B">
            <w:pPr>
              <w:cnfStyle w:val="000000000000"/>
            </w:pPr>
            <w:r>
              <w:t>55mm</w:t>
            </w:r>
          </w:p>
        </w:tc>
      </w:tr>
      <w:tr w:rsidR="008C53A6" w:rsidTr="00DE758B">
        <w:trPr>
          <w:cnfStyle w:val="000000100000"/>
        </w:trPr>
        <w:tc>
          <w:tcPr>
            <w:cnfStyle w:val="001000000000"/>
            <w:tcW w:w="4788" w:type="dxa"/>
          </w:tcPr>
          <w:p w:rsidR="008C53A6" w:rsidRDefault="008C53A6" w:rsidP="00DE758B">
            <w:r>
              <w:t>Cross sectional area</w:t>
            </w:r>
          </w:p>
        </w:tc>
        <w:tc>
          <w:tcPr>
            <w:tcW w:w="4788" w:type="dxa"/>
          </w:tcPr>
          <w:p w:rsidR="008C53A6" w:rsidRPr="00C23E26" w:rsidRDefault="008C53A6" w:rsidP="00DE758B">
            <w:pPr>
              <w:cnfStyle w:val="000000100000"/>
              <w:rPr>
                <w:vertAlign w:val="superscript"/>
              </w:rPr>
            </w:pPr>
            <w:r>
              <w:t>107.146mm</w:t>
            </w:r>
            <w:r>
              <w:rPr>
                <w:vertAlign w:val="superscript"/>
              </w:rPr>
              <w:t>2</w:t>
            </w:r>
          </w:p>
        </w:tc>
      </w:tr>
      <w:tr w:rsidR="008C53A6" w:rsidTr="00DE758B">
        <w:tc>
          <w:tcPr>
            <w:cnfStyle w:val="001000000000"/>
            <w:tcW w:w="4788" w:type="dxa"/>
          </w:tcPr>
          <w:p w:rsidR="008C53A6" w:rsidRDefault="008C53A6" w:rsidP="00DE758B">
            <w:r>
              <w:t>Length</w:t>
            </w:r>
          </w:p>
        </w:tc>
        <w:tc>
          <w:tcPr>
            <w:tcW w:w="4788" w:type="dxa"/>
          </w:tcPr>
          <w:p w:rsidR="008C53A6" w:rsidRDefault="008C53A6" w:rsidP="00DE758B">
            <w:pPr>
              <w:cnfStyle w:val="000000000000"/>
            </w:pPr>
            <w:r>
              <w:t>1.74m</w:t>
            </w:r>
          </w:p>
        </w:tc>
      </w:tr>
      <w:tr w:rsidR="008C53A6" w:rsidTr="00DE758B">
        <w:trPr>
          <w:cnfStyle w:val="000000100000"/>
        </w:trPr>
        <w:tc>
          <w:tcPr>
            <w:cnfStyle w:val="001000000000"/>
            <w:tcW w:w="4788" w:type="dxa"/>
          </w:tcPr>
          <w:p w:rsidR="008C53A6" w:rsidRDefault="008C53A6" w:rsidP="00DE758B">
            <w:r>
              <w:t>Top Surface Temperature*</w:t>
            </w:r>
          </w:p>
        </w:tc>
        <w:tc>
          <w:tcPr>
            <w:tcW w:w="4788" w:type="dxa"/>
          </w:tcPr>
          <w:p w:rsidR="008C53A6" w:rsidRDefault="008C53A6" w:rsidP="00DE758B">
            <w:pPr>
              <w:cnfStyle w:val="000000100000"/>
            </w:pPr>
            <w:r>
              <w:t xml:space="preserve">300K </w:t>
            </w:r>
          </w:p>
        </w:tc>
      </w:tr>
      <w:tr w:rsidR="008C53A6" w:rsidTr="00DE758B">
        <w:tc>
          <w:tcPr>
            <w:cnfStyle w:val="001000000000"/>
            <w:tcW w:w="4788" w:type="dxa"/>
          </w:tcPr>
          <w:p w:rsidR="008C53A6" w:rsidRDefault="008C53A6" w:rsidP="00DE758B">
            <w:r>
              <w:t>Lower Surface Temperature*</w:t>
            </w:r>
          </w:p>
        </w:tc>
        <w:tc>
          <w:tcPr>
            <w:tcW w:w="4788" w:type="dxa"/>
          </w:tcPr>
          <w:p w:rsidR="008C53A6" w:rsidRDefault="008C53A6" w:rsidP="00DE758B">
            <w:pPr>
              <w:cnfStyle w:val="000000000000"/>
            </w:pPr>
            <w:r>
              <w:t>4.2K</w:t>
            </w:r>
          </w:p>
        </w:tc>
      </w:tr>
    </w:tbl>
    <w:p w:rsidR="008C53A6" w:rsidRDefault="003C0DC1" w:rsidP="003C0DC1">
      <w:r>
        <w:t>Table 10</w:t>
      </w:r>
    </w:p>
    <w:tbl>
      <w:tblPr>
        <w:tblStyle w:val="LightShading-Accent11"/>
        <w:tblW w:w="0" w:type="auto"/>
        <w:jc w:val="center"/>
        <w:tblLook w:val="04A0"/>
      </w:tblPr>
      <w:tblGrid>
        <w:gridCol w:w="2487"/>
        <w:gridCol w:w="2487"/>
      </w:tblGrid>
      <w:tr w:rsidR="003C0DC1" w:rsidTr="00DE758B">
        <w:trPr>
          <w:cnfStyle w:val="100000000000"/>
          <w:trHeight w:val="369"/>
          <w:jc w:val="center"/>
        </w:trPr>
        <w:tc>
          <w:tcPr>
            <w:cnfStyle w:val="001000000000"/>
            <w:tcW w:w="2487" w:type="dxa"/>
          </w:tcPr>
          <w:p w:rsidR="003C0DC1" w:rsidRDefault="003C0DC1" w:rsidP="00DE758B">
            <w:pPr>
              <w:jc w:val="center"/>
            </w:pPr>
            <w:r>
              <w:t>Jacket portions</w:t>
            </w:r>
          </w:p>
        </w:tc>
        <w:tc>
          <w:tcPr>
            <w:tcW w:w="2487" w:type="dxa"/>
          </w:tcPr>
          <w:p w:rsidR="003C0DC1" w:rsidRDefault="003C0DC1" w:rsidP="00DE758B">
            <w:pPr>
              <w:jc w:val="center"/>
              <w:cnfStyle w:val="100000000000"/>
            </w:pPr>
            <w:r>
              <w:t>Length</w:t>
            </w:r>
          </w:p>
        </w:tc>
      </w:tr>
      <w:tr w:rsidR="003C0DC1" w:rsidTr="00DE758B">
        <w:trPr>
          <w:cnfStyle w:val="000000100000"/>
          <w:trHeight w:val="369"/>
          <w:jc w:val="center"/>
        </w:trPr>
        <w:tc>
          <w:tcPr>
            <w:cnfStyle w:val="001000000000"/>
            <w:tcW w:w="2487" w:type="dxa"/>
          </w:tcPr>
          <w:p w:rsidR="003C0DC1" w:rsidRDefault="003C0DC1" w:rsidP="00DE758B">
            <w:pPr>
              <w:jc w:val="center"/>
            </w:pPr>
            <w:r>
              <w:t>Stainless steel</w:t>
            </w:r>
          </w:p>
        </w:tc>
        <w:tc>
          <w:tcPr>
            <w:tcW w:w="2487" w:type="dxa"/>
          </w:tcPr>
          <w:p w:rsidR="003C0DC1" w:rsidRDefault="003C0DC1" w:rsidP="00DE758B">
            <w:pPr>
              <w:jc w:val="center"/>
              <w:cnfStyle w:val="000000100000"/>
            </w:pPr>
            <w:r>
              <w:t>0.711 m</w:t>
            </w:r>
          </w:p>
        </w:tc>
      </w:tr>
      <w:tr w:rsidR="003C0DC1" w:rsidTr="00DE758B">
        <w:trPr>
          <w:trHeight w:val="369"/>
          <w:jc w:val="center"/>
        </w:trPr>
        <w:tc>
          <w:tcPr>
            <w:cnfStyle w:val="001000000000"/>
            <w:tcW w:w="2487" w:type="dxa"/>
          </w:tcPr>
          <w:p w:rsidR="003C0DC1" w:rsidRDefault="003C0DC1" w:rsidP="00DE758B">
            <w:pPr>
              <w:jc w:val="center"/>
            </w:pPr>
            <w:r>
              <w:t>G10</w:t>
            </w:r>
          </w:p>
        </w:tc>
        <w:tc>
          <w:tcPr>
            <w:tcW w:w="2487" w:type="dxa"/>
          </w:tcPr>
          <w:p w:rsidR="003C0DC1" w:rsidRDefault="003C0DC1" w:rsidP="00DE758B">
            <w:pPr>
              <w:jc w:val="center"/>
              <w:cnfStyle w:val="000000000000"/>
            </w:pPr>
            <w:r>
              <w:t>1.029 m</w:t>
            </w:r>
          </w:p>
        </w:tc>
      </w:tr>
    </w:tbl>
    <w:p w:rsidR="00D768A1" w:rsidRDefault="00D768A1" w:rsidP="003C0DC1"/>
    <w:p w:rsidR="00D768A1" w:rsidRDefault="003C0DC1" w:rsidP="003C0DC1">
      <w:r>
        <w:t>Table 11</w:t>
      </w:r>
    </w:p>
    <w:tbl>
      <w:tblPr>
        <w:tblStyle w:val="LightShading-Accent11"/>
        <w:tblW w:w="0" w:type="auto"/>
        <w:jc w:val="center"/>
        <w:tblLook w:val="04A0"/>
      </w:tblPr>
      <w:tblGrid>
        <w:gridCol w:w="1918"/>
        <w:gridCol w:w="1918"/>
      </w:tblGrid>
      <w:tr w:rsidR="003C0DC1" w:rsidTr="00DE758B">
        <w:trPr>
          <w:cnfStyle w:val="100000000000"/>
          <w:trHeight w:val="445"/>
          <w:jc w:val="center"/>
        </w:trPr>
        <w:tc>
          <w:tcPr>
            <w:cnfStyle w:val="001000000000"/>
            <w:tcW w:w="1918" w:type="dxa"/>
          </w:tcPr>
          <w:p w:rsidR="003C0DC1" w:rsidRDefault="003C0DC1" w:rsidP="00DE758B">
            <w:pPr>
              <w:jc w:val="center"/>
            </w:pPr>
          </w:p>
        </w:tc>
        <w:tc>
          <w:tcPr>
            <w:tcW w:w="1918" w:type="dxa"/>
          </w:tcPr>
          <w:p w:rsidR="003C0DC1" w:rsidRDefault="003C0DC1" w:rsidP="00DE758B">
            <w:pPr>
              <w:jc w:val="center"/>
              <w:cnfStyle w:val="100000000000"/>
            </w:pPr>
            <w:r>
              <w:t>Temperature at L=1m</w:t>
            </w:r>
          </w:p>
        </w:tc>
      </w:tr>
      <w:tr w:rsidR="003C0DC1" w:rsidTr="00DE758B">
        <w:trPr>
          <w:cnfStyle w:val="000000100000"/>
          <w:trHeight w:val="445"/>
          <w:jc w:val="center"/>
        </w:trPr>
        <w:tc>
          <w:tcPr>
            <w:cnfStyle w:val="001000000000"/>
            <w:tcW w:w="1918" w:type="dxa"/>
          </w:tcPr>
          <w:p w:rsidR="003C0DC1" w:rsidRDefault="003C0DC1" w:rsidP="00DE758B">
            <w:r>
              <w:t xml:space="preserve">Surface </w:t>
            </w:r>
          </w:p>
        </w:tc>
        <w:tc>
          <w:tcPr>
            <w:tcW w:w="1918" w:type="dxa"/>
          </w:tcPr>
          <w:p w:rsidR="003C0DC1" w:rsidRDefault="003C0DC1" w:rsidP="00DE758B">
            <w:pPr>
              <w:jc w:val="center"/>
              <w:cnfStyle w:val="000000100000"/>
            </w:pPr>
            <w:r>
              <w:t>250K</w:t>
            </w:r>
          </w:p>
        </w:tc>
      </w:tr>
      <w:tr w:rsidR="003C0DC1" w:rsidTr="00DE758B">
        <w:trPr>
          <w:trHeight w:val="445"/>
          <w:jc w:val="center"/>
        </w:trPr>
        <w:tc>
          <w:tcPr>
            <w:cnfStyle w:val="001000000000"/>
            <w:tcW w:w="1918" w:type="dxa"/>
          </w:tcPr>
          <w:p w:rsidR="003C0DC1" w:rsidRDefault="003C0DC1" w:rsidP="00DE758B">
            <w:r>
              <w:t xml:space="preserve">Gas </w:t>
            </w:r>
          </w:p>
        </w:tc>
        <w:tc>
          <w:tcPr>
            <w:tcW w:w="1918" w:type="dxa"/>
          </w:tcPr>
          <w:p w:rsidR="003C0DC1" w:rsidRDefault="003C0DC1" w:rsidP="00DE758B">
            <w:pPr>
              <w:jc w:val="center"/>
              <w:cnfStyle w:val="000000000000"/>
            </w:pPr>
            <w:r>
              <w:t>105K</w:t>
            </w:r>
          </w:p>
        </w:tc>
      </w:tr>
    </w:tbl>
    <w:p w:rsidR="003C0DC1" w:rsidRDefault="003C0DC1" w:rsidP="00CE5C00">
      <w:pPr>
        <w:jc w:val="right"/>
      </w:pPr>
    </w:p>
    <w:p w:rsidR="008C53A6" w:rsidRDefault="003C0DC1" w:rsidP="003C0DC1">
      <w:r>
        <w:t>Table 12</w:t>
      </w:r>
    </w:p>
    <w:tbl>
      <w:tblPr>
        <w:tblStyle w:val="LightShading-Accent11"/>
        <w:tblW w:w="0" w:type="auto"/>
        <w:jc w:val="center"/>
        <w:tblLook w:val="04A0"/>
      </w:tblPr>
      <w:tblGrid>
        <w:gridCol w:w="1768"/>
        <w:gridCol w:w="1814"/>
        <w:gridCol w:w="1575"/>
        <w:gridCol w:w="1575"/>
      </w:tblGrid>
      <w:tr w:rsidR="008C53A6" w:rsidTr="00DE758B">
        <w:trPr>
          <w:cnfStyle w:val="100000000000"/>
          <w:trHeight w:val="300"/>
          <w:jc w:val="center"/>
        </w:trPr>
        <w:tc>
          <w:tcPr>
            <w:cnfStyle w:val="001000000000"/>
            <w:tcW w:w="1768" w:type="dxa"/>
          </w:tcPr>
          <w:p w:rsidR="008C53A6" w:rsidRDefault="008C53A6" w:rsidP="00DE758B">
            <w:r>
              <w:t>Thickness (mm)</w:t>
            </w:r>
          </w:p>
        </w:tc>
        <w:tc>
          <w:tcPr>
            <w:tcW w:w="1814" w:type="dxa"/>
          </w:tcPr>
          <w:p w:rsidR="008C53A6" w:rsidRDefault="008C53A6" w:rsidP="00DE758B">
            <w:pPr>
              <w:cnfStyle w:val="100000000000"/>
            </w:pPr>
            <w:r>
              <w:t>Assumption 2 (m*L)</w:t>
            </w:r>
          </w:p>
        </w:tc>
        <w:tc>
          <w:tcPr>
            <w:tcW w:w="1575" w:type="dxa"/>
          </w:tcPr>
          <w:p w:rsidR="008C53A6" w:rsidRDefault="008C53A6" w:rsidP="00DE758B">
            <w:pPr>
              <w:cnfStyle w:val="100000000000"/>
            </w:pPr>
            <w:r>
              <w:t>Tanh(m*L)</w:t>
            </w:r>
          </w:p>
        </w:tc>
        <w:tc>
          <w:tcPr>
            <w:tcW w:w="1575" w:type="dxa"/>
          </w:tcPr>
          <w:p w:rsidR="008C53A6" w:rsidRDefault="008C53A6" w:rsidP="00DE758B">
            <w:pPr>
              <w:cnfStyle w:val="100000000000"/>
            </w:pPr>
            <w:r>
              <w:t>Qfin (W)</w:t>
            </w:r>
          </w:p>
        </w:tc>
      </w:tr>
      <w:tr w:rsidR="008C53A6" w:rsidTr="00DE758B">
        <w:trPr>
          <w:cnfStyle w:val="000000100000"/>
          <w:trHeight w:val="300"/>
          <w:jc w:val="center"/>
        </w:trPr>
        <w:tc>
          <w:tcPr>
            <w:cnfStyle w:val="001000000000"/>
            <w:tcW w:w="1768" w:type="dxa"/>
          </w:tcPr>
          <w:p w:rsidR="008C53A6" w:rsidRDefault="008C53A6" w:rsidP="00DE758B">
            <w:r>
              <w:t>0.1</w:t>
            </w:r>
          </w:p>
        </w:tc>
        <w:tc>
          <w:tcPr>
            <w:tcW w:w="1814" w:type="dxa"/>
          </w:tcPr>
          <w:p w:rsidR="008C53A6" w:rsidRDefault="008C53A6" w:rsidP="00DE758B">
            <w:pPr>
              <w:cnfStyle w:val="000000100000"/>
            </w:pPr>
            <w:r>
              <w:t>9.747</w:t>
            </w:r>
          </w:p>
        </w:tc>
        <w:tc>
          <w:tcPr>
            <w:tcW w:w="1575" w:type="dxa"/>
          </w:tcPr>
          <w:p w:rsidR="008C53A6" w:rsidRDefault="008C53A6" w:rsidP="00DE758B">
            <w:pPr>
              <w:cnfStyle w:val="000000100000"/>
            </w:pPr>
            <w:r>
              <w:t>1</w:t>
            </w:r>
          </w:p>
        </w:tc>
        <w:tc>
          <w:tcPr>
            <w:tcW w:w="1575" w:type="dxa"/>
          </w:tcPr>
          <w:p w:rsidR="008C53A6" w:rsidRDefault="008C53A6" w:rsidP="00DE758B">
            <w:pPr>
              <w:cnfStyle w:val="000000100000"/>
            </w:pPr>
            <w:r>
              <w:t>11.182</w:t>
            </w:r>
          </w:p>
        </w:tc>
      </w:tr>
      <w:tr w:rsidR="008C53A6" w:rsidTr="00DE758B">
        <w:trPr>
          <w:trHeight w:val="285"/>
          <w:jc w:val="center"/>
        </w:trPr>
        <w:tc>
          <w:tcPr>
            <w:cnfStyle w:val="001000000000"/>
            <w:tcW w:w="1768" w:type="dxa"/>
          </w:tcPr>
          <w:p w:rsidR="008C53A6" w:rsidRDefault="008C53A6" w:rsidP="00DE758B">
            <w:r>
              <w:t>0.25</w:t>
            </w:r>
          </w:p>
        </w:tc>
        <w:tc>
          <w:tcPr>
            <w:tcW w:w="1814" w:type="dxa"/>
          </w:tcPr>
          <w:p w:rsidR="008C53A6" w:rsidRDefault="008C53A6" w:rsidP="00DE758B">
            <w:pPr>
              <w:cnfStyle w:val="000000000000"/>
            </w:pPr>
            <w:r>
              <w:t>6.164</w:t>
            </w:r>
          </w:p>
        </w:tc>
        <w:tc>
          <w:tcPr>
            <w:tcW w:w="1575" w:type="dxa"/>
          </w:tcPr>
          <w:p w:rsidR="008C53A6" w:rsidRDefault="008C53A6" w:rsidP="00DE758B">
            <w:pPr>
              <w:cnfStyle w:val="000000000000"/>
            </w:pPr>
            <w:r>
              <w:t>1</w:t>
            </w:r>
          </w:p>
        </w:tc>
        <w:tc>
          <w:tcPr>
            <w:tcW w:w="1575" w:type="dxa"/>
          </w:tcPr>
          <w:p w:rsidR="008C53A6" w:rsidRDefault="008C53A6" w:rsidP="00DE758B">
            <w:pPr>
              <w:cnfStyle w:val="000000000000"/>
            </w:pPr>
            <w:r>
              <w:t>10.821</w:t>
            </w:r>
          </w:p>
        </w:tc>
      </w:tr>
      <w:tr w:rsidR="008C53A6" w:rsidTr="00DE758B">
        <w:trPr>
          <w:cnfStyle w:val="000000100000"/>
          <w:trHeight w:val="285"/>
          <w:jc w:val="center"/>
        </w:trPr>
        <w:tc>
          <w:tcPr>
            <w:cnfStyle w:val="001000000000"/>
            <w:tcW w:w="1768" w:type="dxa"/>
          </w:tcPr>
          <w:p w:rsidR="008C53A6" w:rsidRDefault="008C53A6" w:rsidP="00DE758B">
            <w:r>
              <w:t>0.4</w:t>
            </w:r>
          </w:p>
        </w:tc>
        <w:tc>
          <w:tcPr>
            <w:tcW w:w="1814" w:type="dxa"/>
          </w:tcPr>
          <w:p w:rsidR="008C53A6" w:rsidRDefault="008C53A6" w:rsidP="00DE758B">
            <w:pPr>
              <w:cnfStyle w:val="000000100000"/>
            </w:pPr>
            <w:r>
              <w:t>4.873</w:t>
            </w:r>
          </w:p>
        </w:tc>
        <w:tc>
          <w:tcPr>
            <w:tcW w:w="1575" w:type="dxa"/>
          </w:tcPr>
          <w:p w:rsidR="008C53A6" w:rsidRDefault="008C53A6" w:rsidP="00DE758B">
            <w:pPr>
              <w:cnfStyle w:val="000000100000"/>
            </w:pPr>
            <w:r>
              <w:t>1</w:t>
            </w:r>
          </w:p>
        </w:tc>
        <w:tc>
          <w:tcPr>
            <w:tcW w:w="1575" w:type="dxa"/>
          </w:tcPr>
          <w:p w:rsidR="008C53A6" w:rsidRDefault="008C53A6" w:rsidP="00DE758B">
            <w:pPr>
              <w:cnfStyle w:val="000000100000"/>
            </w:pPr>
            <w:r>
              <w:t>10.511</w:t>
            </w:r>
          </w:p>
        </w:tc>
      </w:tr>
      <w:tr w:rsidR="008C53A6" w:rsidTr="00DE758B">
        <w:trPr>
          <w:trHeight w:val="285"/>
          <w:jc w:val="center"/>
        </w:trPr>
        <w:tc>
          <w:tcPr>
            <w:cnfStyle w:val="001000000000"/>
            <w:tcW w:w="1768" w:type="dxa"/>
          </w:tcPr>
          <w:p w:rsidR="008C53A6" w:rsidRDefault="008C53A6" w:rsidP="00DE758B">
            <w:r>
              <w:t>0.5</w:t>
            </w:r>
          </w:p>
        </w:tc>
        <w:tc>
          <w:tcPr>
            <w:tcW w:w="1814" w:type="dxa"/>
          </w:tcPr>
          <w:p w:rsidR="008C53A6" w:rsidRDefault="008C53A6" w:rsidP="00DE758B">
            <w:pPr>
              <w:cnfStyle w:val="000000000000"/>
            </w:pPr>
            <w:r>
              <w:t>4.359</w:t>
            </w:r>
          </w:p>
        </w:tc>
        <w:tc>
          <w:tcPr>
            <w:tcW w:w="1575" w:type="dxa"/>
          </w:tcPr>
          <w:p w:rsidR="008C53A6" w:rsidRDefault="008C53A6" w:rsidP="00DE758B">
            <w:pPr>
              <w:cnfStyle w:val="000000000000"/>
            </w:pPr>
            <w:r>
              <w:t>1</w:t>
            </w:r>
          </w:p>
        </w:tc>
        <w:tc>
          <w:tcPr>
            <w:tcW w:w="1575" w:type="dxa"/>
          </w:tcPr>
          <w:p w:rsidR="008C53A6" w:rsidRDefault="008C53A6" w:rsidP="00DE758B">
            <w:pPr>
              <w:cnfStyle w:val="000000000000"/>
            </w:pPr>
            <w:r>
              <w:t>10.33</w:t>
            </w:r>
          </w:p>
        </w:tc>
      </w:tr>
      <w:tr w:rsidR="008C53A6" w:rsidTr="00DE758B">
        <w:trPr>
          <w:cnfStyle w:val="000000100000"/>
          <w:trHeight w:val="285"/>
          <w:jc w:val="center"/>
        </w:trPr>
        <w:tc>
          <w:tcPr>
            <w:cnfStyle w:val="001000000000"/>
            <w:tcW w:w="1768" w:type="dxa"/>
          </w:tcPr>
          <w:p w:rsidR="008C53A6" w:rsidRDefault="008C53A6" w:rsidP="00DE758B">
            <w:r>
              <w:t>0.6</w:t>
            </w:r>
          </w:p>
        </w:tc>
        <w:tc>
          <w:tcPr>
            <w:tcW w:w="1814" w:type="dxa"/>
          </w:tcPr>
          <w:p w:rsidR="008C53A6" w:rsidRDefault="008C53A6" w:rsidP="00DE758B">
            <w:pPr>
              <w:cnfStyle w:val="000000100000"/>
            </w:pPr>
            <w:r>
              <w:t>3.979</w:t>
            </w:r>
          </w:p>
        </w:tc>
        <w:tc>
          <w:tcPr>
            <w:tcW w:w="1575" w:type="dxa"/>
          </w:tcPr>
          <w:p w:rsidR="008C53A6" w:rsidRDefault="008C53A6" w:rsidP="00DE758B">
            <w:pPr>
              <w:cnfStyle w:val="000000100000"/>
            </w:pPr>
            <w:r>
              <w:t>0.999</w:t>
            </w:r>
          </w:p>
        </w:tc>
        <w:tc>
          <w:tcPr>
            <w:tcW w:w="1575" w:type="dxa"/>
          </w:tcPr>
          <w:p w:rsidR="008C53A6" w:rsidRDefault="008C53A6" w:rsidP="00DE758B">
            <w:pPr>
              <w:cnfStyle w:val="000000100000"/>
            </w:pPr>
            <w:r>
              <w:t>10.164</w:t>
            </w:r>
          </w:p>
        </w:tc>
      </w:tr>
      <w:tr w:rsidR="008C53A6" w:rsidTr="00DE758B">
        <w:trPr>
          <w:trHeight w:val="285"/>
          <w:jc w:val="center"/>
        </w:trPr>
        <w:tc>
          <w:tcPr>
            <w:cnfStyle w:val="001000000000"/>
            <w:tcW w:w="1768" w:type="dxa"/>
          </w:tcPr>
          <w:p w:rsidR="008C53A6" w:rsidRDefault="008C53A6" w:rsidP="00DE758B">
            <w:r>
              <w:t>0.75</w:t>
            </w:r>
          </w:p>
        </w:tc>
        <w:tc>
          <w:tcPr>
            <w:tcW w:w="1814" w:type="dxa"/>
          </w:tcPr>
          <w:p w:rsidR="008C53A6" w:rsidRDefault="008C53A6" w:rsidP="00DE758B">
            <w:pPr>
              <w:cnfStyle w:val="000000000000"/>
            </w:pPr>
            <w:r>
              <w:t>3.559</w:t>
            </w:r>
          </w:p>
        </w:tc>
        <w:tc>
          <w:tcPr>
            <w:tcW w:w="1575" w:type="dxa"/>
          </w:tcPr>
          <w:p w:rsidR="008C53A6" w:rsidRDefault="008C53A6" w:rsidP="00DE758B">
            <w:pPr>
              <w:cnfStyle w:val="000000000000"/>
            </w:pPr>
            <w:r>
              <w:t>0.998</w:t>
            </w:r>
          </w:p>
        </w:tc>
        <w:tc>
          <w:tcPr>
            <w:tcW w:w="1575" w:type="dxa"/>
          </w:tcPr>
          <w:p w:rsidR="008C53A6" w:rsidRDefault="008C53A6" w:rsidP="00DE758B">
            <w:pPr>
              <w:cnfStyle w:val="000000000000"/>
            </w:pPr>
            <w:r>
              <w:t>9.944</w:t>
            </w:r>
          </w:p>
        </w:tc>
      </w:tr>
    </w:tbl>
    <w:p w:rsidR="008C53A6" w:rsidRDefault="008C53A6" w:rsidP="00CE5C00">
      <w:pPr>
        <w:jc w:val="right"/>
      </w:pPr>
    </w:p>
    <w:p w:rsidR="003C0DC1" w:rsidRDefault="003C0DC1" w:rsidP="003C0DC1">
      <w:r>
        <w:t>Table 13</w:t>
      </w:r>
    </w:p>
    <w:tbl>
      <w:tblPr>
        <w:tblStyle w:val="LightShading-Accent11"/>
        <w:tblW w:w="0" w:type="auto"/>
        <w:jc w:val="center"/>
        <w:tblLook w:val="04A0"/>
      </w:tblPr>
      <w:tblGrid>
        <w:gridCol w:w="3285"/>
        <w:gridCol w:w="3285"/>
      </w:tblGrid>
      <w:tr w:rsidR="008C53A6" w:rsidTr="00DE758B">
        <w:trPr>
          <w:cnfStyle w:val="100000000000"/>
          <w:trHeight w:val="274"/>
          <w:jc w:val="center"/>
        </w:trPr>
        <w:tc>
          <w:tcPr>
            <w:cnfStyle w:val="001000000000"/>
            <w:tcW w:w="3285" w:type="dxa"/>
          </w:tcPr>
          <w:p w:rsidR="008C53A6" w:rsidRDefault="008C53A6" w:rsidP="00DE758B">
            <w:r>
              <w:t>Fin Dimensions</w:t>
            </w:r>
          </w:p>
        </w:tc>
        <w:tc>
          <w:tcPr>
            <w:tcW w:w="3285" w:type="dxa"/>
          </w:tcPr>
          <w:p w:rsidR="008C53A6" w:rsidRDefault="008C53A6" w:rsidP="00DE758B">
            <w:pPr>
              <w:cnfStyle w:val="100000000000"/>
            </w:pPr>
            <w:r>
              <w:t>Value</w:t>
            </w:r>
          </w:p>
        </w:tc>
      </w:tr>
      <w:tr w:rsidR="008C53A6" w:rsidTr="00DE758B">
        <w:trPr>
          <w:cnfStyle w:val="000000100000"/>
          <w:trHeight w:val="274"/>
          <w:jc w:val="center"/>
        </w:trPr>
        <w:tc>
          <w:tcPr>
            <w:cnfStyle w:val="001000000000"/>
            <w:tcW w:w="3285" w:type="dxa"/>
          </w:tcPr>
          <w:p w:rsidR="008C53A6" w:rsidRPr="002502EB" w:rsidRDefault="008C53A6" w:rsidP="00DE758B">
            <w:pPr>
              <w:rPr>
                <w:vertAlign w:val="subscript"/>
              </w:rPr>
            </w:pPr>
            <w:r>
              <w:t>Lead length, L</w:t>
            </w:r>
            <w:r>
              <w:rPr>
                <w:vertAlign w:val="subscript"/>
              </w:rPr>
              <w:t>Cu</w:t>
            </w:r>
          </w:p>
        </w:tc>
        <w:tc>
          <w:tcPr>
            <w:tcW w:w="3285" w:type="dxa"/>
          </w:tcPr>
          <w:p w:rsidR="008C53A6" w:rsidRDefault="008C53A6" w:rsidP="00DE758B">
            <w:pPr>
              <w:cnfStyle w:val="000000100000"/>
            </w:pPr>
            <w:r>
              <w:t>1,087 mm</w:t>
            </w:r>
          </w:p>
        </w:tc>
      </w:tr>
      <w:tr w:rsidR="008C53A6" w:rsidTr="00DE758B">
        <w:trPr>
          <w:trHeight w:val="274"/>
          <w:jc w:val="center"/>
        </w:trPr>
        <w:tc>
          <w:tcPr>
            <w:cnfStyle w:val="001000000000"/>
            <w:tcW w:w="3285" w:type="dxa"/>
          </w:tcPr>
          <w:p w:rsidR="008C53A6" w:rsidRDefault="008C53A6" w:rsidP="00DE758B">
            <w:r>
              <w:t>Convection heat transfer rate, h</w:t>
            </w:r>
          </w:p>
        </w:tc>
        <w:tc>
          <w:tcPr>
            <w:tcW w:w="3285" w:type="dxa"/>
          </w:tcPr>
          <w:p w:rsidR="008C53A6" w:rsidRPr="002502EB" w:rsidRDefault="008C53A6" w:rsidP="00DE758B">
            <w:pPr>
              <w:cnfStyle w:val="000000000000"/>
            </w:pPr>
            <w:r>
              <w:t>1.639 W/m</w:t>
            </w:r>
            <w:r>
              <w:rPr>
                <w:vertAlign w:val="superscript"/>
              </w:rPr>
              <w:t>2</w:t>
            </w:r>
            <w:r>
              <w:t>K</w:t>
            </w:r>
          </w:p>
        </w:tc>
      </w:tr>
      <w:tr w:rsidR="008C53A6" w:rsidTr="00DE758B">
        <w:trPr>
          <w:cnfStyle w:val="000000100000"/>
          <w:trHeight w:val="274"/>
          <w:jc w:val="center"/>
        </w:trPr>
        <w:tc>
          <w:tcPr>
            <w:cnfStyle w:val="001000000000"/>
            <w:tcW w:w="3285" w:type="dxa"/>
          </w:tcPr>
          <w:p w:rsidR="008C53A6" w:rsidRDefault="008C53A6" w:rsidP="00DE758B">
            <w:r>
              <w:t>Thermal conductivity, k</w:t>
            </w:r>
          </w:p>
        </w:tc>
        <w:tc>
          <w:tcPr>
            <w:tcW w:w="3285" w:type="dxa"/>
          </w:tcPr>
          <w:p w:rsidR="008C53A6" w:rsidRDefault="008C53A6" w:rsidP="00DE758B">
            <w:pPr>
              <w:cnfStyle w:val="000000100000"/>
            </w:pPr>
            <w:r>
              <w:t>401 W/m*K</w:t>
            </w:r>
          </w:p>
        </w:tc>
      </w:tr>
      <w:tr w:rsidR="008C53A6" w:rsidTr="00DE758B">
        <w:trPr>
          <w:trHeight w:val="274"/>
          <w:jc w:val="center"/>
        </w:trPr>
        <w:tc>
          <w:tcPr>
            <w:cnfStyle w:val="001000000000"/>
            <w:tcW w:w="3285" w:type="dxa"/>
          </w:tcPr>
          <w:p w:rsidR="008C53A6" w:rsidRDefault="008C53A6" w:rsidP="00DE758B">
            <w:r>
              <w:t>Inner radius, r1</w:t>
            </w:r>
          </w:p>
        </w:tc>
        <w:tc>
          <w:tcPr>
            <w:tcW w:w="3285" w:type="dxa"/>
          </w:tcPr>
          <w:p w:rsidR="008C53A6" w:rsidRDefault="008C53A6" w:rsidP="00DE758B">
            <w:pPr>
              <w:cnfStyle w:val="000000000000"/>
            </w:pPr>
            <w:r>
              <w:t>2.0 mm</w:t>
            </w:r>
          </w:p>
        </w:tc>
      </w:tr>
      <w:tr w:rsidR="008C53A6" w:rsidTr="00DE758B">
        <w:trPr>
          <w:cnfStyle w:val="000000100000"/>
          <w:trHeight w:val="274"/>
          <w:jc w:val="center"/>
        </w:trPr>
        <w:tc>
          <w:tcPr>
            <w:cnfStyle w:val="001000000000"/>
            <w:tcW w:w="3285" w:type="dxa"/>
          </w:tcPr>
          <w:p w:rsidR="008C53A6" w:rsidRDefault="008C53A6" w:rsidP="00DE758B">
            <w:r>
              <w:t>Corrected radius, r2c</w:t>
            </w:r>
          </w:p>
        </w:tc>
        <w:tc>
          <w:tcPr>
            <w:tcW w:w="3285" w:type="dxa"/>
          </w:tcPr>
          <w:p w:rsidR="008C53A6" w:rsidRDefault="008C53A6" w:rsidP="00DE758B">
            <w:pPr>
              <w:cnfStyle w:val="000000100000"/>
            </w:pPr>
            <w:r>
              <w:t>4.187 mm</w:t>
            </w:r>
          </w:p>
        </w:tc>
      </w:tr>
      <w:tr w:rsidR="008C53A6" w:rsidTr="00DE758B">
        <w:trPr>
          <w:trHeight w:val="274"/>
          <w:jc w:val="center"/>
        </w:trPr>
        <w:tc>
          <w:tcPr>
            <w:cnfStyle w:val="001000000000"/>
            <w:tcW w:w="3285" w:type="dxa"/>
          </w:tcPr>
          <w:p w:rsidR="008C53A6" w:rsidRDefault="008C53A6" w:rsidP="00DE758B">
            <w:r>
              <w:t>Corrected Length, Lc</w:t>
            </w:r>
          </w:p>
        </w:tc>
        <w:tc>
          <w:tcPr>
            <w:tcW w:w="3285" w:type="dxa"/>
          </w:tcPr>
          <w:p w:rsidR="008C53A6" w:rsidRDefault="008C53A6" w:rsidP="00DE758B">
            <w:pPr>
              <w:cnfStyle w:val="000000000000"/>
            </w:pPr>
            <w:r>
              <w:t>1,078 mm</w:t>
            </w:r>
          </w:p>
        </w:tc>
      </w:tr>
      <w:tr w:rsidR="008C53A6" w:rsidTr="00DE758B">
        <w:trPr>
          <w:cnfStyle w:val="000000100000"/>
          <w:trHeight w:val="259"/>
          <w:jc w:val="center"/>
        </w:trPr>
        <w:tc>
          <w:tcPr>
            <w:cnfStyle w:val="001000000000"/>
            <w:tcW w:w="3285" w:type="dxa"/>
          </w:tcPr>
          <w:p w:rsidR="008C53A6" w:rsidRDefault="008C53A6" w:rsidP="00DE758B">
            <w:r>
              <w:t>Corrected Area, Ap</w:t>
            </w:r>
          </w:p>
        </w:tc>
        <w:tc>
          <w:tcPr>
            <w:tcW w:w="3285" w:type="dxa"/>
          </w:tcPr>
          <w:p w:rsidR="008C53A6" w:rsidRPr="002502EB" w:rsidRDefault="008C53A6" w:rsidP="00DE758B">
            <w:pPr>
              <w:cnfStyle w:val="000000100000"/>
              <w:rPr>
                <w:vertAlign w:val="superscript"/>
              </w:rPr>
            </w:pPr>
            <w:r>
              <w:t>539.125 mm</w:t>
            </w:r>
            <w:r>
              <w:rPr>
                <w:vertAlign w:val="superscript"/>
              </w:rPr>
              <w:t>2</w:t>
            </w:r>
          </w:p>
        </w:tc>
      </w:tr>
      <w:tr w:rsidR="008C53A6" w:rsidTr="00DE758B">
        <w:trPr>
          <w:trHeight w:val="274"/>
          <w:jc w:val="center"/>
        </w:trPr>
        <w:tc>
          <w:tcPr>
            <w:cnfStyle w:val="001000000000"/>
            <w:tcW w:w="3285" w:type="dxa"/>
          </w:tcPr>
          <w:p w:rsidR="008C53A6" w:rsidRDefault="008C53A6" w:rsidP="00DE758B">
            <w:r>
              <w:t>Area of fin</w:t>
            </w:r>
          </w:p>
        </w:tc>
        <w:tc>
          <w:tcPr>
            <w:tcW w:w="3285" w:type="dxa"/>
          </w:tcPr>
          <w:p w:rsidR="008C53A6" w:rsidRPr="002502EB" w:rsidRDefault="008C53A6" w:rsidP="00DE758B">
            <w:pPr>
              <w:cnfStyle w:val="000000000000"/>
              <w:rPr>
                <w:vertAlign w:val="superscript"/>
              </w:rPr>
            </w:pPr>
            <w:r>
              <w:t>85.018 mm</w:t>
            </w:r>
            <w:r>
              <w:rPr>
                <w:vertAlign w:val="superscript"/>
              </w:rPr>
              <w:t>2</w:t>
            </w:r>
          </w:p>
        </w:tc>
      </w:tr>
      <w:tr w:rsidR="008C53A6" w:rsidTr="00DE758B">
        <w:trPr>
          <w:cnfStyle w:val="000000100000"/>
          <w:trHeight w:val="274"/>
          <w:jc w:val="center"/>
        </w:trPr>
        <w:tc>
          <w:tcPr>
            <w:cnfStyle w:val="001000000000"/>
            <w:tcW w:w="3285" w:type="dxa"/>
          </w:tcPr>
          <w:p w:rsidR="008C53A6" w:rsidRDefault="008C53A6" w:rsidP="00DE758B">
            <w:r>
              <w:t>Spacing</w:t>
            </w:r>
          </w:p>
        </w:tc>
        <w:tc>
          <w:tcPr>
            <w:tcW w:w="3285" w:type="dxa"/>
          </w:tcPr>
          <w:p w:rsidR="008C53A6" w:rsidRDefault="008C53A6" w:rsidP="00DE758B">
            <w:pPr>
              <w:cnfStyle w:val="000000100000"/>
            </w:pPr>
            <w:r>
              <w:t>2.0 mm</w:t>
            </w:r>
          </w:p>
        </w:tc>
      </w:tr>
      <w:tr w:rsidR="008C53A6" w:rsidTr="00DE758B">
        <w:trPr>
          <w:trHeight w:val="274"/>
          <w:jc w:val="center"/>
        </w:trPr>
        <w:tc>
          <w:tcPr>
            <w:cnfStyle w:val="001000000000"/>
            <w:tcW w:w="3285" w:type="dxa"/>
          </w:tcPr>
          <w:p w:rsidR="008C53A6" w:rsidRDefault="008C53A6" w:rsidP="00DE758B">
            <w:r>
              <w:t>Area of section with no fin</w:t>
            </w:r>
          </w:p>
        </w:tc>
        <w:tc>
          <w:tcPr>
            <w:tcW w:w="3285" w:type="dxa"/>
          </w:tcPr>
          <w:p w:rsidR="008C53A6" w:rsidRPr="00CE42D4" w:rsidRDefault="008C53A6" w:rsidP="00DE758B">
            <w:pPr>
              <w:cnfStyle w:val="000000000000"/>
              <w:rPr>
                <w:vertAlign w:val="superscript"/>
              </w:rPr>
            </w:pPr>
            <w:r>
              <w:t>25.133 mm</w:t>
            </w:r>
            <w:r>
              <w:rPr>
                <w:vertAlign w:val="superscript"/>
              </w:rPr>
              <w:t>2</w:t>
            </w:r>
          </w:p>
        </w:tc>
      </w:tr>
      <w:tr w:rsidR="008C53A6" w:rsidTr="00DE758B">
        <w:trPr>
          <w:cnfStyle w:val="000000100000"/>
          <w:trHeight w:val="274"/>
          <w:jc w:val="center"/>
        </w:trPr>
        <w:tc>
          <w:tcPr>
            <w:cnfStyle w:val="001000000000"/>
            <w:tcW w:w="3285" w:type="dxa"/>
          </w:tcPr>
          <w:p w:rsidR="008C53A6" w:rsidRDefault="008C53A6" w:rsidP="00DE758B"/>
        </w:tc>
        <w:tc>
          <w:tcPr>
            <w:tcW w:w="3285" w:type="dxa"/>
          </w:tcPr>
          <w:p w:rsidR="008C53A6" w:rsidRDefault="008C53A6" w:rsidP="00DE758B">
            <w:pPr>
              <w:cnfStyle w:val="000000100000"/>
            </w:pPr>
          </w:p>
        </w:tc>
      </w:tr>
    </w:tbl>
    <w:p w:rsidR="008C53A6" w:rsidRDefault="008C53A6" w:rsidP="00CE5C00">
      <w:pPr>
        <w:jc w:val="right"/>
      </w:pPr>
    </w:p>
    <w:p w:rsidR="003C0DC1" w:rsidRDefault="003C0DC1" w:rsidP="00CE5C00">
      <w:pPr>
        <w:jc w:val="right"/>
      </w:pPr>
    </w:p>
    <w:p w:rsidR="003C0DC1" w:rsidRDefault="003C0DC1" w:rsidP="00CE5C00">
      <w:pPr>
        <w:jc w:val="right"/>
      </w:pPr>
    </w:p>
    <w:p w:rsidR="003C0DC1" w:rsidRDefault="003C0DC1" w:rsidP="003C0DC1">
      <w:r>
        <w:t>Table 14</w:t>
      </w:r>
    </w:p>
    <w:tbl>
      <w:tblPr>
        <w:tblStyle w:val="LightShading-Accent11"/>
        <w:tblW w:w="0" w:type="auto"/>
        <w:jc w:val="center"/>
        <w:tblLook w:val="04A0"/>
      </w:tblPr>
      <w:tblGrid>
        <w:gridCol w:w="1872"/>
        <w:gridCol w:w="1872"/>
      </w:tblGrid>
      <w:tr w:rsidR="008C53A6" w:rsidTr="00DE758B">
        <w:trPr>
          <w:cnfStyle w:val="100000000000"/>
          <w:trHeight w:val="353"/>
          <w:jc w:val="center"/>
        </w:trPr>
        <w:tc>
          <w:tcPr>
            <w:cnfStyle w:val="001000000000"/>
            <w:tcW w:w="1872" w:type="dxa"/>
          </w:tcPr>
          <w:p w:rsidR="008C53A6" w:rsidRDefault="008C53A6" w:rsidP="00DE758B">
            <w:r>
              <w:t xml:space="preserve">Heat transfer </w:t>
            </w:r>
          </w:p>
        </w:tc>
        <w:tc>
          <w:tcPr>
            <w:tcW w:w="1872" w:type="dxa"/>
          </w:tcPr>
          <w:p w:rsidR="008C53A6" w:rsidRDefault="008C53A6" w:rsidP="00DE758B">
            <w:pPr>
              <w:cnfStyle w:val="100000000000"/>
            </w:pPr>
          </w:p>
        </w:tc>
      </w:tr>
      <w:tr w:rsidR="008C53A6" w:rsidTr="00DE758B">
        <w:trPr>
          <w:cnfStyle w:val="000000100000"/>
          <w:trHeight w:val="353"/>
          <w:jc w:val="center"/>
        </w:trPr>
        <w:tc>
          <w:tcPr>
            <w:cnfStyle w:val="001000000000"/>
            <w:tcW w:w="1872" w:type="dxa"/>
          </w:tcPr>
          <w:p w:rsidR="008C53A6" w:rsidRDefault="008C53A6" w:rsidP="00DE758B">
            <w:r>
              <w:t>Finned Copper Lead</w:t>
            </w:r>
          </w:p>
        </w:tc>
        <w:tc>
          <w:tcPr>
            <w:tcW w:w="1872" w:type="dxa"/>
          </w:tcPr>
          <w:p w:rsidR="008C53A6" w:rsidRDefault="008C53A6" w:rsidP="00DE758B">
            <w:pPr>
              <w:cnfStyle w:val="000000100000"/>
            </w:pPr>
            <w:r>
              <w:t>9.628W</w:t>
            </w:r>
          </w:p>
        </w:tc>
      </w:tr>
      <w:tr w:rsidR="008C53A6" w:rsidTr="00DE758B">
        <w:trPr>
          <w:trHeight w:val="335"/>
          <w:jc w:val="center"/>
        </w:trPr>
        <w:tc>
          <w:tcPr>
            <w:cnfStyle w:val="001000000000"/>
            <w:tcW w:w="1872" w:type="dxa"/>
          </w:tcPr>
          <w:p w:rsidR="008C53A6" w:rsidRDefault="008C53A6" w:rsidP="00DE758B">
            <w:r>
              <w:t>Unfinned circular copper lead</w:t>
            </w:r>
          </w:p>
        </w:tc>
        <w:tc>
          <w:tcPr>
            <w:tcW w:w="1872" w:type="dxa"/>
          </w:tcPr>
          <w:p w:rsidR="008C53A6" w:rsidRDefault="008C53A6" w:rsidP="00DE758B">
            <w:pPr>
              <w:cnfStyle w:val="000000000000"/>
            </w:pPr>
            <w:r>
              <w:t>6.337W</w:t>
            </w:r>
          </w:p>
        </w:tc>
      </w:tr>
      <w:tr w:rsidR="008C53A6" w:rsidTr="00DE758B">
        <w:trPr>
          <w:cnfStyle w:val="000000100000"/>
          <w:trHeight w:val="335"/>
          <w:jc w:val="center"/>
        </w:trPr>
        <w:tc>
          <w:tcPr>
            <w:cnfStyle w:val="001000000000"/>
            <w:tcW w:w="1872" w:type="dxa"/>
          </w:tcPr>
          <w:p w:rsidR="008C53A6" w:rsidRDefault="008C53A6" w:rsidP="00DE758B">
            <w:r>
              <w:t>Increase</w:t>
            </w:r>
          </w:p>
        </w:tc>
        <w:tc>
          <w:tcPr>
            <w:tcW w:w="1872" w:type="dxa"/>
          </w:tcPr>
          <w:p w:rsidR="008C53A6" w:rsidRDefault="008C53A6" w:rsidP="00DE758B">
            <w:pPr>
              <w:cnfStyle w:val="000000100000"/>
            </w:pPr>
            <w:r>
              <w:t>3.291W</w:t>
            </w:r>
          </w:p>
        </w:tc>
      </w:tr>
      <w:tr w:rsidR="008C53A6" w:rsidTr="00DE758B">
        <w:trPr>
          <w:trHeight w:val="335"/>
          <w:jc w:val="center"/>
        </w:trPr>
        <w:tc>
          <w:tcPr>
            <w:cnfStyle w:val="001000000000"/>
            <w:tcW w:w="1872" w:type="dxa"/>
          </w:tcPr>
          <w:p w:rsidR="008C53A6" w:rsidRDefault="008C53A6" w:rsidP="00DE758B"/>
        </w:tc>
        <w:tc>
          <w:tcPr>
            <w:tcW w:w="1872" w:type="dxa"/>
          </w:tcPr>
          <w:p w:rsidR="008C53A6" w:rsidRDefault="008C53A6" w:rsidP="00DE758B">
            <w:pPr>
              <w:cnfStyle w:val="000000000000"/>
            </w:pPr>
          </w:p>
        </w:tc>
      </w:tr>
    </w:tbl>
    <w:p w:rsidR="008C53A6" w:rsidRPr="00CE5C00" w:rsidRDefault="008C53A6" w:rsidP="00CE5C00">
      <w:pPr>
        <w:jc w:val="right"/>
      </w:pPr>
    </w:p>
    <w:sectPr w:rsidR="008C53A6" w:rsidRPr="00CE5C00" w:rsidSect="007F6B56">
      <w:footerReference w:type="default" r:id="rId243"/>
      <w:footerReference w:type="first" r:id="rId244"/>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668" w:rsidRDefault="00A42668" w:rsidP="007F6B56">
      <w:pPr>
        <w:spacing w:after="0" w:line="240" w:lineRule="auto"/>
      </w:pPr>
      <w:r>
        <w:separator/>
      </w:r>
    </w:p>
  </w:endnote>
  <w:endnote w:type="continuationSeparator" w:id="0">
    <w:p w:rsidR="00A42668" w:rsidRDefault="00A42668" w:rsidP="007F6B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578864"/>
      <w:docPartObj>
        <w:docPartGallery w:val="Page Numbers (Bottom of Page)"/>
        <w:docPartUnique/>
      </w:docPartObj>
    </w:sdtPr>
    <w:sdtContent>
      <w:p w:rsidR="00A42668" w:rsidRDefault="0016172B">
        <w:pPr>
          <w:pStyle w:val="Footer"/>
          <w:jc w:val="right"/>
        </w:pPr>
        <w:fldSimple w:instr=" PAGE   \* MERGEFORMAT ">
          <w:r w:rsidR="00316399">
            <w:rPr>
              <w:noProof/>
            </w:rPr>
            <w:t>68</w:t>
          </w:r>
        </w:fldSimple>
      </w:p>
    </w:sdtContent>
  </w:sdt>
  <w:p w:rsidR="00A42668" w:rsidRDefault="00A426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668" w:rsidRDefault="00A42668" w:rsidP="007F6B56">
    <w:pPr>
      <w:pStyle w:val="Footer"/>
      <w:jc w:val="right"/>
    </w:pPr>
    <w:r>
      <w:t>December 8,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668" w:rsidRDefault="00A42668" w:rsidP="007F6B56">
      <w:pPr>
        <w:spacing w:after="0" w:line="240" w:lineRule="auto"/>
      </w:pPr>
      <w:r>
        <w:separator/>
      </w:r>
    </w:p>
  </w:footnote>
  <w:footnote w:type="continuationSeparator" w:id="0">
    <w:p w:rsidR="00A42668" w:rsidRDefault="00A42668" w:rsidP="007F6B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9387C"/>
    <w:multiLevelType w:val="multilevel"/>
    <w:tmpl w:val="93C207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nsid w:val="09926466"/>
    <w:multiLevelType w:val="multilevel"/>
    <w:tmpl w:val="93C2070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2">
    <w:nsid w:val="0DAB7F96"/>
    <w:multiLevelType w:val="hybridMultilevel"/>
    <w:tmpl w:val="EB6E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43AFA"/>
    <w:multiLevelType w:val="multilevel"/>
    <w:tmpl w:val="93C207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nsid w:val="1E501A3F"/>
    <w:multiLevelType w:val="hybridMultilevel"/>
    <w:tmpl w:val="1004B5EA"/>
    <w:lvl w:ilvl="0" w:tplc="4AC4B5CE">
      <w:start w:val="1"/>
      <w:numFmt w:val="bullet"/>
      <w:lvlText w:val=""/>
      <w:lvlJc w:val="left"/>
      <w:pPr>
        <w:tabs>
          <w:tab w:val="num" w:pos="720"/>
        </w:tabs>
        <w:ind w:left="720" w:hanging="360"/>
      </w:pPr>
      <w:rPr>
        <w:rFonts w:ascii="Wingdings 3" w:hAnsi="Wingdings 3" w:hint="default"/>
      </w:rPr>
    </w:lvl>
    <w:lvl w:ilvl="1" w:tplc="2D603994" w:tentative="1">
      <w:start w:val="1"/>
      <w:numFmt w:val="bullet"/>
      <w:lvlText w:val=""/>
      <w:lvlJc w:val="left"/>
      <w:pPr>
        <w:tabs>
          <w:tab w:val="num" w:pos="1440"/>
        </w:tabs>
        <w:ind w:left="1440" w:hanging="360"/>
      </w:pPr>
      <w:rPr>
        <w:rFonts w:ascii="Wingdings 3" w:hAnsi="Wingdings 3" w:hint="default"/>
      </w:rPr>
    </w:lvl>
    <w:lvl w:ilvl="2" w:tplc="421A5D84" w:tentative="1">
      <w:start w:val="1"/>
      <w:numFmt w:val="bullet"/>
      <w:lvlText w:val=""/>
      <w:lvlJc w:val="left"/>
      <w:pPr>
        <w:tabs>
          <w:tab w:val="num" w:pos="2160"/>
        </w:tabs>
        <w:ind w:left="2160" w:hanging="360"/>
      </w:pPr>
      <w:rPr>
        <w:rFonts w:ascii="Wingdings 3" w:hAnsi="Wingdings 3" w:hint="default"/>
      </w:rPr>
    </w:lvl>
    <w:lvl w:ilvl="3" w:tplc="05A007DC" w:tentative="1">
      <w:start w:val="1"/>
      <w:numFmt w:val="bullet"/>
      <w:lvlText w:val=""/>
      <w:lvlJc w:val="left"/>
      <w:pPr>
        <w:tabs>
          <w:tab w:val="num" w:pos="2880"/>
        </w:tabs>
        <w:ind w:left="2880" w:hanging="360"/>
      </w:pPr>
      <w:rPr>
        <w:rFonts w:ascii="Wingdings 3" w:hAnsi="Wingdings 3" w:hint="default"/>
      </w:rPr>
    </w:lvl>
    <w:lvl w:ilvl="4" w:tplc="D3446636" w:tentative="1">
      <w:start w:val="1"/>
      <w:numFmt w:val="bullet"/>
      <w:lvlText w:val=""/>
      <w:lvlJc w:val="left"/>
      <w:pPr>
        <w:tabs>
          <w:tab w:val="num" w:pos="3600"/>
        </w:tabs>
        <w:ind w:left="3600" w:hanging="360"/>
      </w:pPr>
      <w:rPr>
        <w:rFonts w:ascii="Wingdings 3" w:hAnsi="Wingdings 3" w:hint="default"/>
      </w:rPr>
    </w:lvl>
    <w:lvl w:ilvl="5" w:tplc="B95A6710" w:tentative="1">
      <w:start w:val="1"/>
      <w:numFmt w:val="bullet"/>
      <w:lvlText w:val=""/>
      <w:lvlJc w:val="left"/>
      <w:pPr>
        <w:tabs>
          <w:tab w:val="num" w:pos="4320"/>
        </w:tabs>
        <w:ind w:left="4320" w:hanging="360"/>
      </w:pPr>
      <w:rPr>
        <w:rFonts w:ascii="Wingdings 3" w:hAnsi="Wingdings 3" w:hint="default"/>
      </w:rPr>
    </w:lvl>
    <w:lvl w:ilvl="6" w:tplc="62AAA6B2" w:tentative="1">
      <w:start w:val="1"/>
      <w:numFmt w:val="bullet"/>
      <w:lvlText w:val=""/>
      <w:lvlJc w:val="left"/>
      <w:pPr>
        <w:tabs>
          <w:tab w:val="num" w:pos="5040"/>
        </w:tabs>
        <w:ind w:left="5040" w:hanging="360"/>
      </w:pPr>
      <w:rPr>
        <w:rFonts w:ascii="Wingdings 3" w:hAnsi="Wingdings 3" w:hint="default"/>
      </w:rPr>
    </w:lvl>
    <w:lvl w:ilvl="7" w:tplc="65587B00" w:tentative="1">
      <w:start w:val="1"/>
      <w:numFmt w:val="bullet"/>
      <w:lvlText w:val=""/>
      <w:lvlJc w:val="left"/>
      <w:pPr>
        <w:tabs>
          <w:tab w:val="num" w:pos="5760"/>
        </w:tabs>
        <w:ind w:left="5760" w:hanging="360"/>
      </w:pPr>
      <w:rPr>
        <w:rFonts w:ascii="Wingdings 3" w:hAnsi="Wingdings 3" w:hint="default"/>
      </w:rPr>
    </w:lvl>
    <w:lvl w:ilvl="8" w:tplc="51C2E2A4" w:tentative="1">
      <w:start w:val="1"/>
      <w:numFmt w:val="bullet"/>
      <w:lvlText w:val=""/>
      <w:lvlJc w:val="left"/>
      <w:pPr>
        <w:tabs>
          <w:tab w:val="num" w:pos="6480"/>
        </w:tabs>
        <w:ind w:left="6480" w:hanging="360"/>
      </w:pPr>
      <w:rPr>
        <w:rFonts w:ascii="Wingdings 3" w:hAnsi="Wingdings 3" w:hint="default"/>
      </w:rPr>
    </w:lvl>
  </w:abstractNum>
  <w:abstractNum w:abstractNumId="5">
    <w:nsid w:val="20CF5A75"/>
    <w:multiLevelType w:val="multilevel"/>
    <w:tmpl w:val="F59AC2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27C9793F"/>
    <w:multiLevelType w:val="multilevel"/>
    <w:tmpl w:val="93C207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nsid w:val="293514A2"/>
    <w:multiLevelType w:val="multilevel"/>
    <w:tmpl w:val="93C207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nsid w:val="2B8C4E7F"/>
    <w:multiLevelType w:val="multilevel"/>
    <w:tmpl w:val="93C207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nsid w:val="2E622BE9"/>
    <w:multiLevelType w:val="multilevel"/>
    <w:tmpl w:val="93C207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nsid w:val="2FB4439F"/>
    <w:multiLevelType w:val="multilevel"/>
    <w:tmpl w:val="93C207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nsid w:val="322B504E"/>
    <w:multiLevelType w:val="multilevel"/>
    <w:tmpl w:val="93C207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nsid w:val="362B5BB4"/>
    <w:multiLevelType w:val="hybridMultilevel"/>
    <w:tmpl w:val="8806E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54310E"/>
    <w:multiLevelType w:val="hybridMultilevel"/>
    <w:tmpl w:val="7802695A"/>
    <w:lvl w:ilvl="0" w:tplc="B0DC6D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50D449C"/>
    <w:multiLevelType w:val="hybridMultilevel"/>
    <w:tmpl w:val="F8E87D74"/>
    <w:lvl w:ilvl="0" w:tplc="04090001">
      <w:start w:val="1"/>
      <w:numFmt w:val="bullet"/>
      <w:lvlText w:val=""/>
      <w:lvlJc w:val="left"/>
      <w:pPr>
        <w:ind w:left="3585" w:hanging="360"/>
      </w:pPr>
      <w:rPr>
        <w:rFonts w:ascii="Symbol" w:hAnsi="Symbol" w:hint="default"/>
      </w:rPr>
    </w:lvl>
    <w:lvl w:ilvl="1" w:tplc="04090003">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5">
    <w:nsid w:val="45F05448"/>
    <w:multiLevelType w:val="hybridMultilevel"/>
    <w:tmpl w:val="2BBAECDC"/>
    <w:lvl w:ilvl="0" w:tplc="5512F764">
      <w:start w:val="1"/>
      <w:numFmt w:val="bullet"/>
      <w:lvlText w:val=""/>
      <w:lvlJc w:val="left"/>
      <w:pPr>
        <w:tabs>
          <w:tab w:val="num" w:pos="720"/>
        </w:tabs>
        <w:ind w:left="720" w:hanging="360"/>
      </w:pPr>
      <w:rPr>
        <w:rFonts w:ascii="Wingdings 3" w:hAnsi="Wingdings 3" w:hint="default"/>
      </w:rPr>
    </w:lvl>
    <w:lvl w:ilvl="1" w:tplc="569653C2" w:tentative="1">
      <w:start w:val="1"/>
      <w:numFmt w:val="bullet"/>
      <w:lvlText w:val=""/>
      <w:lvlJc w:val="left"/>
      <w:pPr>
        <w:tabs>
          <w:tab w:val="num" w:pos="1440"/>
        </w:tabs>
        <w:ind w:left="1440" w:hanging="360"/>
      </w:pPr>
      <w:rPr>
        <w:rFonts w:ascii="Wingdings 3" w:hAnsi="Wingdings 3" w:hint="default"/>
      </w:rPr>
    </w:lvl>
    <w:lvl w:ilvl="2" w:tplc="9AFAD666" w:tentative="1">
      <w:start w:val="1"/>
      <w:numFmt w:val="bullet"/>
      <w:lvlText w:val=""/>
      <w:lvlJc w:val="left"/>
      <w:pPr>
        <w:tabs>
          <w:tab w:val="num" w:pos="2160"/>
        </w:tabs>
        <w:ind w:left="2160" w:hanging="360"/>
      </w:pPr>
      <w:rPr>
        <w:rFonts w:ascii="Wingdings 3" w:hAnsi="Wingdings 3" w:hint="default"/>
      </w:rPr>
    </w:lvl>
    <w:lvl w:ilvl="3" w:tplc="90744404" w:tentative="1">
      <w:start w:val="1"/>
      <w:numFmt w:val="bullet"/>
      <w:lvlText w:val=""/>
      <w:lvlJc w:val="left"/>
      <w:pPr>
        <w:tabs>
          <w:tab w:val="num" w:pos="2880"/>
        </w:tabs>
        <w:ind w:left="2880" w:hanging="360"/>
      </w:pPr>
      <w:rPr>
        <w:rFonts w:ascii="Wingdings 3" w:hAnsi="Wingdings 3" w:hint="default"/>
      </w:rPr>
    </w:lvl>
    <w:lvl w:ilvl="4" w:tplc="9F448794" w:tentative="1">
      <w:start w:val="1"/>
      <w:numFmt w:val="bullet"/>
      <w:lvlText w:val=""/>
      <w:lvlJc w:val="left"/>
      <w:pPr>
        <w:tabs>
          <w:tab w:val="num" w:pos="3600"/>
        </w:tabs>
        <w:ind w:left="3600" w:hanging="360"/>
      </w:pPr>
      <w:rPr>
        <w:rFonts w:ascii="Wingdings 3" w:hAnsi="Wingdings 3" w:hint="default"/>
      </w:rPr>
    </w:lvl>
    <w:lvl w:ilvl="5" w:tplc="E3B2AF24" w:tentative="1">
      <w:start w:val="1"/>
      <w:numFmt w:val="bullet"/>
      <w:lvlText w:val=""/>
      <w:lvlJc w:val="left"/>
      <w:pPr>
        <w:tabs>
          <w:tab w:val="num" w:pos="4320"/>
        </w:tabs>
        <w:ind w:left="4320" w:hanging="360"/>
      </w:pPr>
      <w:rPr>
        <w:rFonts w:ascii="Wingdings 3" w:hAnsi="Wingdings 3" w:hint="default"/>
      </w:rPr>
    </w:lvl>
    <w:lvl w:ilvl="6" w:tplc="7D720CFC" w:tentative="1">
      <w:start w:val="1"/>
      <w:numFmt w:val="bullet"/>
      <w:lvlText w:val=""/>
      <w:lvlJc w:val="left"/>
      <w:pPr>
        <w:tabs>
          <w:tab w:val="num" w:pos="5040"/>
        </w:tabs>
        <w:ind w:left="5040" w:hanging="360"/>
      </w:pPr>
      <w:rPr>
        <w:rFonts w:ascii="Wingdings 3" w:hAnsi="Wingdings 3" w:hint="default"/>
      </w:rPr>
    </w:lvl>
    <w:lvl w:ilvl="7" w:tplc="6302DAF8" w:tentative="1">
      <w:start w:val="1"/>
      <w:numFmt w:val="bullet"/>
      <w:lvlText w:val=""/>
      <w:lvlJc w:val="left"/>
      <w:pPr>
        <w:tabs>
          <w:tab w:val="num" w:pos="5760"/>
        </w:tabs>
        <w:ind w:left="5760" w:hanging="360"/>
      </w:pPr>
      <w:rPr>
        <w:rFonts w:ascii="Wingdings 3" w:hAnsi="Wingdings 3" w:hint="default"/>
      </w:rPr>
    </w:lvl>
    <w:lvl w:ilvl="8" w:tplc="F036E50E" w:tentative="1">
      <w:start w:val="1"/>
      <w:numFmt w:val="bullet"/>
      <w:lvlText w:val=""/>
      <w:lvlJc w:val="left"/>
      <w:pPr>
        <w:tabs>
          <w:tab w:val="num" w:pos="6480"/>
        </w:tabs>
        <w:ind w:left="6480" w:hanging="360"/>
      </w:pPr>
      <w:rPr>
        <w:rFonts w:ascii="Wingdings 3" w:hAnsi="Wingdings 3" w:hint="default"/>
      </w:rPr>
    </w:lvl>
  </w:abstractNum>
  <w:abstractNum w:abstractNumId="16">
    <w:nsid w:val="47FA7CE4"/>
    <w:multiLevelType w:val="multilevel"/>
    <w:tmpl w:val="F59AC22C"/>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7">
    <w:nsid w:val="496273B2"/>
    <w:multiLevelType w:val="hybridMultilevel"/>
    <w:tmpl w:val="9046483C"/>
    <w:lvl w:ilvl="0" w:tplc="908E2F88">
      <w:start w:val="1"/>
      <w:numFmt w:val="bullet"/>
      <w:lvlText w:val=""/>
      <w:lvlJc w:val="left"/>
      <w:pPr>
        <w:tabs>
          <w:tab w:val="num" w:pos="720"/>
        </w:tabs>
        <w:ind w:left="720" w:hanging="360"/>
      </w:pPr>
      <w:rPr>
        <w:rFonts w:ascii="Wingdings 3" w:hAnsi="Wingdings 3" w:hint="default"/>
      </w:rPr>
    </w:lvl>
    <w:lvl w:ilvl="1" w:tplc="FD3A3A8C" w:tentative="1">
      <w:start w:val="1"/>
      <w:numFmt w:val="bullet"/>
      <w:lvlText w:val=""/>
      <w:lvlJc w:val="left"/>
      <w:pPr>
        <w:tabs>
          <w:tab w:val="num" w:pos="1440"/>
        </w:tabs>
        <w:ind w:left="1440" w:hanging="360"/>
      </w:pPr>
      <w:rPr>
        <w:rFonts w:ascii="Wingdings 3" w:hAnsi="Wingdings 3" w:hint="default"/>
      </w:rPr>
    </w:lvl>
    <w:lvl w:ilvl="2" w:tplc="902A4272" w:tentative="1">
      <w:start w:val="1"/>
      <w:numFmt w:val="bullet"/>
      <w:lvlText w:val=""/>
      <w:lvlJc w:val="left"/>
      <w:pPr>
        <w:tabs>
          <w:tab w:val="num" w:pos="2160"/>
        </w:tabs>
        <w:ind w:left="2160" w:hanging="360"/>
      </w:pPr>
      <w:rPr>
        <w:rFonts w:ascii="Wingdings 3" w:hAnsi="Wingdings 3" w:hint="default"/>
      </w:rPr>
    </w:lvl>
    <w:lvl w:ilvl="3" w:tplc="94C6ECCE" w:tentative="1">
      <w:start w:val="1"/>
      <w:numFmt w:val="bullet"/>
      <w:lvlText w:val=""/>
      <w:lvlJc w:val="left"/>
      <w:pPr>
        <w:tabs>
          <w:tab w:val="num" w:pos="2880"/>
        </w:tabs>
        <w:ind w:left="2880" w:hanging="360"/>
      </w:pPr>
      <w:rPr>
        <w:rFonts w:ascii="Wingdings 3" w:hAnsi="Wingdings 3" w:hint="default"/>
      </w:rPr>
    </w:lvl>
    <w:lvl w:ilvl="4" w:tplc="5AE22D3C" w:tentative="1">
      <w:start w:val="1"/>
      <w:numFmt w:val="bullet"/>
      <w:lvlText w:val=""/>
      <w:lvlJc w:val="left"/>
      <w:pPr>
        <w:tabs>
          <w:tab w:val="num" w:pos="3600"/>
        </w:tabs>
        <w:ind w:left="3600" w:hanging="360"/>
      </w:pPr>
      <w:rPr>
        <w:rFonts w:ascii="Wingdings 3" w:hAnsi="Wingdings 3" w:hint="default"/>
      </w:rPr>
    </w:lvl>
    <w:lvl w:ilvl="5" w:tplc="E4D0A594" w:tentative="1">
      <w:start w:val="1"/>
      <w:numFmt w:val="bullet"/>
      <w:lvlText w:val=""/>
      <w:lvlJc w:val="left"/>
      <w:pPr>
        <w:tabs>
          <w:tab w:val="num" w:pos="4320"/>
        </w:tabs>
        <w:ind w:left="4320" w:hanging="360"/>
      </w:pPr>
      <w:rPr>
        <w:rFonts w:ascii="Wingdings 3" w:hAnsi="Wingdings 3" w:hint="default"/>
      </w:rPr>
    </w:lvl>
    <w:lvl w:ilvl="6" w:tplc="BC0A6DD8" w:tentative="1">
      <w:start w:val="1"/>
      <w:numFmt w:val="bullet"/>
      <w:lvlText w:val=""/>
      <w:lvlJc w:val="left"/>
      <w:pPr>
        <w:tabs>
          <w:tab w:val="num" w:pos="5040"/>
        </w:tabs>
        <w:ind w:left="5040" w:hanging="360"/>
      </w:pPr>
      <w:rPr>
        <w:rFonts w:ascii="Wingdings 3" w:hAnsi="Wingdings 3" w:hint="default"/>
      </w:rPr>
    </w:lvl>
    <w:lvl w:ilvl="7" w:tplc="889A1AE8" w:tentative="1">
      <w:start w:val="1"/>
      <w:numFmt w:val="bullet"/>
      <w:lvlText w:val=""/>
      <w:lvlJc w:val="left"/>
      <w:pPr>
        <w:tabs>
          <w:tab w:val="num" w:pos="5760"/>
        </w:tabs>
        <w:ind w:left="5760" w:hanging="360"/>
      </w:pPr>
      <w:rPr>
        <w:rFonts w:ascii="Wingdings 3" w:hAnsi="Wingdings 3" w:hint="default"/>
      </w:rPr>
    </w:lvl>
    <w:lvl w:ilvl="8" w:tplc="7C3A3240" w:tentative="1">
      <w:start w:val="1"/>
      <w:numFmt w:val="bullet"/>
      <w:lvlText w:val=""/>
      <w:lvlJc w:val="left"/>
      <w:pPr>
        <w:tabs>
          <w:tab w:val="num" w:pos="6480"/>
        </w:tabs>
        <w:ind w:left="6480" w:hanging="360"/>
      </w:pPr>
      <w:rPr>
        <w:rFonts w:ascii="Wingdings 3" w:hAnsi="Wingdings 3" w:hint="default"/>
      </w:rPr>
    </w:lvl>
  </w:abstractNum>
  <w:abstractNum w:abstractNumId="18">
    <w:nsid w:val="5CAF71F6"/>
    <w:multiLevelType w:val="multilevel"/>
    <w:tmpl w:val="93C207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nsid w:val="62BC1704"/>
    <w:multiLevelType w:val="hybridMultilevel"/>
    <w:tmpl w:val="0924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916EE8"/>
    <w:multiLevelType w:val="multilevel"/>
    <w:tmpl w:val="93C2070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1">
    <w:nsid w:val="6D2E46D5"/>
    <w:multiLevelType w:val="hybridMultilevel"/>
    <w:tmpl w:val="2814C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CC78F1"/>
    <w:multiLevelType w:val="multilevel"/>
    <w:tmpl w:val="93C207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13"/>
  </w:num>
  <w:num w:numId="2">
    <w:abstractNumId w:val="2"/>
  </w:num>
  <w:num w:numId="3">
    <w:abstractNumId w:val="14"/>
  </w:num>
  <w:num w:numId="4">
    <w:abstractNumId w:val="21"/>
  </w:num>
  <w:num w:numId="5">
    <w:abstractNumId w:val="19"/>
  </w:num>
  <w:num w:numId="6">
    <w:abstractNumId w:val="12"/>
  </w:num>
  <w:num w:numId="7">
    <w:abstractNumId w:val="4"/>
  </w:num>
  <w:num w:numId="8">
    <w:abstractNumId w:val="17"/>
  </w:num>
  <w:num w:numId="9">
    <w:abstractNumId w:val="5"/>
  </w:num>
  <w:num w:numId="10">
    <w:abstractNumId w:val="0"/>
  </w:num>
  <w:num w:numId="11">
    <w:abstractNumId w:val="16"/>
  </w:num>
  <w:num w:numId="12">
    <w:abstractNumId w:val="1"/>
  </w:num>
  <w:num w:numId="13">
    <w:abstractNumId w:val="20"/>
  </w:num>
  <w:num w:numId="14">
    <w:abstractNumId w:val="8"/>
  </w:num>
  <w:num w:numId="15">
    <w:abstractNumId w:val="7"/>
  </w:num>
  <w:num w:numId="16">
    <w:abstractNumId w:val="10"/>
  </w:num>
  <w:num w:numId="17">
    <w:abstractNumId w:val="11"/>
  </w:num>
  <w:num w:numId="18">
    <w:abstractNumId w:val="22"/>
  </w:num>
  <w:num w:numId="19">
    <w:abstractNumId w:val="6"/>
  </w:num>
  <w:num w:numId="20">
    <w:abstractNumId w:val="3"/>
  </w:num>
  <w:num w:numId="21">
    <w:abstractNumId w:val="18"/>
  </w:num>
  <w:num w:numId="22">
    <w:abstractNumId w:val="9"/>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4"/>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23E26"/>
    <w:rsid w:val="000628CA"/>
    <w:rsid w:val="000712ED"/>
    <w:rsid w:val="000B2ADF"/>
    <w:rsid w:val="000D796D"/>
    <w:rsid w:val="000F4A65"/>
    <w:rsid w:val="0016172B"/>
    <w:rsid w:val="00175A14"/>
    <w:rsid w:val="002502EB"/>
    <w:rsid w:val="00256448"/>
    <w:rsid w:val="002753D7"/>
    <w:rsid w:val="002A1F2E"/>
    <w:rsid w:val="002D7AC8"/>
    <w:rsid w:val="002F3723"/>
    <w:rsid w:val="00316399"/>
    <w:rsid w:val="003923F5"/>
    <w:rsid w:val="003C0DC1"/>
    <w:rsid w:val="003C31AE"/>
    <w:rsid w:val="003D5AFE"/>
    <w:rsid w:val="0048188B"/>
    <w:rsid w:val="00481D68"/>
    <w:rsid w:val="004A5AC7"/>
    <w:rsid w:val="00516F86"/>
    <w:rsid w:val="0053798F"/>
    <w:rsid w:val="005A4EDC"/>
    <w:rsid w:val="005B5A9A"/>
    <w:rsid w:val="00660BB1"/>
    <w:rsid w:val="00663462"/>
    <w:rsid w:val="0069226E"/>
    <w:rsid w:val="00693CDF"/>
    <w:rsid w:val="006F597B"/>
    <w:rsid w:val="00752842"/>
    <w:rsid w:val="007A49F8"/>
    <w:rsid w:val="007B5F57"/>
    <w:rsid w:val="007B68AE"/>
    <w:rsid w:val="007F6B56"/>
    <w:rsid w:val="00825B2C"/>
    <w:rsid w:val="00853CF1"/>
    <w:rsid w:val="008771B6"/>
    <w:rsid w:val="00881615"/>
    <w:rsid w:val="008C53A6"/>
    <w:rsid w:val="008F2B09"/>
    <w:rsid w:val="0092218F"/>
    <w:rsid w:val="00957B99"/>
    <w:rsid w:val="009A51F2"/>
    <w:rsid w:val="009C67C2"/>
    <w:rsid w:val="009D0D18"/>
    <w:rsid w:val="00A42668"/>
    <w:rsid w:val="00A54C26"/>
    <w:rsid w:val="00A83671"/>
    <w:rsid w:val="00AB3C2A"/>
    <w:rsid w:val="00AC0495"/>
    <w:rsid w:val="00AC3160"/>
    <w:rsid w:val="00B07B93"/>
    <w:rsid w:val="00B16B27"/>
    <w:rsid w:val="00B43A28"/>
    <w:rsid w:val="00B5711E"/>
    <w:rsid w:val="00BB4F63"/>
    <w:rsid w:val="00BB6B58"/>
    <w:rsid w:val="00BD7C61"/>
    <w:rsid w:val="00BE257F"/>
    <w:rsid w:val="00C23CD9"/>
    <w:rsid w:val="00C23E26"/>
    <w:rsid w:val="00C30722"/>
    <w:rsid w:val="00CE3D23"/>
    <w:rsid w:val="00CE42D4"/>
    <w:rsid w:val="00CE5C00"/>
    <w:rsid w:val="00CE5FC8"/>
    <w:rsid w:val="00CF4905"/>
    <w:rsid w:val="00D0195E"/>
    <w:rsid w:val="00D01F89"/>
    <w:rsid w:val="00D05C22"/>
    <w:rsid w:val="00D16B93"/>
    <w:rsid w:val="00D32F60"/>
    <w:rsid w:val="00D36828"/>
    <w:rsid w:val="00D768A1"/>
    <w:rsid w:val="00DA068F"/>
    <w:rsid w:val="00DF1B2D"/>
    <w:rsid w:val="00E51A4D"/>
    <w:rsid w:val="00E6123A"/>
    <w:rsid w:val="00E817B4"/>
    <w:rsid w:val="00EE2B47"/>
    <w:rsid w:val="00EE54F7"/>
    <w:rsid w:val="00F00378"/>
    <w:rsid w:val="00F210AD"/>
    <w:rsid w:val="00F34DCB"/>
    <w:rsid w:val="00F443DA"/>
    <w:rsid w:val="00FA14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77"/>
    <o:shapelayout v:ext="edit">
      <o:idmap v:ext="edit" data="1"/>
      <o:rules v:ext="edit">
        <o:r id="V:Rule3" type="connector" idref="#Straight Arrow Connector 7"/>
        <o:r id="V:Rule4" type="connector" idref="#Straight Arrow Connector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A9A"/>
  </w:style>
  <w:style w:type="paragraph" w:styleId="Heading1">
    <w:name w:val="heading 1"/>
    <w:basedOn w:val="Normal"/>
    <w:next w:val="Normal"/>
    <w:link w:val="Heading1Char"/>
    <w:uiPriority w:val="9"/>
    <w:qFormat/>
    <w:rsid w:val="00BD7C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D7C6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E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C23E2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C23E26"/>
    <w:pPr>
      <w:spacing w:line="240" w:lineRule="auto"/>
    </w:pPr>
    <w:rPr>
      <w:b/>
      <w:bCs/>
      <w:color w:val="4F81BD" w:themeColor="accent1"/>
      <w:sz w:val="18"/>
      <w:szCs w:val="18"/>
    </w:rPr>
  </w:style>
  <w:style w:type="character" w:styleId="PlaceholderText">
    <w:name w:val="Placeholder Text"/>
    <w:basedOn w:val="DefaultParagraphFont"/>
    <w:uiPriority w:val="99"/>
    <w:semiHidden/>
    <w:rsid w:val="00C23E26"/>
    <w:rPr>
      <w:color w:val="808080"/>
    </w:rPr>
  </w:style>
  <w:style w:type="paragraph" w:styleId="BalloonText">
    <w:name w:val="Balloon Text"/>
    <w:basedOn w:val="Normal"/>
    <w:link w:val="BalloonTextChar"/>
    <w:uiPriority w:val="99"/>
    <w:semiHidden/>
    <w:unhideWhenUsed/>
    <w:rsid w:val="00C23E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E26"/>
    <w:rPr>
      <w:rFonts w:ascii="Tahoma" w:hAnsi="Tahoma" w:cs="Tahoma"/>
      <w:sz w:val="16"/>
      <w:szCs w:val="16"/>
    </w:rPr>
  </w:style>
  <w:style w:type="paragraph" w:styleId="ListParagraph">
    <w:name w:val="List Paragraph"/>
    <w:basedOn w:val="Normal"/>
    <w:uiPriority w:val="34"/>
    <w:qFormat/>
    <w:rsid w:val="00BB6B58"/>
    <w:pPr>
      <w:ind w:left="720"/>
      <w:contextualSpacing/>
    </w:pPr>
  </w:style>
  <w:style w:type="character" w:styleId="Hyperlink">
    <w:name w:val="Hyperlink"/>
    <w:basedOn w:val="DefaultParagraphFont"/>
    <w:uiPriority w:val="99"/>
    <w:unhideWhenUsed/>
    <w:rsid w:val="003923F5"/>
    <w:rPr>
      <w:color w:val="0000FF" w:themeColor="hyperlink"/>
      <w:u w:val="single"/>
    </w:rPr>
  </w:style>
  <w:style w:type="character" w:customStyle="1" w:styleId="apple-style-span">
    <w:name w:val="apple-style-span"/>
    <w:basedOn w:val="DefaultParagraphFont"/>
    <w:rsid w:val="00AC3160"/>
  </w:style>
  <w:style w:type="paragraph" w:styleId="Header">
    <w:name w:val="header"/>
    <w:basedOn w:val="Normal"/>
    <w:link w:val="HeaderChar"/>
    <w:uiPriority w:val="99"/>
    <w:semiHidden/>
    <w:unhideWhenUsed/>
    <w:rsid w:val="007F6B5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6B56"/>
  </w:style>
  <w:style w:type="paragraph" w:styleId="Footer">
    <w:name w:val="footer"/>
    <w:basedOn w:val="Normal"/>
    <w:link w:val="FooterChar"/>
    <w:uiPriority w:val="99"/>
    <w:unhideWhenUsed/>
    <w:rsid w:val="007F6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B56"/>
  </w:style>
  <w:style w:type="character" w:customStyle="1" w:styleId="Heading1Char">
    <w:name w:val="Heading 1 Char"/>
    <w:basedOn w:val="DefaultParagraphFont"/>
    <w:link w:val="Heading1"/>
    <w:uiPriority w:val="9"/>
    <w:rsid w:val="00BD7C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D7C61"/>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92218F"/>
  </w:style>
</w:styles>
</file>

<file path=word/webSettings.xml><?xml version="1.0" encoding="utf-8"?>
<w:webSettings xmlns:r="http://schemas.openxmlformats.org/officeDocument/2006/relationships" xmlns:w="http://schemas.openxmlformats.org/wordprocessingml/2006/main">
  <w:divs>
    <w:div w:id="1040981515">
      <w:bodyDiv w:val="1"/>
      <w:marLeft w:val="0"/>
      <w:marRight w:val="0"/>
      <w:marTop w:val="0"/>
      <w:marBottom w:val="0"/>
      <w:divBdr>
        <w:top w:val="none" w:sz="0" w:space="0" w:color="auto"/>
        <w:left w:val="none" w:sz="0" w:space="0" w:color="auto"/>
        <w:bottom w:val="none" w:sz="0" w:space="0" w:color="auto"/>
        <w:right w:val="none" w:sz="0" w:space="0" w:color="auto"/>
      </w:divBdr>
      <w:divsChild>
        <w:div w:id="490758972">
          <w:marLeft w:val="432"/>
          <w:marRight w:val="0"/>
          <w:marTop w:val="120"/>
          <w:marBottom w:val="0"/>
          <w:divBdr>
            <w:top w:val="none" w:sz="0" w:space="0" w:color="auto"/>
            <w:left w:val="none" w:sz="0" w:space="0" w:color="auto"/>
            <w:bottom w:val="none" w:sz="0" w:space="0" w:color="auto"/>
            <w:right w:val="none" w:sz="0" w:space="0" w:color="auto"/>
          </w:divBdr>
        </w:div>
        <w:div w:id="675426023">
          <w:marLeft w:val="432"/>
          <w:marRight w:val="0"/>
          <w:marTop w:val="120"/>
          <w:marBottom w:val="0"/>
          <w:divBdr>
            <w:top w:val="none" w:sz="0" w:space="0" w:color="auto"/>
            <w:left w:val="none" w:sz="0" w:space="0" w:color="auto"/>
            <w:bottom w:val="none" w:sz="0" w:space="0" w:color="auto"/>
            <w:right w:val="none" w:sz="0" w:space="0" w:color="auto"/>
          </w:divBdr>
        </w:div>
        <w:div w:id="1587616657">
          <w:marLeft w:val="432"/>
          <w:marRight w:val="0"/>
          <w:marTop w:val="120"/>
          <w:marBottom w:val="0"/>
          <w:divBdr>
            <w:top w:val="none" w:sz="0" w:space="0" w:color="auto"/>
            <w:left w:val="none" w:sz="0" w:space="0" w:color="auto"/>
            <w:bottom w:val="none" w:sz="0" w:space="0" w:color="auto"/>
            <w:right w:val="none" w:sz="0" w:space="0" w:color="auto"/>
          </w:divBdr>
        </w:div>
        <w:div w:id="674455891">
          <w:marLeft w:val="432"/>
          <w:marRight w:val="0"/>
          <w:marTop w:val="120"/>
          <w:marBottom w:val="0"/>
          <w:divBdr>
            <w:top w:val="none" w:sz="0" w:space="0" w:color="auto"/>
            <w:left w:val="none" w:sz="0" w:space="0" w:color="auto"/>
            <w:bottom w:val="none" w:sz="0" w:space="0" w:color="auto"/>
            <w:right w:val="none" w:sz="0" w:space="0" w:color="auto"/>
          </w:divBdr>
        </w:div>
        <w:div w:id="1240095805">
          <w:marLeft w:val="432"/>
          <w:marRight w:val="0"/>
          <w:marTop w:val="120"/>
          <w:marBottom w:val="0"/>
          <w:divBdr>
            <w:top w:val="none" w:sz="0" w:space="0" w:color="auto"/>
            <w:left w:val="none" w:sz="0" w:space="0" w:color="auto"/>
            <w:bottom w:val="none" w:sz="0" w:space="0" w:color="auto"/>
            <w:right w:val="none" w:sz="0" w:space="0" w:color="auto"/>
          </w:divBdr>
        </w:div>
        <w:div w:id="1004360194">
          <w:marLeft w:val="432"/>
          <w:marRight w:val="0"/>
          <w:marTop w:val="120"/>
          <w:marBottom w:val="0"/>
          <w:divBdr>
            <w:top w:val="none" w:sz="0" w:space="0" w:color="auto"/>
            <w:left w:val="none" w:sz="0" w:space="0" w:color="auto"/>
            <w:bottom w:val="none" w:sz="0" w:space="0" w:color="auto"/>
            <w:right w:val="none" w:sz="0" w:space="0" w:color="auto"/>
          </w:divBdr>
        </w:div>
      </w:divsChild>
    </w:div>
    <w:div w:id="1234510517">
      <w:bodyDiv w:val="1"/>
      <w:marLeft w:val="0"/>
      <w:marRight w:val="0"/>
      <w:marTop w:val="0"/>
      <w:marBottom w:val="0"/>
      <w:divBdr>
        <w:top w:val="none" w:sz="0" w:space="0" w:color="auto"/>
        <w:left w:val="none" w:sz="0" w:space="0" w:color="auto"/>
        <w:bottom w:val="none" w:sz="0" w:space="0" w:color="auto"/>
        <w:right w:val="none" w:sz="0" w:space="0" w:color="auto"/>
      </w:divBdr>
      <w:divsChild>
        <w:div w:id="538737467">
          <w:marLeft w:val="432"/>
          <w:marRight w:val="0"/>
          <w:marTop w:val="120"/>
          <w:marBottom w:val="0"/>
          <w:divBdr>
            <w:top w:val="none" w:sz="0" w:space="0" w:color="auto"/>
            <w:left w:val="none" w:sz="0" w:space="0" w:color="auto"/>
            <w:bottom w:val="none" w:sz="0" w:space="0" w:color="auto"/>
            <w:right w:val="none" w:sz="0" w:space="0" w:color="auto"/>
          </w:divBdr>
        </w:div>
        <w:div w:id="605774879">
          <w:marLeft w:val="432"/>
          <w:marRight w:val="0"/>
          <w:marTop w:val="120"/>
          <w:marBottom w:val="0"/>
          <w:divBdr>
            <w:top w:val="none" w:sz="0" w:space="0" w:color="auto"/>
            <w:left w:val="none" w:sz="0" w:space="0" w:color="auto"/>
            <w:bottom w:val="none" w:sz="0" w:space="0" w:color="auto"/>
            <w:right w:val="none" w:sz="0" w:space="0" w:color="auto"/>
          </w:divBdr>
        </w:div>
        <w:div w:id="494690279">
          <w:marLeft w:val="432"/>
          <w:marRight w:val="0"/>
          <w:marTop w:val="120"/>
          <w:marBottom w:val="0"/>
          <w:divBdr>
            <w:top w:val="none" w:sz="0" w:space="0" w:color="auto"/>
            <w:left w:val="none" w:sz="0" w:space="0" w:color="auto"/>
            <w:bottom w:val="none" w:sz="0" w:space="0" w:color="auto"/>
            <w:right w:val="none" w:sz="0" w:space="0" w:color="auto"/>
          </w:divBdr>
        </w:div>
      </w:divsChild>
    </w:div>
    <w:div w:id="1399475720">
      <w:bodyDiv w:val="1"/>
      <w:marLeft w:val="0"/>
      <w:marRight w:val="0"/>
      <w:marTop w:val="0"/>
      <w:marBottom w:val="0"/>
      <w:divBdr>
        <w:top w:val="none" w:sz="0" w:space="0" w:color="auto"/>
        <w:left w:val="none" w:sz="0" w:space="0" w:color="auto"/>
        <w:bottom w:val="none" w:sz="0" w:space="0" w:color="auto"/>
        <w:right w:val="none" w:sz="0" w:space="0" w:color="auto"/>
      </w:divBdr>
    </w:div>
    <w:div w:id="1983457869">
      <w:bodyDiv w:val="1"/>
      <w:marLeft w:val="0"/>
      <w:marRight w:val="0"/>
      <w:marTop w:val="0"/>
      <w:marBottom w:val="0"/>
      <w:divBdr>
        <w:top w:val="none" w:sz="0" w:space="0" w:color="auto"/>
        <w:left w:val="none" w:sz="0" w:space="0" w:color="auto"/>
        <w:bottom w:val="none" w:sz="0" w:space="0" w:color="auto"/>
        <w:right w:val="none" w:sz="0" w:space="0" w:color="auto"/>
      </w:divBdr>
      <w:divsChild>
        <w:div w:id="2144078328">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wmf"/><Relationship Id="rId21" Type="http://schemas.openxmlformats.org/officeDocument/2006/relationships/chart" Target="charts/chart1.xml"/><Relationship Id="rId42" Type="http://schemas.openxmlformats.org/officeDocument/2006/relationships/image" Target="media/image30.wmf"/><Relationship Id="rId63" Type="http://schemas.openxmlformats.org/officeDocument/2006/relationships/image" Target="media/image51.wmf"/><Relationship Id="rId84" Type="http://schemas.openxmlformats.org/officeDocument/2006/relationships/image" Target="media/image72.wmf"/><Relationship Id="rId138" Type="http://schemas.openxmlformats.org/officeDocument/2006/relationships/image" Target="media/image126.wmf"/><Relationship Id="rId159" Type="http://schemas.openxmlformats.org/officeDocument/2006/relationships/image" Target="media/image147.wmf"/><Relationship Id="rId170" Type="http://schemas.openxmlformats.org/officeDocument/2006/relationships/image" Target="media/image158.wmf"/><Relationship Id="rId191" Type="http://schemas.openxmlformats.org/officeDocument/2006/relationships/image" Target="media/image179.wmf"/><Relationship Id="rId205" Type="http://schemas.openxmlformats.org/officeDocument/2006/relationships/image" Target="media/image183.png"/><Relationship Id="rId226" Type="http://schemas.openxmlformats.org/officeDocument/2006/relationships/image" Target="media/image204.wmf"/><Relationship Id="rId107" Type="http://schemas.openxmlformats.org/officeDocument/2006/relationships/image" Target="media/image95.wmf"/><Relationship Id="rId11" Type="http://schemas.openxmlformats.org/officeDocument/2006/relationships/image" Target="media/image4.png"/><Relationship Id="rId32" Type="http://schemas.openxmlformats.org/officeDocument/2006/relationships/image" Target="media/image21.png"/><Relationship Id="rId53" Type="http://schemas.openxmlformats.org/officeDocument/2006/relationships/image" Target="media/image41.wmf"/><Relationship Id="rId74" Type="http://schemas.openxmlformats.org/officeDocument/2006/relationships/image" Target="media/image62.wmf"/><Relationship Id="rId128" Type="http://schemas.openxmlformats.org/officeDocument/2006/relationships/image" Target="media/image116.wmf"/><Relationship Id="rId149" Type="http://schemas.openxmlformats.org/officeDocument/2006/relationships/image" Target="media/image137.wmf"/><Relationship Id="rId5" Type="http://schemas.openxmlformats.org/officeDocument/2006/relationships/webSettings" Target="webSettings.xml"/><Relationship Id="rId95" Type="http://schemas.openxmlformats.org/officeDocument/2006/relationships/image" Target="media/image83.wmf"/><Relationship Id="rId160" Type="http://schemas.openxmlformats.org/officeDocument/2006/relationships/image" Target="media/image148.wmf"/><Relationship Id="rId181" Type="http://schemas.openxmlformats.org/officeDocument/2006/relationships/image" Target="media/image169.wmf"/><Relationship Id="rId216" Type="http://schemas.openxmlformats.org/officeDocument/2006/relationships/image" Target="media/image194.wmf"/><Relationship Id="rId237" Type="http://schemas.openxmlformats.org/officeDocument/2006/relationships/image" Target="media/image215.wmf"/><Relationship Id="rId22" Type="http://schemas.openxmlformats.org/officeDocument/2006/relationships/image" Target="media/image14.png"/><Relationship Id="rId43" Type="http://schemas.openxmlformats.org/officeDocument/2006/relationships/image" Target="media/image31.wmf"/><Relationship Id="rId64" Type="http://schemas.openxmlformats.org/officeDocument/2006/relationships/image" Target="media/image52.wmf"/><Relationship Id="rId118" Type="http://schemas.openxmlformats.org/officeDocument/2006/relationships/image" Target="media/image106.wmf"/><Relationship Id="rId139" Type="http://schemas.openxmlformats.org/officeDocument/2006/relationships/image" Target="media/image127.wmf"/><Relationship Id="rId85" Type="http://schemas.openxmlformats.org/officeDocument/2006/relationships/image" Target="media/image73.wmf"/><Relationship Id="rId150" Type="http://schemas.openxmlformats.org/officeDocument/2006/relationships/image" Target="media/image138.wmf"/><Relationship Id="rId171" Type="http://schemas.openxmlformats.org/officeDocument/2006/relationships/image" Target="media/image159.wmf"/><Relationship Id="rId192" Type="http://schemas.openxmlformats.org/officeDocument/2006/relationships/image" Target="media/image180.wmf"/><Relationship Id="rId206" Type="http://schemas.openxmlformats.org/officeDocument/2006/relationships/image" Target="media/image184.png"/><Relationship Id="rId227" Type="http://schemas.openxmlformats.org/officeDocument/2006/relationships/image" Target="media/image205.wmf"/><Relationship Id="rId201" Type="http://schemas.openxmlformats.org/officeDocument/2006/relationships/chart" Target="charts/chart11.xml"/><Relationship Id="rId222" Type="http://schemas.openxmlformats.org/officeDocument/2006/relationships/image" Target="media/image200.wmf"/><Relationship Id="rId243"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2.png"/><Relationship Id="rId38" Type="http://schemas.openxmlformats.org/officeDocument/2006/relationships/image" Target="media/image26.wmf"/><Relationship Id="rId59" Type="http://schemas.openxmlformats.org/officeDocument/2006/relationships/image" Target="media/image47.wmf"/><Relationship Id="rId103" Type="http://schemas.openxmlformats.org/officeDocument/2006/relationships/image" Target="media/image91.wmf"/><Relationship Id="rId108" Type="http://schemas.openxmlformats.org/officeDocument/2006/relationships/image" Target="media/image96.wmf"/><Relationship Id="rId124" Type="http://schemas.openxmlformats.org/officeDocument/2006/relationships/image" Target="media/image112.wmf"/><Relationship Id="rId129" Type="http://schemas.openxmlformats.org/officeDocument/2006/relationships/image" Target="media/image117.wmf"/><Relationship Id="rId54" Type="http://schemas.openxmlformats.org/officeDocument/2006/relationships/image" Target="media/image42.wmf"/><Relationship Id="rId70" Type="http://schemas.openxmlformats.org/officeDocument/2006/relationships/image" Target="media/image58.wmf"/><Relationship Id="rId75" Type="http://schemas.openxmlformats.org/officeDocument/2006/relationships/image" Target="media/image63.wmf"/><Relationship Id="rId91" Type="http://schemas.openxmlformats.org/officeDocument/2006/relationships/image" Target="media/image79.wmf"/><Relationship Id="rId96" Type="http://schemas.openxmlformats.org/officeDocument/2006/relationships/image" Target="media/image84.wmf"/><Relationship Id="rId140" Type="http://schemas.openxmlformats.org/officeDocument/2006/relationships/image" Target="media/image128.wmf"/><Relationship Id="rId145" Type="http://schemas.openxmlformats.org/officeDocument/2006/relationships/image" Target="media/image133.wmf"/><Relationship Id="rId161" Type="http://schemas.openxmlformats.org/officeDocument/2006/relationships/image" Target="media/image149.wmf"/><Relationship Id="rId166" Type="http://schemas.openxmlformats.org/officeDocument/2006/relationships/image" Target="media/image154.wmf"/><Relationship Id="rId182" Type="http://schemas.openxmlformats.org/officeDocument/2006/relationships/image" Target="media/image170.wmf"/><Relationship Id="rId187" Type="http://schemas.openxmlformats.org/officeDocument/2006/relationships/image" Target="media/image175.wmf"/><Relationship Id="rId217" Type="http://schemas.openxmlformats.org/officeDocument/2006/relationships/image" Target="media/image195.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0.wmf"/><Relationship Id="rId233" Type="http://schemas.openxmlformats.org/officeDocument/2006/relationships/image" Target="media/image211.wmf"/><Relationship Id="rId238" Type="http://schemas.openxmlformats.org/officeDocument/2006/relationships/image" Target="media/image216.wmf"/><Relationship Id="rId23" Type="http://schemas.openxmlformats.org/officeDocument/2006/relationships/chart" Target="charts/chart2.xml"/><Relationship Id="rId28" Type="http://schemas.openxmlformats.org/officeDocument/2006/relationships/image" Target="media/image18.png"/><Relationship Id="rId49" Type="http://schemas.openxmlformats.org/officeDocument/2006/relationships/image" Target="media/image37.wmf"/><Relationship Id="rId114" Type="http://schemas.openxmlformats.org/officeDocument/2006/relationships/image" Target="media/image102.wmf"/><Relationship Id="rId119" Type="http://schemas.openxmlformats.org/officeDocument/2006/relationships/image" Target="media/image107.wmf"/><Relationship Id="rId44" Type="http://schemas.openxmlformats.org/officeDocument/2006/relationships/image" Target="media/image32.wmf"/><Relationship Id="rId60" Type="http://schemas.openxmlformats.org/officeDocument/2006/relationships/image" Target="media/image48.wmf"/><Relationship Id="rId65" Type="http://schemas.openxmlformats.org/officeDocument/2006/relationships/image" Target="media/image53.wmf"/><Relationship Id="rId81" Type="http://schemas.openxmlformats.org/officeDocument/2006/relationships/image" Target="media/image69.wmf"/><Relationship Id="rId86" Type="http://schemas.openxmlformats.org/officeDocument/2006/relationships/image" Target="media/image74.wmf"/><Relationship Id="rId130" Type="http://schemas.openxmlformats.org/officeDocument/2006/relationships/image" Target="media/image118.wmf"/><Relationship Id="rId135" Type="http://schemas.openxmlformats.org/officeDocument/2006/relationships/image" Target="media/image123.wmf"/><Relationship Id="rId151" Type="http://schemas.openxmlformats.org/officeDocument/2006/relationships/image" Target="media/image139.wmf"/><Relationship Id="rId156" Type="http://schemas.openxmlformats.org/officeDocument/2006/relationships/image" Target="media/image144.wmf"/><Relationship Id="rId177" Type="http://schemas.openxmlformats.org/officeDocument/2006/relationships/image" Target="media/image165.wmf"/><Relationship Id="rId198" Type="http://schemas.openxmlformats.org/officeDocument/2006/relationships/chart" Target="charts/chart8.xml"/><Relationship Id="rId172" Type="http://schemas.openxmlformats.org/officeDocument/2006/relationships/image" Target="media/image160.wmf"/><Relationship Id="rId193" Type="http://schemas.openxmlformats.org/officeDocument/2006/relationships/image" Target="media/image181.wmf"/><Relationship Id="rId202" Type="http://schemas.openxmlformats.org/officeDocument/2006/relationships/chart" Target="charts/chart12.xml"/><Relationship Id="rId207" Type="http://schemas.openxmlformats.org/officeDocument/2006/relationships/image" Target="media/image185.wmf"/><Relationship Id="rId223" Type="http://schemas.openxmlformats.org/officeDocument/2006/relationships/image" Target="media/image201.wmf"/><Relationship Id="rId228" Type="http://schemas.openxmlformats.org/officeDocument/2006/relationships/image" Target="media/image206.wmf"/><Relationship Id="rId244"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wmf"/><Relationship Id="rId109" Type="http://schemas.openxmlformats.org/officeDocument/2006/relationships/image" Target="media/image97.wmf"/><Relationship Id="rId34" Type="http://schemas.openxmlformats.org/officeDocument/2006/relationships/image" Target="media/image23.png"/><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4.wmf"/><Relationship Id="rId97" Type="http://schemas.openxmlformats.org/officeDocument/2006/relationships/image" Target="media/image85.wmf"/><Relationship Id="rId104" Type="http://schemas.openxmlformats.org/officeDocument/2006/relationships/image" Target="media/image92.wmf"/><Relationship Id="rId120" Type="http://schemas.openxmlformats.org/officeDocument/2006/relationships/image" Target="media/image108.wmf"/><Relationship Id="rId125" Type="http://schemas.openxmlformats.org/officeDocument/2006/relationships/image" Target="media/image113.wmf"/><Relationship Id="rId141" Type="http://schemas.openxmlformats.org/officeDocument/2006/relationships/image" Target="media/image129.wmf"/><Relationship Id="rId146" Type="http://schemas.openxmlformats.org/officeDocument/2006/relationships/image" Target="media/image134.wmf"/><Relationship Id="rId167" Type="http://schemas.openxmlformats.org/officeDocument/2006/relationships/image" Target="media/image155.wmf"/><Relationship Id="rId188" Type="http://schemas.openxmlformats.org/officeDocument/2006/relationships/image" Target="media/image176.wmf"/><Relationship Id="rId7" Type="http://schemas.openxmlformats.org/officeDocument/2006/relationships/endnotes" Target="endnotes.xml"/><Relationship Id="rId71" Type="http://schemas.openxmlformats.org/officeDocument/2006/relationships/image" Target="media/image59.wmf"/><Relationship Id="rId92" Type="http://schemas.openxmlformats.org/officeDocument/2006/relationships/image" Target="media/image80.wmf"/><Relationship Id="rId162" Type="http://schemas.openxmlformats.org/officeDocument/2006/relationships/image" Target="media/image150.wmf"/><Relationship Id="rId183" Type="http://schemas.openxmlformats.org/officeDocument/2006/relationships/image" Target="media/image171.wmf"/><Relationship Id="rId213" Type="http://schemas.openxmlformats.org/officeDocument/2006/relationships/image" Target="media/image191.wmf"/><Relationship Id="rId218" Type="http://schemas.openxmlformats.org/officeDocument/2006/relationships/image" Target="media/image196.wmf"/><Relationship Id="rId234" Type="http://schemas.openxmlformats.org/officeDocument/2006/relationships/image" Target="media/image212.wmf"/><Relationship Id="rId239" Type="http://schemas.openxmlformats.org/officeDocument/2006/relationships/chart" Target="charts/chart15.xm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15.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5.wmf"/><Relationship Id="rId110" Type="http://schemas.openxmlformats.org/officeDocument/2006/relationships/image" Target="media/image98.wmf"/><Relationship Id="rId115" Type="http://schemas.openxmlformats.org/officeDocument/2006/relationships/image" Target="media/image103.wmf"/><Relationship Id="rId131" Type="http://schemas.openxmlformats.org/officeDocument/2006/relationships/image" Target="media/image119.wmf"/><Relationship Id="rId136" Type="http://schemas.openxmlformats.org/officeDocument/2006/relationships/image" Target="media/image124.wmf"/><Relationship Id="rId157" Type="http://schemas.openxmlformats.org/officeDocument/2006/relationships/image" Target="media/image145.wmf"/><Relationship Id="rId178" Type="http://schemas.openxmlformats.org/officeDocument/2006/relationships/image" Target="media/image166.wmf"/><Relationship Id="rId61" Type="http://schemas.openxmlformats.org/officeDocument/2006/relationships/image" Target="media/image49.wmf"/><Relationship Id="rId82" Type="http://schemas.openxmlformats.org/officeDocument/2006/relationships/image" Target="media/image70.wmf"/><Relationship Id="rId152" Type="http://schemas.openxmlformats.org/officeDocument/2006/relationships/image" Target="media/image140.wmf"/><Relationship Id="rId173" Type="http://schemas.openxmlformats.org/officeDocument/2006/relationships/image" Target="media/image161.wmf"/><Relationship Id="rId194" Type="http://schemas.openxmlformats.org/officeDocument/2006/relationships/image" Target="media/image182.wmf"/><Relationship Id="rId199" Type="http://schemas.openxmlformats.org/officeDocument/2006/relationships/chart" Target="charts/chart9.xml"/><Relationship Id="rId203" Type="http://schemas.openxmlformats.org/officeDocument/2006/relationships/chart" Target="charts/chart13.xml"/><Relationship Id="rId208" Type="http://schemas.openxmlformats.org/officeDocument/2006/relationships/image" Target="media/image186.wmf"/><Relationship Id="rId229" Type="http://schemas.openxmlformats.org/officeDocument/2006/relationships/image" Target="media/image207.wmf"/><Relationship Id="rId19" Type="http://schemas.openxmlformats.org/officeDocument/2006/relationships/image" Target="media/image12.png"/><Relationship Id="rId224" Type="http://schemas.openxmlformats.org/officeDocument/2006/relationships/image" Target="media/image202.wmf"/><Relationship Id="rId240" Type="http://schemas.openxmlformats.org/officeDocument/2006/relationships/chart" Target="charts/chart16.xml"/><Relationship Id="rId245" Type="http://schemas.openxmlformats.org/officeDocument/2006/relationships/fontTable" Target="fontTable.xml"/><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hyperlink" Target="http://www.efunda.com/materials/elements/TC_Table.cfm?Element_ID=Cu" TargetMode="External"/><Relationship Id="rId56" Type="http://schemas.openxmlformats.org/officeDocument/2006/relationships/image" Target="media/image44.wmf"/><Relationship Id="rId77" Type="http://schemas.openxmlformats.org/officeDocument/2006/relationships/image" Target="media/image65.wmf"/><Relationship Id="rId100" Type="http://schemas.openxmlformats.org/officeDocument/2006/relationships/image" Target="media/image88.wmf"/><Relationship Id="rId105" Type="http://schemas.openxmlformats.org/officeDocument/2006/relationships/image" Target="media/image93.wmf"/><Relationship Id="rId126" Type="http://schemas.openxmlformats.org/officeDocument/2006/relationships/image" Target="media/image114.wmf"/><Relationship Id="rId147" Type="http://schemas.openxmlformats.org/officeDocument/2006/relationships/image" Target="media/image135.wmf"/><Relationship Id="rId168" Type="http://schemas.openxmlformats.org/officeDocument/2006/relationships/image" Target="media/image156.wmf"/><Relationship Id="rId8" Type="http://schemas.openxmlformats.org/officeDocument/2006/relationships/image" Target="media/image1.jpeg"/><Relationship Id="rId51" Type="http://schemas.openxmlformats.org/officeDocument/2006/relationships/image" Target="media/image39.wmf"/><Relationship Id="rId72" Type="http://schemas.openxmlformats.org/officeDocument/2006/relationships/image" Target="media/image60.wmf"/><Relationship Id="rId93" Type="http://schemas.openxmlformats.org/officeDocument/2006/relationships/image" Target="media/image81.wmf"/><Relationship Id="rId98" Type="http://schemas.openxmlformats.org/officeDocument/2006/relationships/image" Target="media/image86.wmf"/><Relationship Id="rId121" Type="http://schemas.openxmlformats.org/officeDocument/2006/relationships/image" Target="media/image109.wmf"/><Relationship Id="rId142" Type="http://schemas.openxmlformats.org/officeDocument/2006/relationships/image" Target="media/image130.wmf"/><Relationship Id="rId163" Type="http://schemas.openxmlformats.org/officeDocument/2006/relationships/image" Target="media/image151.wmf"/><Relationship Id="rId184" Type="http://schemas.openxmlformats.org/officeDocument/2006/relationships/image" Target="media/image172.wmf"/><Relationship Id="rId189" Type="http://schemas.openxmlformats.org/officeDocument/2006/relationships/image" Target="media/image177.wmf"/><Relationship Id="rId219" Type="http://schemas.openxmlformats.org/officeDocument/2006/relationships/image" Target="media/image197.wmf"/><Relationship Id="rId3" Type="http://schemas.openxmlformats.org/officeDocument/2006/relationships/styles" Target="styles.xml"/><Relationship Id="rId214" Type="http://schemas.openxmlformats.org/officeDocument/2006/relationships/image" Target="media/image192.wmf"/><Relationship Id="rId230" Type="http://schemas.openxmlformats.org/officeDocument/2006/relationships/image" Target="media/image208.wmf"/><Relationship Id="rId235" Type="http://schemas.openxmlformats.org/officeDocument/2006/relationships/image" Target="media/image213.wmf"/><Relationship Id="rId25" Type="http://schemas.openxmlformats.org/officeDocument/2006/relationships/image" Target="media/image16.wmf"/><Relationship Id="rId46" Type="http://schemas.openxmlformats.org/officeDocument/2006/relationships/image" Target="media/image34.wmf"/><Relationship Id="rId67" Type="http://schemas.openxmlformats.org/officeDocument/2006/relationships/image" Target="media/image55.wmf"/><Relationship Id="rId116" Type="http://schemas.openxmlformats.org/officeDocument/2006/relationships/image" Target="media/image104.wmf"/><Relationship Id="rId137" Type="http://schemas.openxmlformats.org/officeDocument/2006/relationships/image" Target="media/image125.wmf"/><Relationship Id="rId158" Type="http://schemas.openxmlformats.org/officeDocument/2006/relationships/image" Target="media/image146.wmf"/><Relationship Id="rId20" Type="http://schemas.openxmlformats.org/officeDocument/2006/relationships/image" Target="media/image13.png"/><Relationship Id="rId41" Type="http://schemas.openxmlformats.org/officeDocument/2006/relationships/image" Target="media/image29.wmf"/><Relationship Id="rId62" Type="http://schemas.openxmlformats.org/officeDocument/2006/relationships/image" Target="media/image50.wmf"/><Relationship Id="rId83" Type="http://schemas.openxmlformats.org/officeDocument/2006/relationships/image" Target="media/image71.wmf"/><Relationship Id="rId88" Type="http://schemas.openxmlformats.org/officeDocument/2006/relationships/image" Target="media/image76.wmf"/><Relationship Id="rId111" Type="http://schemas.openxmlformats.org/officeDocument/2006/relationships/image" Target="media/image99.wmf"/><Relationship Id="rId132" Type="http://schemas.openxmlformats.org/officeDocument/2006/relationships/image" Target="media/image120.wmf"/><Relationship Id="rId153" Type="http://schemas.openxmlformats.org/officeDocument/2006/relationships/image" Target="media/image141.wmf"/><Relationship Id="rId174" Type="http://schemas.openxmlformats.org/officeDocument/2006/relationships/image" Target="media/image162.wmf"/><Relationship Id="rId179" Type="http://schemas.openxmlformats.org/officeDocument/2006/relationships/image" Target="media/image167.wmf"/><Relationship Id="rId195" Type="http://schemas.openxmlformats.org/officeDocument/2006/relationships/chart" Target="charts/chart5.xml"/><Relationship Id="rId209" Type="http://schemas.openxmlformats.org/officeDocument/2006/relationships/image" Target="media/image187.wmf"/><Relationship Id="rId190" Type="http://schemas.openxmlformats.org/officeDocument/2006/relationships/image" Target="media/image178.wmf"/><Relationship Id="rId204" Type="http://schemas.openxmlformats.org/officeDocument/2006/relationships/chart" Target="charts/chart14.xml"/><Relationship Id="rId220" Type="http://schemas.openxmlformats.org/officeDocument/2006/relationships/image" Target="media/image198.wmf"/><Relationship Id="rId225" Type="http://schemas.openxmlformats.org/officeDocument/2006/relationships/image" Target="media/image203.wmf"/><Relationship Id="rId241" Type="http://schemas.openxmlformats.org/officeDocument/2006/relationships/chart" Target="charts/chart17.xml"/><Relationship Id="rId246"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4.wmf"/><Relationship Id="rId57" Type="http://schemas.openxmlformats.org/officeDocument/2006/relationships/image" Target="media/image45.wmf"/><Relationship Id="rId106" Type="http://schemas.openxmlformats.org/officeDocument/2006/relationships/image" Target="media/image94.wmf"/><Relationship Id="rId127" Type="http://schemas.openxmlformats.org/officeDocument/2006/relationships/image" Target="media/image115.wmf"/><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40.wmf"/><Relationship Id="rId73" Type="http://schemas.openxmlformats.org/officeDocument/2006/relationships/image" Target="media/image61.wmf"/><Relationship Id="rId78" Type="http://schemas.openxmlformats.org/officeDocument/2006/relationships/image" Target="media/image66.wmf"/><Relationship Id="rId94" Type="http://schemas.openxmlformats.org/officeDocument/2006/relationships/image" Target="media/image82.wmf"/><Relationship Id="rId99" Type="http://schemas.openxmlformats.org/officeDocument/2006/relationships/image" Target="media/image87.wmf"/><Relationship Id="rId101" Type="http://schemas.openxmlformats.org/officeDocument/2006/relationships/image" Target="media/image89.wmf"/><Relationship Id="rId122" Type="http://schemas.openxmlformats.org/officeDocument/2006/relationships/image" Target="media/image110.wmf"/><Relationship Id="rId143" Type="http://schemas.openxmlformats.org/officeDocument/2006/relationships/image" Target="media/image131.wmf"/><Relationship Id="rId148" Type="http://schemas.openxmlformats.org/officeDocument/2006/relationships/image" Target="media/image136.wmf"/><Relationship Id="rId164" Type="http://schemas.openxmlformats.org/officeDocument/2006/relationships/image" Target="media/image152.wmf"/><Relationship Id="rId169" Type="http://schemas.openxmlformats.org/officeDocument/2006/relationships/image" Target="media/image157.wmf"/><Relationship Id="rId185" Type="http://schemas.openxmlformats.org/officeDocument/2006/relationships/image" Target="media/image173.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8.wmf"/><Relationship Id="rId210" Type="http://schemas.openxmlformats.org/officeDocument/2006/relationships/image" Target="media/image188.wmf"/><Relationship Id="rId215" Type="http://schemas.openxmlformats.org/officeDocument/2006/relationships/image" Target="media/image193.wmf"/><Relationship Id="rId236" Type="http://schemas.openxmlformats.org/officeDocument/2006/relationships/image" Target="media/image214.wmf"/><Relationship Id="rId26" Type="http://schemas.openxmlformats.org/officeDocument/2006/relationships/image" Target="media/image17.wmf"/><Relationship Id="rId231" Type="http://schemas.openxmlformats.org/officeDocument/2006/relationships/image" Target="media/image209.wmf"/><Relationship Id="rId47" Type="http://schemas.openxmlformats.org/officeDocument/2006/relationships/image" Target="media/image35.wmf"/><Relationship Id="rId68" Type="http://schemas.openxmlformats.org/officeDocument/2006/relationships/image" Target="media/image56.wmf"/><Relationship Id="rId89" Type="http://schemas.openxmlformats.org/officeDocument/2006/relationships/image" Target="media/image77.wmf"/><Relationship Id="rId112" Type="http://schemas.openxmlformats.org/officeDocument/2006/relationships/image" Target="media/image100.wmf"/><Relationship Id="rId133" Type="http://schemas.openxmlformats.org/officeDocument/2006/relationships/image" Target="media/image121.wmf"/><Relationship Id="rId154" Type="http://schemas.openxmlformats.org/officeDocument/2006/relationships/image" Target="media/image142.wmf"/><Relationship Id="rId175" Type="http://schemas.openxmlformats.org/officeDocument/2006/relationships/image" Target="media/image163.wmf"/><Relationship Id="rId196" Type="http://schemas.openxmlformats.org/officeDocument/2006/relationships/chart" Target="charts/chart6.xml"/><Relationship Id="rId200" Type="http://schemas.openxmlformats.org/officeDocument/2006/relationships/chart" Target="charts/chart10.xml"/><Relationship Id="rId16" Type="http://schemas.openxmlformats.org/officeDocument/2006/relationships/image" Target="media/image9.png"/><Relationship Id="rId221" Type="http://schemas.openxmlformats.org/officeDocument/2006/relationships/image" Target="media/image199.wmf"/><Relationship Id="rId242" Type="http://schemas.openxmlformats.org/officeDocument/2006/relationships/chart" Target="charts/chart18.xml"/><Relationship Id="rId37" Type="http://schemas.openxmlformats.org/officeDocument/2006/relationships/image" Target="media/image25.wmf"/><Relationship Id="rId58" Type="http://schemas.openxmlformats.org/officeDocument/2006/relationships/image" Target="media/image46.wmf"/><Relationship Id="rId79" Type="http://schemas.openxmlformats.org/officeDocument/2006/relationships/image" Target="media/image67.wmf"/><Relationship Id="rId102" Type="http://schemas.openxmlformats.org/officeDocument/2006/relationships/image" Target="media/image90.wmf"/><Relationship Id="rId123" Type="http://schemas.openxmlformats.org/officeDocument/2006/relationships/image" Target="media/image111.wmf"/><Relationship Id="rId144" Type="http://schemas.openxmlformats.org/officeDocument/2006/relationships/image" Target="media/image132.wmf"/><Relationship Id="rId90" Type="http://schemas.openxmlformats.org/officeDocument/2006/relationships/image" Target="media/image78.wmf"/><Relationship Id="rId165" Type="http://schemas.openxmlformats.org/officeDocument/2006/relationships/image" Target="media/image153.wmf"/><Relationship Id="rId186" Type="http://schemas.openxmlformats.org/officeDocument/2006/relationships/image" Target="media/image174.wmf"/><Relationship Id="rId211" Type="http://schemas.openxmlformats.org/officeDocument/2006/relationships/image" Target="media/image189.wmf"/><Relationship Id="rId232" Type="http://schemas.openxmlformats.org/officeDocument/2006/relationships/image" Target="media/image210.wmf"/><Relationship Id="rId27" Type="http://schemas.openxmlformats.org/officeDocument/2006/relationships/chart" Target="charts/chart3.xml"/><Relationship Id="rId48" Type="http://schemas.openxmlformats.org/officeDocument/2006/relationships/image" Target="media/image36.wmf"/><Relationship Id="rId69" Type="http://schemas.openxmlformats.org/officeDocument/2006/relationships/image" Target="media/image57.wmf"/><Relationship Id="rId113" Type="http://schemas.openxmlformats.org/officeDocument/2006/relationships/image" Target="media/image101.wmf"/><Relationship Id="rId134" Type="http://schemas.openxmlformats.org/officeDocument/2006/relationships/image" Target="media/image122.wmf"/><Relationship Id="rId80" Type="http://schemas.openxmlformats.org/officeDocument/2006/relationships/image" Target="media/image68.wmf"/><Relationship Id="rId155" Type="http://schemas.openxmlformats.org/officeDocument/2006/relationships/image" Target="media/image143.wmf"/><Relationship Id="rId176" Type="http://schemas.openxmlformats.org/officeDocument/2006/relationships/image" Target="media/image164.wmf"/><Relationship Id="rId197"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E:\Senior%20Design\interim_design_pres\excel_data.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koala\witheph\My%20Documents\senior%20design\senior%20desgi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koala\witheph\My%20Documents\senior%20design\senior%20desgi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koala\witheph\My%20Documents\senior%20design\senior%20desgi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koala\witheph\My%20Documents\senior%20design\senior%20desgi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koala\witheph\My%20Documents\senior%20design\senior%20desgi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Senior%20Design\interim_design_pres\excel_data.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koala\witheph\My%20Documents\senior%20design\senior%20desgin.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koala\witheph\My%20Documents\senior%20design\senior%20desgi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Senior%20Design\Final_Paper_SD_Fall\optimization_attemp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koala\witheph\My%20Documents\senior%20design\senior%20desgi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koala\witheph\My%20Documents\senior%20design\senior%20desgi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Senior%20Design\Final_Paper_SD_Fall\optimization_attempt.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koala\witheph\My%20Documents\senior%20design\senior%20desgi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koala\witheph\My%20Documents\senior%20design\senior%20desgi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koala\witheph\My%20Documents\senior%20design\senior%20desgi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koala\witheph\My%20Documents\senior%20design\senior%20desgi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koala\witheph\My%20Documents\senior%20design\senior%20desgi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latin typeface="Arial Unicode MS" pitchFamily="34" charset="-128"/>
                <a:ea typeface="Arial Unicode MS" pitchFamily="34" charset="-128"/>
                <a:cs typeface="Arial Unicode MS" pitchFamily="34" charset="-128"/>
              </a:defRPr>
            </a:pPr>
            <a:r>
              <a:rPr lang="en-US" sz="2000">
                <a:latin typeface="Arial Unicode MS" pitchFamily="34" charset="-128"/>
                <a:ea typeface="Arial Unicode MS" pitchFamily="34" charset="-128"/>
                <a:cs typeface="Arial Unicode MS" pitchFamily="34" charset="-128"/>
              </a:rPr>
              <a:t>Critical Current</a:t>
            </a:r>
            <a:r>
              <a:rPr lang="en-US" sz="2000" baseline="0">
                <a:latin typeface="Arial Unicode MS" pitchFamily="34" charset="-128"/>
                <a:ea typeface="Arial Unicode MS" pitchFamily="34" charset="-128"/>
                <a:cs typeface="Arial Unicode MS" pitchFamily="34" charset="-128"/>
              </a:rPr>
              <a:t> Ic vs Applied Field</a:t>
            </a:r>
          </a:p>
          <a:p>
            <a:pPr>
              <a:defRPr>
                <a:latin typeface="Arial Unicode MS" pitchFamily="34" charset="-128"/>
                <a:ea typeface="Arial Unicode MS" pitchFamily="34" charset="-128"/>
                <a:cs typeface="Arial Unicode MS" pitchFamily="34" charset="-128"/>
              </a:defRPr>
            </a:pPr>
            <a:r>
              <a:rPr lang="en-US" sz="2000" baseline="0">
                <a:latin typeface="Arial Unicode MS" pitchFamily="34" charset="-128"/>
                <a:ea typeface="Arial Unicode MS" pitchFamily="34" charset="-128"/>
                <a:cs typeface="Arial Unicode MS" pitchFamily="34" charset="-128"/>
              </a:rPr>
              <a:t>at Different Temperatures </a:t>
            </a:r>
            <a:endParaRPr lang="en-US" sz="2000">
              <a:latin typeface="Arial Unicode MS" pitchFamily="34" charset="-128"/>
              <a:ea typeface="Arial Unicode MS" pitchFamily="34" charset="-128"/>
              <a:cs typeface="Arial Unicode MS" pitchFamily="34" charset="-128"/>
            </a:endParaRPr>
          </a:p>
        </c:rich>
      </c:tx>
      <c:layout/>
    </c:title>
    <c:plotArea>
      <c:layout/>
      <c:scatterChart>
        <c:scatterStyle val="smoothMarker"/>
        <c:ser>
          <c:idx val="0"/>
          <c:order val="0"/>
          <c:tx>
            <c:v>4.2K</c:v>
          </c:tx>
          <c:xVal>
            <c:numRef>
              <c:f>Sheet1!$M$2:$M$27</c:f>
              <c:numCache>
                <c:formatCode>General</c:formatCode>
                <c:ptCount val="26"/>
                <c:pt idx="0">
                  <c:v>1</c:v>
                </c:pt>
                <c:pt idx="1">
                  <c:v>1.5</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18</c:v>
                </c:pt>
                <c:pt idx="18">
                  <c:v>20</c:v>
                </c:pt>
                <c:pt idx="19">
                  <c:v>22</c:v>
                </c:pt>
                <c:pt idx="20">
                  <c:v>24</c:v>
                </c:pt>
                <c:pt idx="21">
                  <c:v>25</c:v>
                </c:pt>
                <c:pt idx="22">
                  <c:v>26</c:v>
                </c:pt>
                <c:pt idx="23">
                  <c:v>28</c:v>
                </c:pt>
                <c:pt idx="24">
                  <c:v>30</c:v>
                </c:pt>
                <c:pt idx="25">
                  <c:v>31</c:v>
                </c:pt>
              </c:numCache>
            </c:numRef>
          </c:xVal>
          <c:yVal>
            <c:numRef>
              <c:f>Sheet1!$Q$2:$Q$27</c:f>
              <c:numCache>
                <c:formatCode>General</c:formatCode>
                <c:ptCount val="26"/>
                <c:pt idx="0">
                  <c:v>1539.2999159999999</c:v>
                </c:pt>
                <c:pt idx="1">
                  <c:v>1226.3997899999999</c:v>
                </c:pt>
                <c:pt idx="2">
                  <c:v>999.59983200000011</c:v>
                </c:pt>
                <c:pt idx="3">
                  <c:v>754.38455399999998</c:v>
                </c:pt>
                <c:pt idx="4">
                  <c:v>608.03080799999998</c:v>
                </c:pt>
                <c:pt idx="5">
                  <c:v>499.15403999999995</c:v>
                </c:pt>
                <c:pt idx="6">
                  <c:v>434.43338399999993</c:v>
                </c:pt>
                <c:pt idx="7">
                  <c:v>401.90765999999985</c:v>
                </c:pt>
                <c:pt idx="8">
                  <c:v>357.768642</c:v>
                </c:pt>
                <c:pt idx="9">
                  <c:v>327.95485799999994</c:v>
                </c:pt>
                <c:pt idx="10">
                  <c:v>302.39979</c:v>
                </c:pt>
                <c:pt idx="11">
                  <c:v>285.36307799999992</c:v>
                </c:pt>
                <c:pt idx="12">
                  <c:v>262.95653999999985</c:v>
                </c:pt>
                <c:pt idx="13">
                  <c:v>249.16029600000005</c:v>
                </c:pt>
                <c:pt idx="14">
                  <c:v>236.660886</c:v>
                </c:pt>
                <c:pt idx="15">
                  <c:v>224.86140600000007</c:v>
                </c:pt>
                <c:pt idx="16">
                  <c:v>216.93902999999997</c:v>
                </c:pt>
                <c:pt idx="17">
                  <c:v>197.21717399999997</c:v>
                </c:pt>
                <c:pt idx="18">
                  <c:v>181.89217200000002</c:v>
                </c:pt>
                <c:pt idx="19">
                  <c:v>170.92152000000002</c:v>
                </c:pt>
                <c:pt idx="20">
                  <c:v>164.347722</c:v>
                </c:pt>
                <c:pt idx="21">
                  <c:v>154.43089199999997</c:v>
                </c:pt>
                <c:pt idx="22">
                  <c:v>151.20012600000001</c:v>
                </c:pt>
                <c:pt idx="23">
                  <c:v>144.62586599999995</c:v>
                </c:pt>
                <c:pt idx="24">
                  <c:v>138.05206800000002</c:v>
                </c:pt>
                <c:pt idx="25">
                  <c:v>135.36923400000001</c:v>
                </c:pt>
              </c:numCache>
            </c:numRef>
          </c:yVal>
          <c:smooth val="1"/>
        </c:ser>
        <c:ser>
          <c:idx val="1"/>
          <c:order val="1"/>
          <c:tx>
            <c:v>30K</c:v>
          </c:tx>
          <c:xVal>
            <c:numRef>
              <c:f>Sheet1!$A$3:$A$37</c:f>
              <c:numCache>
                <c:formatCode>General</c:formatCode>
                <c:ptCount val="35"/>
                <c:pt idx="0">
                  <c:v>0.2</c:v>
                </c:pt>
                <c:pt idx="1">
                  <c:v>0.40001000000000003</c:v>
                </c:pt>
                <c:pt idx="2">
                  <c:v>0.60001000000000004</c:v>
                </c:pt>
                <c:pt idx="3">
                  <c:v>0.80001</c:v>
                </c:pt>
                <c:pt idx="4">
                  <c:v>1.0000199999999999</c:v>
                </c:pt>
                <c:pt idx="5">
                  <c:v>1.5000199999999999</c:v>
                </c:pt>
                <c:pt idx="6">
                  <c:v>2.0000200000000001</c:v>
                </c:pt>
                <c:pt idx="7">
                  <c:v>2.5000200000000001</c:v>
                </c:pt>
                <c:pt idx="8">
                  <c:v>3.0000300000000002</c:v>
                </c:pt>
                <c:pt idx="9">
                  <c:v>3.5000300000000002</c:v>
                </c:pt>
                <c:pt idx="10">
                  <c:v>4.0000299999999998</c:v>
                </c:pt>
                <c:pt idx="11">
                  <c:v>4.5000299999999998</c:v>
                </c:pt>
                <c:pt idx="12">
                  <c:v>5.0000299999999998</c:v>
                </c:pt>
                <c:pt idx="13">
                  <c:v>5.5000299999999998</c:v>
                </c:pt>
                <c:pt idx="14">
                  <c:v>6.0000299999999998</c:v>
                </c:pt>
                <c:pt idx="15">
                  <c:v>6.5000299999999998</c:v>
                </c:pt>
                <c:pt idx="16">
                  <c:v>7.0000299999999998</c:v>
                </c:pt>
                <c:pt idx="17">
                  <c:v>7.5000299999999998</c:v>
                </c:pt>
                <c:pt idx="18">
                  <c:v>8.0000400000000003</c:v>
                </c:pt>
                <c:pt idx="19">
                  <c:v>8.5000300000000006</c:v>
                </c:pt>
                <c:pt idx="20">
                  <c:v>9.0000400000000003</c:v>
                </c:pt>
                <c:pt idx="21">
                  <c:v>9.5000300000000006</c:v>
                </c:pt>
                <c:pt idx="22">
                  <c:v>10.00005</c:v>
                </c:pt>
                <c:pt idx="23">
                  <c:v>10.50004</c:v>
                </c:pt>
                <c:pt idx="24">
                  <c:v>11.00004</c:v>
                </c:pt>
                <c:pt idx="25">
                  <c:v>11.50005</c:v>
                </c:pt>
                <c:pt idx="26">
                  <c:v>12.00005</c:v>
                </c:pt>
                <c:pt idx="27">
                  <c:v>12.50005</c:v>
                </c:pt>
                <c:pt idx="28">
                  <c:v>13.00005</c:v>
                </c:pt>
                <c:pt idx="29">
                  <c:v>13.50005</c:v>
                </c:pt>
                <c:pt idx="30">
                  <c:v>14.00006</c:v>
                </c:pt>
                <c:pt idx="31">
                  <c:v>14.50004</c:v>
                </c:pt>
                <c:pt idx="32">
                  <c:v>15.00006</c:v>
                </c:pt>
                <c:pt idx="33">
                  <c:v>15.50005</c:v>
                </c:pt>
                <c:pt idx="34">
                  <c:v>16.000039999999991</c:v>
                </c:pt>
              </c:numCache>
            </c:numRef>
          </c:xVal>
          <c:yVal>
            <c:numRef>
              <c:f>Sheet1!$T$3:$T$37</c:f>
              <c:numCache>
                <c:formatCode>General</c:formatCode>
                <c:ptCount val="35"/>
                <c:pt idx="0">
                  <c:v>1067.607618</c:v>
                </c:pt>
                <c:pt idx="1">
                  <c:v>920.78309400000001</c:v>
                </c:pt>
                <c:pt idx="2">
                  <c:v>845.04650999999978</c:v>
                </c:pt>
                <c:pt idx="3">
                  <c:v>717.88886400000001</c:v>
                </c:pt>
                <c:pt idx="4">
                  <c:v>649.51886999999999</c:v>
                </c:pt>
                <c:pt idx="5">
                  <c:v>511.70519399999995</c:v>
                </c:pt>
                <c:pt idx="6">
                  <c:v>443.19151799999986</c:v>
                </c:pt>
                <c:pt idx="7">
                  <c:v>377.39578799999992</c:v>
                </c:pt>
                <c:pt idx="8">
                  <c:v>345.92850599999986</c:v>
                </c:pt>
                <c:pt idx="9">
                  <c:v>307.54508399999997</c:v>
                </c:pt>
                <c:pt idx="10">
                  <c:v>281.20553999999987</c:v>
                </c:pt>
                <c:pt idx="11">
                  <c:v>254.02885199999994</c:v>
                </c:pt>
                <c:pt idx="12">
                  <c:v>230.428044</c:v>
                </c:pt>
                <c:pt idx="13">
                  <c:v>210.18874800000003</c:v>
                </c:pt>
                <c:pt idx="14">
                  <c:v>194.95568399999999</c:v>
                </c:pt>
                <c:pt idx="15">
                  <c:v>181.72492800000001</c:v>
                </c:pt>
                <c:pt idx="16">
                  <c:v>170.85453000000001</c:v>
                </c:pt>
                <c:pt idx="17">
                  <c:v>161.34287399999999</c:v>
                </c:pt>
                <c:pt idx="18">
                  <c:v>150.97282200000001</c:v>
                </c:pt>
                <c:pt idx="19">
                  <c:v>143.74945199999996</c:v>
                </c:pt>
                <c:pt idx="20">
                  <c:v>135.38217000000003</c:v>
                </c:pt>
                <c:pt idx="21">
                  <c:v>128.08719000000005</c:v>
                </c:pt>
                <c:pt idx="22">
                  <c:v>122.72336999999999</c:v>
                </c:pt>
                <c:pt idx="23">
                  <c:v>117.57437999999999</c:v>
                </c:pt>
                <c:pt idx="24">
                  <c:v>112.06733999999999</c:v>
                </c:pt>
                <c:pt idx="25">
                  <c:v>107.204328</c:v>
                </c:pt>
                <c:pt idx="26">
                  <c:v>102.91327199999999</c:v>
                </c:pt>
                <c:pt idx="27">
                  <c:v>98.121407999999988</c:v>
                </c:pt>
                <c:pt idx="28">
                  <c:v>94.045181999999983</c:v>
                </c:pt>
                <c:pt idx="29">
                  <c:v>90.61206</c:v>
                </c:pt>
                <c:pt idx="30">
                  <c:v>87.322619999999986</c:v>
                </c:pt>
                <c:pt idx="31">
                  <c:v>83.961107999999996</c:v>
                </c:pt>
                <c:pt idx="32">
                  <c:v>80.242007999999984</c:v>
                </c:pt>
                <c:pt idx="33">
                  <c:v>78.239700000000013</c:v>
                </c:pt>
                <c:pt idx="34">
                  <c:v>74.949798000000001</c:v>
                </c:pt>
              </c:numCache>
            </c:numRef>
          </c:yVal>
          <c:smooth val="1"/>
        </c:ser>
        <c:ser>
          <c:idx val="2"/>
          <c:order val="2"/>
          <c:tx>
            <c:v>50K</c:v>
          </c:tx>
          <c:xVal>
            <c:numRef>
              <c:f>Sheet1!$A$3:$A$37</c:f>
              <c:numCache>
                <c:formatCode>General</c:formatCode>
                <c:ptCount val="35"/>
                <c:pt idx="0">
                  <c:v>0.2</c:v>
                </c:pt>
                <c:pt idx="1">
                  <c:v>0.40001000000000003</c:v>
                </c:pt>
                <c:pt idx="2">
                  <c:v>0.60001000000000004</c:v>
                </c:pt>
                <c:pt idx="3">
                  <c:v>0.80001</c:v>
                </c:pt>
                <c:pt idx="4">
                  <c:v>1.0000199999999999</c:v>
                </c:pt>
                <c:pt idx="5">
                  <c:v>1.5000199999999999</c:v>
                </c:pt>
                <c:pt idx="6">
                  <c:v>2.0000200000000001</c:v>
                </c:pt>
                <c:pt idx="7">
                  <c:v>2.5000200000000001</c:v>
                </c:pt>
                <c:pt idx="8">
                  <c:v>3.0000300000000002</c:v>
                </c:pt>
                <c:pt idx="9">
                  <c:v>3.5000300000000002</c:v>
                </c:pt>
                <c:pt idx="10">
                  <c:v>4.0000299999999998</c:v>
                </c:pt>
                <c:pt idx="11">
                  <c:v>4.5000299999999998</c:v>
                </c:pt>
                <c:pt idx="12">
                  <c:v>5.0000299999999998</c:v>
                </c:pt>
                <c:pt idx="13">
                  <c:v>5.5000299999999998</c:v>
                </c:pt>
                <c:pt idx="14">
                  <c:v>6.0000299999999998</c:v>
                </c:pt>
                <c:pt idx="15">
                  <c:v>6.5000299999999998</c:v>
                </c:pt>
                <c:pt idx="16">
                  <c:v>7.0000299999999998</c:v>
                </c:pt>
                <c:pt idx="17">
                  <c:v>7.5000299999999998</c:v>
                </c:pt>
                <c:pt idx="18">
                  <c:v>8.0000400000000003</c:v>
                </c:pt>
                <c:pt idx="19">
                  <c:v>8.5000300000000006</c:v>
                </c:pt>
                <c:pt idx="20">
                  <c:v>9.0000400000000003</c:v>
                </c:pt>
                <c:pt idx="21">
                  <c:v>9.5000300000000006</c:v>
                </c:pt>
                <c:pt idx="22">
                  <c:v>10.00005</c:v>
                </c:pt>
                <c:pt idx="23">
                  <c:v>10.50004</c:v>
                </c:pt>
                <c:pt idx="24">
                  <c:v>11.00004</c:v>
                </c:pt>
                <c:pt idx="25">
                  <c:v>11.50005</c:v>
                </c:pt>
                <c:pt idx="26">
                  <c:v>12.00005</c:v>
                </c:pt>
                <c:pt idx="27">
                  <c:v>12.50005</c:v>
                </c:pt>
                <c:pt idx="28">
                  <c:v>13.00005</c:v>
                </c:pt>
                <c:pt idx="29">
                  <c:v>13.50005</c:v>
                </c:pt>
                <c:pt idx="30">
                  <c:v>14.00006</c:v>
                </c:pt>
                <c:pt idx="31">
                  <c:v>14.50004</c:v>
                </c:pt>
                <c:pt idx="32">
                  <c:v>15.00006</c:v>
                </c:pt>
                <c:pt idx="33">
                  <c:v>15.50005</c:v>
                </c:pt>
                <c:pt idx="34">
                  <c:v>16.000039999999991</c:v>
                </c:pt>
              </c:numCache>
            </c:numRef>
          </c:xVal>
          <c:yVal>
            <c:numRef>
              <c:f>Sheet1!$V$3:$V$37</c:f>
              <c:numCache>
                <c:formatCode>General</c:formatCode>
                <c:ptCount val="35"/>
                <c:pt idx="0">
                  <c:v>516.71142599999996</c:v>
                </c:pt>
                <c:pt idx="1">
                  <c:v>449.05614599999996</c:v>
                </c:pt>
                <c:pt idx="2">
                  <c:v>393.55885799999993</c:v>
                </c:pt>
                <c:pt idx="3">
                  <c:v>341.56583999999992</c:v>
                </c:pt>
                <c:pt idx="4">
                  <c:v>316.96387799999991</c:v>
                </c:pt>
                <c:pt idx="5">
                  <c:v>264.04131599999994</c:v>
                </c:pt>
                <c:pt idx="6">
                  <c:v>220.98799800000003</c:v>
                </c:pt>
                <c:pt idx="7">
                  <c:v>196.67201399999999</c:v>
                </c:pt>
                <c:pt idx="8">
                  <c:v>171.498096</c:v>
                </c:pt>
                <c:pt idx="9">
                  <c:v>151.18719000000002</c:v>
                </c:pt>
                <c:pt idx="10">
                  <c:v>136.31171400000002</c:v>
                </c:pt>
                <c:pt idx="11">
                  <c:v>121.29301799999999</c:v>
                </c:pt>
                <c:pt idx="12">
                  <c:v>108.99226800000001</c:v>
                </c:pt>
                <c:pt idx="13">
                  <c:v>99.122561999999988</c:v>
                </c:pt>
                <c:pt idx="14">
                  <c:v>90.540911999999992</c:v>
                </c:pt>
                <c:pt idx="15">
                  <c:v>82.029947999999976</c:v>
                </c:pt>
                <c:pt idx="16">
                  <c:v>75.450605999999993</c:v>
                </c:pt>
                <c:pt idx="17">
                  <c:v>68.863871999999986</c:v>
                </c:pt>
                <c:pt idx="18">
                  <c:v>63.528696000000011</c:v>
                </c:pt>
                <c:pt idx="19">
                  <c:v>58.772868000000003</c:v>
                </c:pt>
                <c:pt idx="20">
                  <c:v>54.345983999999994</c:v>
                </c:pt>
                <c:pt idx="21">
                  <c:v>50.684172000000004</c:v>
                </c:pt>
                <c:pt idx="22">
                  <c:v>46.664772000000006</c:v>
                </c:pt>
                <c:pt idx="23">
                  <c:v>43.475124000000001</c:v>
                </c:pt>
                <c:pt idx="24">
                  <c:v>40.478592000000006</c:v>
                </c:pt>
                <c:pt idx="25">
                  <c:v>37.903866000000001</c:v>
                </c:pt>
                <c:pt idx="26">
                  <c:v>34.893012000000006</c:v>
                </c:pt>
                <c:pt idx="27">
                  <c:v>32.890704000000007</c:v>
                </c:pt>
                <c:pt idx="28">
                  <c:v>30.251760000000001</c:v>
                </c:pt>
                <c:pt idx="29">
                  <c:v>28.585325999999991</c:v>
                </c:pt>
                <c:pt idx="30">
                  <c:v>26.239752000000003</c:v>
                </c:pt>
                <c:pt idx="31">
                  <c:v>24.523421999999997</c:v>
                </c:pt>
                <c:pt idx="32">
                  <c:v>22.749804000000001</c:v>
                </c:pt>
                <c:pt idx="33">
                  <c:v>21.176231999999999</c:v>
                </c:pt>
                <c:pt idx="34">
                  <c:v>19.624373999999996</c:v>
                </c:pt>
              </c:numCache>
            </c:numRef>
          </c:yVal>
          <c:smooth val="1"/>
        </c:ser>
        <c:ser>
          <c:idx val="3"/>
          <c:order val="3"/>
          <c:tx>
            <c:v>77K</c:v>
          </c:tx>
          <c:xVal>
            <c:numRef>
              <c:f>Sheet1!$A$3:$A$27</c:f>
              <c:numCache>
                <c:formatCode>General</c:formatCode>
                <c:ptCount val="25"/>
                <c:pt idx="0">
                  <c:v>0.2</c:v>
                </c:pt>
                <c:pt idx="1">
                  <c:v>0.40001000000000003</c:v>
                </c:pt>
                <c:pt idx="2">
                  <c:v>0.60001000000000004</c:v>
                </c:pt>
                <c:pt idx="3">
                  <c:v>0.80001</c:v>
                </c:pt>
                <c:pt idx="4">
                  <c:v>1.0000199999999999</c:v>
                </c:pt>
                <c:pt idx="5">
                  <c:v>1.5000199999999999</c:v>
                </c:pt>
                <c:pt idx="6">
                  <c:v>2.0000200000000001</c:v>
                </c:pt>
                <c:pt idx="7">
                  <c:v>2.5000200000000001</c:v>
                </c:pt>
                <c:pt idx="8">
                  <c:v>3.0000300000000002</c:v>
                </c:pt>
                <c:pt idx="9">
                  <c:v>3.5000300000000002</c:v>
                </c:pt>
                <c:pt idx="10">
                  <c:v>4.0000299999999998</c:v>
                </c:pt>
                <c:pt idx="11">
                  <c:v>4.5000299999999998</c:v>
                </c:pt>
                <c:pt idx="12">
                  <c:v>5.0000299999999998</c:v>
                </c:pt>
                <c:pt idx="13">
                  <c:v>5.5000299999999998</c:v>
                </c:pt>
                <c:pt idx="14">
                  <c:v>6.0000299999999998</c:v>
                </c:pt>
                <c:pt idx="15">
                  <c:v>6.5000299999999998</c:v>
                </c:pt>
                <c:pt idx="16">
                  <c:v>7.0000299999999998</c:v>
                </c:pt>
                <c:pt idx="17">
                  <c:v>7.5000299999999998</c:v>
                </c:pt>
                <c:pt idx="18">
                  <c:v>8.0000400000000003</c:v>
                </c:pt>
                <c:pt idx="19">
                  <c:v>8.5000300000000006</c:v>
                </c:pt>
                <c:pt idx="20">
                  <c:v>9.0000400000000003</c:v>
                </c:pt>
                <c:pt idx="21">
                  <c:v>9.5000300000000006</c:v>
                </c:pt>
                <c:pt idx="22">
                  <c:v>10.00005</c:v>
                </c:pt>
                <c:pt idx="23">
                  <c:v>10.50004</c:v>
                </c:pt>
                <c:pt idx="24">
                  <c:v>11.00004</c:v>
                </c:pt>
              </c:numCache>
            </c:numRef>
          </c:xVal>
          <c:yVal>
            <c:numRef>
              <c:f>Sheet1!$Z$3:$Z$27</c:f>
              <c:numCache>
                <c:formatCode>General</c:formatCode>
                <c:ptCount val="25"/>
                <c:pt idx="0">
                  <c:v>80.742815999999991</c:v>
                </c:pt>
                <c:pt idx="1">
                  <c:v>67.040357999999998</c:v>
                </c:pt>
                <c:pt idx="2">
                  <c:v>59.080098000000007</c:v>
                </c:pt>
                <c:pt idx="3">
                  <c:v>53.001564000000002</c:v>
                </c:pt>
                <c:pt idx="4">
                  <c:v>47.365626000000006</c:v>
                </c:pt>
                <c:pt idx="5">
                  <c:v>35.601258000000001</c:v>
                </c:pt>
                <c:pt idx="6">
                  <c:v>27.391055999999995</c:v>
                </c:pt>
                <c:pt idx="7">
                  <c:v>21.290808000000006</c:v>
                </c:pt>
                <c:pt idx="8">
                  <c:v>16.441655999999995</c:v>
                </c:pt>
                <c:pt idx="9">
                  <c:v>12.630155999999999</c:v>
                </c:pt>
                <c:pt idx="10">
                  <c:v>9.4973340000000004</c:v>
                </c:pt>
                <c:pt idx="11">
                  <c:v>7.0972439999999999</c:v>
                </c:pt>
                <c:pt idx="12">
                  <c:v>5.1143399999999977</c:v>
                </c:pt>
                <c:pt idx="13">
                  <c:v>3.630857999999999</c:v>
                </c:pt>
                <c:pt idx="14">
                  <c:v>2.4703139999999997</c:v>
                </c:pt>
                <c:pt idx="15">
                  <c:v>1.614228</c:v>
                </c:pt>
                <c:pt idx="16">
                  <c:v>1.043658</c:v>
                </c:pt>
                <c:pt idx="17">
                  <c:v>0.61815599999999993</c:v>
                </c:pt>
                <c:pt idx="18">
                  <c:v>0.36636600000000008</c:v>
                </c:pt>
                <c:pt idx="19">
                  <c:v>0.19588799999999998</c:v>
                </c:pt>
                <c:pt idx="20">
                  <c:v>9.3786000000000022E-2</c:v>
                </c:pt>
                <c:pt idx="21">
                  <c:v>3.4464091199999998E-2</c:v>
                </c:pt>
                <c:pt idx="22">
                  <c:v>8.7179400000000004E-3</c:v>
                </c:pt>
                <c:pt idx="23">
                  <c:v>1.8472885200000008E-3</c:v>
                </c:pt>
                <c:pt idx="24">
                  <c:v>6.1533318000000007E-4</c:v>
                </c:pt>
              </c:numCache>
            </c:numRef>
          </c:yVal>
          <c:smooth val="1"/>
        </c:ser>
        <c:axId val="65510016"/>
        <c:axId val="65516672"/>
      </c:scatterChart>
      <c:valAx>
        <c:axId val="65510016"/>
        <c:scaling>
          <c:orientation val="minMax"/>
          <c:max val="10"/>
        </c:scaling>
        <c:axPos val="b"/>
        <c:title>
          <c:tx>
            <c:rich>
              <a:bodyPr/>
              <a:lstStyle/>
              <a:p>
                <a:pPr>
                  <a:defRPr>
                    <a:latin typeface="Arial Unicode MS" pitchFamily="34" charset="-128"/>
                    <a:ea typeface="Arial Unicode MS" pitchFamily="34" charset="-128"/>
                    <a:cs typeface="Arial Unicode MS" pitchFamily="34" charset="-128"/>
                  </a:defRPr>
                </a:pPr>
                <a:r>
                  <a:rPr lang="en-US" sz="2000">
                    <a:latin typeface="Arial Unicode MS" pitchFamily="34" charset="-128"/>
                    <a:ea typeface="Arial Unicode MS" pitchFamily="34" charset="-128"/>
                    <a:cs typeface="Arial Unicode MS" pitchFamily="34" charset="-128"/>
                  </a:rPr>
                  <a:t>Applied Field (T)</a:t>
                </a:r>
              </a:p>
            </c:rich>
          </c:tx>
          <c:layout>
            <c:manualLayout>
              <c:xMode val="edge"/>
              <c:yMode val="edge"/>
              <c:x val="0.41478192149058291"/>
              <c:y val="0.92254056026239029"/>
            </c:manualLayout>
          </c:layout>
        </c:title>
        <c:numFmt formatCode="General" sourceLinked="1"/>
        <c:tickLblPos val="nextTo"/>
        <c:txPr>
          <a:bodyPr rot="0" vert="horz"/>
          <a:lstStyle/>
          <a:p>
            <a:pPr>
              <a:defRPr sz="1600" b="0" i="0" u="none" strike="noStrike" baseline="0">
                <a:solidFill>
                  <a:srgbClr val="000000"/>
                </a:solidFill>
                <a:latin typeface="Arial Unicode MS" pitchFamily="34" charset="-128"/>
                <a:ea typeface="Arial Unicode MS" pitchFamily="34" charset="-128"/>
                <a:cs typeface="Arial Unicode MS" pitchFamily="34" charset="-128"/>
              </a:defRPr>
            </a:pPr>
            <a:endParaRPr lang="en-US"/>
          </a:p>
        </c:txPr>
        <c:crossAx val="65516672"/>
        <c:crosses val="autoZero"/>
        <c:crossBetween val="midCat"/>
        <c:majorUnit val="1"/>
      </c:valAx>
      <c:valAx>
        <c:axId val="65516672"/>
        <c:scaling>
          <c:orientation val="minMax"/>
        </c:scaling>
        <c:axPos val="l"/>
        <c:title>
          <c:tx>
            <c:rich>
              <a:bodyPr rot="-5400000" vert="horz"/>
              <a:lstStyle/>
              <a:p>
                <a:pPr>
                  <a:defRPr>
                    <a:latin typeface="Arial Unicode MS" pitchFamily="34" charset="-128"/>
                    <a:ea typeface="Arial Unicode MS" pitchFamily="34" charset="-128"/>
                    <a:cs typeface="Arial Unicode MS" pitchFamily="34" charset="-128"/>
                  </a:defRPr>
                </a:pPr>
                <a:r>
                  <a:rPr lang="en-US" sz="2000">
                    <a:latin typeface="Arial Unicode MS" pitchFamily="34" charset="-128"/>
                    <a:ea typeface="Arial Unicode MS" pitchFamily="34" charset="-128"/>
                    <a:cs typeface="Arial Unicode MS" pitchFamily="34" charset="-128"/>
                  </a:rPr>
                  <a:t>Critical Current</a:t>
                </a:r>
                <a:r>
                  <a:rPr lang="en-US" sz="2000" baseline="0">
                    <a:latin typeface="Arial Unicode MS" pitchFamily="34" charset="-128"/>
                    <a:ea typeface="Arial Unicode MS" pitchFamily="34" charset="-128"/>
                    <a:cs typeface="Arial Unicode MS" pitchFamily="34" charset="-128"/>
                  </a:rPr>
                  <a:t> Ic (A)</a:t>
                </a:r>
                <a:endParaRPr lang="en-US" sz="2000">
                  <a:latin typeface="Arial Unicode MS" pitchFamily="34" charset="-128"/>
                  <a:ea typeface="Arial Unicode MS" pitchFamily="34" charset="-128"/>
                  <a:cs typeface="Arial Unicode MS" pitchFamily="34" charset="-128"/>
                </a:endParaRPr>
              </a:p>
            </c:rich>
          </c:tx>
          <c:layout/>
        </c:title>
        <c:numFmt formatCode="General" sourceLinked="1"/>
        <c:tickLblPos val="nextTo"/>
        <c:spPr>
          <a:ln w="9525"/>
        </c:spPr>
        <c:txPr>
          <a:bodyPr/>
          <a:lstStyle/>
          <a:p>
            <a:pPr>
              <a:defRPr sz="1600">
                <a:latin typeface="Arial Unicode MS" pitchFamily="34" charset="-128"/>
                <a:ea typeface="Arial Unicode MS" pitchFamily="34" charset="-128"/>
                <a:cs typeface="Arial Unicode MS" pitchFamily="34" charset="-128"/>
              </a:defRPr>
            </a:pPr>
            <a:endParaRPr lang="en-US"/>
          </a:p>
        </c:txPr>
        <c:crossAx val="65510016"/>
        <c:crosses val="autoZero"/>
        <c:crossBetween val="midCat"/>
      </c:valAx>
      <c:spPr>
        <a:noFill/>
        <a:ln w="25400">
          <a:noFill/>
        </a:ln>
      </c:spPr>
    </c:plotArea>
    <c:legend>
      <c:legendPos val="r"/>
      <c:legendEntry>
        <c:idx val="0"/>
        <c:txPr>
          <a:bodyPr/>
          <a:lstStyle/>
          <a:p>
            <a:pPr>
              <a:defRPr sz="1400">
                <a:latin typeface="Arial Unicode MS" pitchFamily="34" charset="-128"/>
                <a:ea typeface="Arial Unicode MS" pitchFamily="34" charset="-128"/>
                <a:cs typeface="Arial Unicode MS" pitchFamily="34" charset="-128"/>
              </a:defRPr>
            </a:pPr>
            <a:endParaRPr lang="en-US"/>
          </a:p>
        </c:txPr>
      </c:legendEntry>
      <c:legendEntry>
        <c:idx val="1"/>
        <c:txPr>
          <a:bodyPr/>
          <a:lstStyle/>
          <a:p>
            <a:pPr>
              <a:defRPr sz="1400">
                <a:latin typeface="Arial Unicode MS" pitchFamily="34" charset="-128"/>
                <a:ea typeface="Arial Unicode MS" pitchFamily="34" charset="-128"/>
                <a:cs typeface="Arial Unicode MS" pitchFamily="34" charset="-128"/>
              </a:defRPr>
            </a:pPr>
            <a:endParaRPr lang="en-US"/>
          </a:p>
        </c:txPr>
      </c:legendEntry>
      <c:legendEntry>
        <c:idx val="2"/>
        <c:txPr>
          <a:bodyPr/>
          <a:lstStyle/>
          <a:p>
            <a:pPr>
              <a:defRPr sz="1400">
                <a:latin typeface="Arial Unicode MS" pitchFamily="34" charset="-128"/>
                <a:ea typeface="Arial Unicode MS" pitchFamily="34" charset="-128"/>
                <a:cs typeface="Arial Unicode MS" pitchFamily="34" charset="-128"/>
              </a:defRPr>
            </a:pPr>
            <a:endParaRPr lang="en-US"/>
          </a:p>
        </c:txPr>
      </c:legendEntry>
      <c:legendEntry>
        <c:idx val="3"/>
        <c:txPr>
          <a:bodyPr/>
          <a:lstStyle/>
          <a:p>
            <a:pPr>
              <a:defRPr sz="1400">
                <a:latin typeface="Arial Unicode MS" pitchFamily="34" charset="-128"/>
                <a:ea typeface="Arial Unicode MS" pitchFamily="34" charset="-128"/>
                <a:cs typeface="Arial Unicode MS" pitchFamily="34" charset="-128"/>
              </a:defRPr>
            </a:pPr>
            <a:endParaRPr lang="en-US"/>
          </a:p>
        </c:txPr>
      </c:legendEntry>
      <c:layout>
        <c:manualLayout>
          <c:xMode val="edge"/>
          <c:yMode val="edge"/>
          <c:x val="0.8109115630743049"/>
          <c:y val="0.26716673856667578"/>
          <c:w val="0.13017518963975638"/>
          <c:h val="0.25418022739967511"/>
        </c:manualLayout>
      </c:layout>
      <c:txPr>
        <a:bodyPr/>
        <a:lstStyle/>
        <a:p>
          <a:pPr>
            <a:defRPr>
              <a:latin typeface="Arial Unicode MS" pitchFamily="34" charset="-128"/>
              <a:ea typeface="Arial Unicode MS" pitchFamily="34" charset="-128"/>
              <a:cs typeface="Arial Unicode MS" pitchFamily="34" charset="-128"/>
            </a:defRPr>
          </a:pPr>
          <a:endParaRPr lang="en-US"/>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Temperature Profile After Convection</a:t>
            </a:r>
          </a:p>
        </c:rich>
      </c:tx>
      <c:layout/>
    </c:title>
    <c:plotArea>
      <c:layout/>
      <c:scatterChart>
        <c:scatterStyle val="smoothMarker"/>
        <c:ser>
          <c:idx val="0"/>
          <c:order val="0"/>
          <c:xVal>
            <c:numRef>
              <c:f>Sheet1!$A$13:$A$36</c:f>
              <c:numCache>
                <c:formatCode>General</c:formatCode>
                <c:ptCount val="24"/>
                <c:pt idx="0">
                  <c:v>0.05</c:v>
                </c:pt>
                <c:pt idx="1">
                  <c:v>0.1</c:v>
                </c:pt>
                <c:pt idx="2">
                  <c:v>0.15000000000000019</c:v>
                </c:pt>
                <c:pt idx="3">
                  <c:v>0.2</c:v>
                </c:pt>
                <c:pt idx="4">
                  <c:v>0.25</c:v>
                </c:pt>
                <c:pt idx="5">
                  <c:v>0.30000000000000032</c:v>
                </c:pt>
                <c:pt idx="6">
                  <c:v>0.35000000000000031</c:v>
                </c:pt>
                <c:pt idx="7">
                  <c:v>0.4</c:v>
                </c:pt>
                <c:pt idx="8">
                  <c:v>0.45</c:v>
                </c:pt>
                <c:pt idx="9">
                  <c:v>0.5</c:v>
                </c:pt>
                <c:pt idx="10">
                  <c:v>0.55000000000000004</c:v>
                </c:pt>
                <c:pt idx="11">
                  <c:v>0.60000000000000064</c:v>
                </c:pt>
                <c:pt idx="12">
                  <c:v>0.65000000000000102</c:v>
                </c:pt>
                <c:pt idx="13">
                  <c:v>0.70000000000000062</c:v>
                </c:pt>
                <c:pt idx="14">
                  <c:v>0.75000000000000089</c:v>
                </c:pt>
                <c:pt idx="15">
                  <c:v>0.8</c:v>
                </c:pt>
                <c:pt idx="16">
                  <c:v>0.85000000000000064</c:v>
                </c:pt>
                <c:pt idx="17">
                  <c:v>0.9</c:v>
                </c:pt>
                <c:pt idx="18">
                  <c:v>0.95000000000000062</c:v>
                </c:pt>
                <c:pt idx="19">
                  <c:v>1</c:v>
                </c:pt>
                <c:pt idx="20">
                  <c:v>1.05</c:v>
                </c:pt>
                <c:pt idx="21">
                  <c:v>1.1000000000000001</c:v>
                </c:pt>
                <c:pt idx="22">
                  <c:v>1.1499999999999984</c:v>
                </c:pt>
                <c:pt idx="23">
                  <c:v>1.2</c:v>
                </c:pt>
              </c:numCache>
            </c:numRef>
          </c:xVal>
          <c:yVal>
            <c:numRef>
              <c:f>Sheet1!$I$13:$I$36</c:f>
              <c:numCache>
                <c:formatCode>General</c:formatCode>
                <c:ptCount val="24"/>
                <c:pt idx="0">
                  <c:v>16.02</c:v>
                </c:pt>
                <c:pt idx="1">
                  <c:v>27.844999999999999</c:v>
                </c:pt>
                <c:pt idx="2">
                  <c:v>39.678000000000011</c:v>
                </c:pt>
                <c:pt idx="3">
                  <c:v>51.518000000000001</c:v>
                </c:pt>
                <c:pt idx="4">
                  <c:v>63.37</c:v>
                </c:pt>
                <c:pt idx="5">
                  <c:v>75.236999999999995</c:v>
                </c:pt>
                <c:pt idx="6">
                  <c:v>87.121999999999986</c:v>
                </c:pt>
                <c:pt idx="7">
                  <c:v>99.031999999999996</c:v>
                </c:pt>
                <c:pt idx="8">
                  <c:v>110.97199999999999</c:v>
                </c:pt>
                <c:pt idx="9">
                  <c:v>122.9490000000001</c:v>
                </c:pt>
                <c:pt idx="10">
                  <c:v>134.97</c:v>
                </c:pt>
                <c:pt idx="11">
                  <c:v>147.04399999999998</c:v>
                </c:pt>
                <c:pt idx="12">
                  <c:v>159.18</c:v>
                </c:pt>
                <c:pt idx="13">
                  <c:v>171.3870000000002</c:v>
                </c:pt>
                <c:pt idx="14">
                  <c:v>183.67699999999999</c:v>
                </c:pt>
                <c:pt idx="15">
                  <c:v>196.059</c:v>
                </c:pt>
                <c:pt idx="16">
                  <c:v>208.547</c:v>
                </c:pt>
                <c:pt idx="17">
                  <c:v>221.15300000000002</c:v>
                </c:pt>
                <c:pt idx="18">
                  <c:v>233.89200000000019</c:v>
                </c:pt>
                <c:pt idx="19">
                  <c:v>246.77599999999998</c:v>
                </c:pt>
                <c:pt idx="20">
                  <c:v>259.82100000000003</c:v>
                </c:pt>
                <c:pt idx="21">
                  <c:v>273.04199999999969</c:v>
                </c:pt>
                <c:pt idx="22">
                  <c:v>286.45699999999948</c:v>
                </c:pt>
                <c:pt idx="23">
                  <c:v>300</c:v>
                </c:pt>
              </c:numCache>
            </c:numRef>
          </c:yVal>
          <c:smooth val="1"/>
        </c:ser>
        <c:axId val="65079552"/>
        <c:axId val="33926528"/>
      </c:scatterChart>
      <c:valAx>
        <c:axId val="65079552"/>
        <c:scaling>
          <c:orientation val="minMax"/>
          <c:max val="0.2"/>
        </c:scaling>
        <c:axPos val="b"/>
        <c:title>
          <c:tx>
            <c:rich>
              <a:bodyPr/>
              <a:lstStyle/>
              <a:p>
                <a:pPr>
                  <a:defRPr/>
                </a:pPr>
                <a:r>
                  <a:rPr lang="en-US"/>
                  <a:t>Distance</a:t>
                </a:r>
                <a:r>
                  <a:rPr lang="en-US" baseline="0"/>
                  <a:t> (m)</a:t>
                </a:r>
                <a:endParaRPr lang="en-US"/>
              </a:p>
            </c:rich>
          </c:tx>
          <c:layout/>
        </c:title>
        <c:numFmt formatCode="General" sourceLinked="1"/>
        <c:tickLblPos val="nextTo"/>
        <c:crossAx val="33926528"/>
        <c:crosses val="autoZero"/>
        <c:crossBetween val="midCat"/>
      </c:valAx>
      <c:valAx>
        <c:axId val="33926528"/>
        <c:scaling>
          <c:orientation val="minMax"/>
          <c:max val="50"/>
        </c:scaling>
        <c:axPos val="l"/>
        <c:majorGridlines/>
        <c:title>
          <c:tx>
            <c:rich>
              <a:bodyPr rot="-5400000" vert="horz"/>
              <a:lstStyle/>
              <a:p>
                <a:pPr>
                  <a:defRPr/>
                </a:pPr>
                <a:r>
                  <a:rPr lang="en-US"/>
                  <a:t>Temperature</a:t>
                </a:r>
                <a:r>
                  <a:rPr lang="en-US" baseline="0"/>
                  <a:t> (K)</a:t>
                </a:r>
                <a:endParaRPr lang="en-US"/>
              </a:p>
            </c:rich>
          </c:tx>
          <c:layout/>
        </c:title>
        <c:numFmt formatCode="General" sourceLinked="1"/>
        <c:tickLblPos val="nextTo"/>
        <c:crossAx val="65079552"/>
        <c:crosses val="autoZero"/>
        <c:crossBetween val="midCat"/>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Reynolds Number</a:t>
            </a:r>
            <a:r>
              <a:rPr lang="en-US" baseline="0"/>
              <a:t> Vs. Distance</a:t>
            </a:r>
            <a:endParaRPr lang="en-US"/>
          </a:p>
        </c:rich>
      </c:tx>
      <c:layout/>
    </c:title>
    <c:plotArea>
      <c:layout/>
      <c:scatterChart>
        <c:scatterStyle val="smoothMarker"/>
        <c:ser>
          <c:idx val="0"/>
          <c:order val="0"/>
          <c:xVal>
            <c:numRef>
              <c:f>Sheet1!$A$39:$A$51</c:f>
              <c:numCache>
                <c:formatCode>General</c:formatCode>
                <c:ptCount val="13"/>
                <c:pt idx="0">
                  <c:v>1.0000000000000005E-2</c:v>
                </c:pt>
                <c:pt idx="1">
                  <c:v>2.0000000000000011E-2</c:v>
                </c:pt>
                <c:pt idx="2">
                  <c:v>3.0000000000000002E-2</c:v>
                </c:pt>
                <c:pt idx="3">
                  <c:v>4.0000000000000022E-2</c:v>
                </c:pt>
                <c:pt idx="4">
                  <c:v>0.05</c:v>
                </c:pt>
                <c:pt idx="5">
                  <c:v>6.0000000000000032E-2</c:v>
                </c:pt>
                <c:pt idx="6">
                  <c:v>7.0000000000000021E-2</c:v>
                </c:pt>
                <c:pt idx="7">
                  <c:v>8.0000000000000043E-2</c:v>
                </c:pt>
                <c:pt idx="8">
                  <c:v>9.0000000000000024E-2</c:v>
                </c:pt>
                <c:pt idx="9">
                  <c:v>0.1</c:v>
                </c:pt>
                <c:pt idx="10">
                  <c:v>0.11</c:v>
                </c:pt>
                <c:pt idx="11">
                  <c:v>0.12000000000000002</c:v>
                </c:pt>
                <c:pt idx="12">
                  <c:v>0.13</c:v>
                </c:pt>
              </c:numCache>
            </c:numRef>
          </c:xVal>
          <c:yVal>
            <c:numRef>
              <c:f>Sheet1!$C$39:$C$51</c:f>
              <c:numCache>
                <c:formatCode>0.00</c:formatCode>
                <c:ptCount val="13"/>
                <c:pt idx="0">
                  <c:v>13.578000000000001</c:v>
                </c:pt>
                <c:pt idx="1">
                  <c:v>133.05800000000019</c:v>
                </c:pt>
                <c:pt idx="2">
                  <c:v>260.18700000000001</c:v>
                </c:pt>
                <c:pt idx="3">
                  <c:v>381.58499999999964</c:v>
                </c:pt>
                <c:pt idx="4">
                  <c:v>497.44299999999993</c:v>
                </c:pt>
                <c:pt idx="5">
                  <c:v>607.94999999999948</c:v>
                </c:pt>
                <c:pt idx="6">
                  <c:v>713.28500000000054</c:v>
                </c:pt>
                <c:pt idx="7">
                  <c:v>813.62400000000002</c:v>
                </c:pt>
                <c:pt idx="8">
                  <c:v>909.13800000000003</c:v>
                </c:pt>
                <c:pt idx="9">
                  <c:v>999.99199999999996</c:v>
                </c:pt>
                <c:pt idx="10">
                  <c:v>1086</c:v>
                </c:pt>
                <c:pt idx="11">
                  <c:v>1168</c:v>
                </c:pt>
                <c:pt idx="12">
                  <c:v>1246</c:v>
                </c:pt>
              </c:numCache>
            </c:numRef>
          </c:yVal>
          <c:smooth val="1"/>
        </c:ser>
        <c:axId val="33941760"/>
        <c:axId val="34038144"/>
      </c:scatterChart>
      <c:valAx>
        <c:axId val="33941760"/>
        <c:scaling>
          <c:orientation val="minMax"/>
        </c:scaling>
        <c:axPos val="b"/>
        <c:title>
          <c:tx>
            <c:rich>
              <a:bodyPr/>
              <a:lstStyle/>
              <a:p>
                <a:pPr>
                  <a:defRPr/>
                </a:pPr>
                <a:r>
                  <a:rPr lang="en-US"/>
                  <a:t>Distance</a:t>
                </a:r>
                <a:r>
                  <a:rPr lang="en-US" baseline="0"/>
                  <a:t> (m)</a:t>
                </a:r>
                <a:endParaRPr lang="en-US"/>
              </a:p>
            </c:rich>
          </c:tx>
          <c:layout/>
        </c:title>
        <c:numFmt formatCode="General" sourceLinked="1"/>
        <c:tickLblPos val="nextTo"/>
        <c:crossAx val="34038144"/>
        <c:crosses val="autoZero"/>
        <c:crossBetween val="midCat"/>
      </c:valAx>
      <c:valAx>
        <c:axId val="34038144"/>
        <c:scaling>
          <c:orientation val="minMax"/>
        </c:scaling>
        <c:axPos val="l"/>
        <c:majorGridlines/>
        <c:title>
          <c:tx>
            <c:rich>
              <a:bodyPr rot="-5400000" vert="horz"/>
              <a:lstStyle/>
              <a:p>
                <a:pPr>
                  <a:defRPr/>
                </a:pPr>
                <a:r>
                  <a:rPr lang="en-US"/>
                  <a:t>Reynolds Number</a:t>
                </a:r>
              </a:p>
            </c:rich>
          </c:tx>
          <c:layout/>
        </c:title>
        <c:numFmt formatCode="0.00" sourceLinked="1"/>
        <c:tickLblPos val="nextTo"/>
        <c:crossAx val="33941760"/>
        <c:crosses val="autoZero"/>
        <c:crossBetween val="midCat"/>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Nusselt Number</a:t>
            </a:r>
            <a:r>
              <a:rPr lang="en-US" baseline="0"/>
              <a:t> Vs. Distance</a:t>
            </a:r>
            <a:endParaRPr lang="en-US"/>
          </a:p>
        </c:rich>
      </c:tx>
      <c:layout/>
    </c:title>
    <c:plotArea>
      <c:layout/>
      <c:scatterChart>
        <c:scatterStyle val="smoothMarker"/>
        <c:ser>
          <c:idx val="0"/>
          <c:order val="0"/>
          <c:xVal>
            <c:numRef>
              <c:f>Sheet1!$A$39:$A$51</c:f>
              <c:numCache>
                <c:formatCode>General</c:formatCode>
                <c:ptCount val="13"/>
                <c:pt idx="0">
                  <c:v>1.0000000000000005E-2</c:v>
                </c:pt>
                <c:pt idx="1">
                  <c:v>2.0000000000000011E-2</c:v>
                </c:pt>
                <c:pt idx="2">
                  <c:v>3.0000000000000002E-2</c:v>
                </c:pt>
                <c:pt idx="3">
                  <c:v>4.0000000000000022E-2</c:v>
                </c:pt>
                <c:pt idx="4">
                  <c:v>0.05</c:v>
                </c:pt>
                <c:pt idx="5">
                  <c:v>6.0000000000000032E-2</c:v>
                </c:pt>
                <c:pt idx="6">
                  <c:v>7.0000000000000021E-2</c:v>
                </c:pt>
                <c:pt idx="7">
                  <c:v>8.0000000000000043E-2</c:v>
                </c:pt>
                <c:pt idx="8">
                  <c:v>9.0000000000000024E-2</c:v>
                </c:pt>
                <c:pt idx="9">
                  <c:v>0.1</c:v>
                </c:pt>
                <c:pt idx="10">
                  <c:v>0.11</c:v>
                </c:pt>
                <c:pt idx="11">
                  <c:v>0.12000000000000002</c:v>
                </c:pt>
                <c:pt idx="12">
                  <c:v>0.13</c:v>
                </c:pt>
              </c:numCache>
            </c:numRef>
          </c:xVal>
          <c:yVal>
            <c:numRef>
              <c:f>Sheet1!$D$39:$D$51</c:f>
              <c:numCache>
                <c:formatCode>General</c:formatCode>
                <c:ptCount val="13"/>
                <c:pt idx="0">
                  <c:v>1.4829999999999985</c:v>
                </c:pt>
                <c:pt idx="1">
                  <c:v>4.641</c:v>
                </c:pt>
                <c:pt idx="2">
                  <c:v>6.4889999999999999</c:v>
                </c:pt>
                <c:pt idx="3">
                  <c:v>7.8569999999999975</c:v>
                </c:pt>
                <c:pt idx="4">
                  <c:v>8.9700000000000006</c:v>
                </c:pt>
                <c:pt idx="5">
                  <c:v>9.9150000000000027</c:v>
                </c:pt>
                <c:pt idx="6">
                  <c:v>10.739000000000001</c:v>
                </c:pt>
                <c:pt idx="7">
                  <c:v>11.468</c:v>
                </c:pt>
                <c:pt idx="8">
                  <c:v>12.120999999999999</c:v>
                </c:pt>
                <c:pt idx="9">
                  <c:v>12.710999999999999</c:v>
                </c:pt>
                <c:pt idx="10">
                  <c:v>13.246999999999998</c:v>
                </c:pt>
                <c:pt idx="11">
                  <c:v>13.736999999999998</c:v>
                </c:pt>
                <c:pt idx="12">
                  <c:v>14.185</c:v>
                </c:pt>
              </c:numCache>
            </c:numRef>
          </c:yVal>
          <c:smooth val="1"/>
        </c:ser>
        <c:axId val="34054144"/>
        <c:axId val="34056064"/>
      </c:scatterChart>
      <c:valAx>
        <c:axId val="34054144"/>
        <c:scaling>
          <c:orientation val="minMax"/>
        </c:scaling>
        <c:axPos val="b"/>
        <c:title>
          <c:tx>
            <c:rich>
              <a:bodyPr/>
              <a:lstStyle/>
              <a:p>
                <a:pPr>
                  <a:defRPr/>
                </a:pPr>
                <a:r>
                  <a:rPr lang="en-US"/>
                  <a:t>Distance</a:t>
                </a:r>
                <a:r>
                  <a:rPr lang="en-US" baseline="0"/>
                  <a:t> (m)</a:t>
                </a:r>
                <a:endParaRPr lang="en-US"/>
              </a:p>
            </c:rich>
          </c:tx>
          <c:layout/>
        </c:title>
        <c:numFmt formatCode="General" sourceLinked="1"/>
        <c:tickLblPos val="nextTo"/>
        <c:crossAx val="34056064"/>
        <c:crosses val="autoZero"/>
        <c:crossBetween val="midCat"/>
      </c:valAx>
      <c:valAx>
        <c:axId val="34056064"/>
        <c:scaling>
          <c:orientation val="minMax"/>
        </c:scaling>
        <c:axPos val="l"/>
        <c:majorGridlines/>
        <c:title>
          <c:tx>
            <c:rich>
              <a:bodyPr rot="-5400000" vert="horz"/>
              <a:lstStyle/>
              <a:p>
                <a:pPr>
                  <a:defRPr/>
                </a:pPr>
                <a:r>
                  <a:rPr lang="en-US"/>
                  <a:t>Nusselt</a:t>
                </a:r>
              </a:p>
            </c:rich>
          </c:tx>
          <c:layout/>
        </c:title>
        <c:numFmt formatCode="General" sourceLinked="1"/>
        <c:tickLblPos val="nextTo"/>
        <c:crossAx val="34054144"/>
        <c:crosses val="autoZero"/>
        <c:crossBetween val="midCat"/>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Prandtl</a:t>
            </a:r>
            <a:r>
              <a:rPr lang="en-US" baseline="0"/>
              <a:t> Vs. Distance</a:t>
            </a:r>
            <a:endParaRPr lang="en-US"/>
          </a:p>
        </c:rich>
      </c:tx>
      <c:layout/>
    </c:title>
    <c:plotArea>
      <c:layout/>
      <c:scatterChart>
        <c:scatterStyle val="smoothMarker"/>
        <c:ser>
          <c:idx val="0"/>
          <c:order val="0"/>
          <c:xVal>
            <c:numRef>
              <c:f>Sheet1!$A$39:$A$51</c:f>
              <c:numCache>
                <c:formatCode>General</c:formatCode>
                <c:ptCount val="13"/>
                <c:pt idx="0">
                  <c:v>1.0000000000000005E-2</c:v>
                </c:pt>
                <c:pt idx="1">
                  <c:v>2.0000000000000011E-2</c:v>
                </c:pt>
                <c:pt idx="2">
                  <c:v>3.0000000000000002E-2</c:v>
                </c:pt>
                <c:pt idx="3">
                  <c:v>4.0000000000000022E-2</c:v>
                </c:pt>
                <c:pt idx="4">
                  <c:v>0.05</c:v>
                </c:pt>
                <c:pt idx="5">
                  <c:v>6.0000000000000032E-2</c:v>
                </c:pt>
                <c:pt idx="6">
                  <c:v>7.0000000000000021E-2</c:v>
                </c:pt>
                <c:pt idx="7">
                  <c:v>8.0000000000000043E-2</c:v>
                </c:pt>
                <c:pt idx="8">
                  <c:v>9.0000000000000024E-2</c:v>
                </c:pt>
                <c:pt idx="9">
                  <c:v>0.1</c:v>
                </c:pt>
                <c:pt idx="10">
                  <c:v>0.11</c:v>
                </c:pt>
                <c:pt idx="11">
                  <c:v>0.12000000000000002</c:v>
                </c:pt>
                <c:pt idx="12">
                  <c:v>0.13</c:v>
                </c:pt>
              </c:numCache>
            </c:numRef>
          </c:xVal>
          <c:yVal>
            <c:numRef>
              <c:f>Sheet1!$E$39:$E$51</c:f>
              <c:numCache>
                <c:formatCode>General</c:formatCode>
                <c:ptCount val="13"/>
                <c:pt idx="0">
                  <c:v>0.70100000000000062</c:v>
                </c:pt>
                <c:pt idx="1">
                  <c:v>0.70000000000000062</c:v>
                </c:pt>
                <c:pt idx="2">
                  <c:v>0.70000000000000062</c:v>
                </c:pt>
                <c:pt idx="3">
                  <c:v>0.70000000000000062</c:v>
                </c:pt>
                <c:pt idx="4">
                  <c:v>0.70000000000000062</c:v>
                </c:pt>
                <c:pt idx="5">
                  <c:v>0.70000000000000062</c:v>
                </c:pt>
                <c:pt idx="6">
                  <c:v>0.69899999999999995</c:v>
                </c:pt>
                <c:pt idx="7">
                  <c:v>0.69899999999999995</c:v>
                </c:pt>
                <c:pt idx="8">
                  <c:v>0.69899999999999995</c:v>
                </c:pt>
                <c:pt idx="9">
                  <c:v>0.69899999999999995</c:v>
                </c:pt>
                <c:pt idx="10">
                  <c:v>0.69799999999999995</c:v>
                </c:pt>
                <c:pt idx="11">
                  <c:v>0.69799999999999995</c:v>
                </c:pt>
                <c:pt idx="12">
                  <c:v>0.69799999999999995</c:v>
                </c:pt>
              </c:numCache>
            </c:numRef>
          </c:yVal>
          <c:smooth val="1"/>
        </c:ser>
        <c:axId val="34096640"/>
        <c:axId val="34098560"/>
      </c:scatterChart>
      <c:valAx>
        <c:axId val="34096640"/>
        <c:scaling>
          <c:orientation val="minMax"/>
        </c:scaling>
        <c:axPos val="b"/>
        <c:title>
          <c:tx>
            <c:rich>
              <a:bodyPr/>
              <a:lstStyle/>
              <a:p>
                <a:pPr>
                  <a:defRPr/>
                </a:pPr>
                <a:r>
                  <a:rPr lang="en-US"/>
                  <a:t>Distance</a:t>
                </a:r>
                <a:r>
                  <a:rPr lang="en-US" baseline="0"/>
                  <a:t> (m)</a:t>
                </a:r>
                <a:endParaRPr lang="en-US"/>
              </a:p>
            </c:rich>
          </c:tx>
          <c:layout/>
        </c:title>
        <c:numFmt formatCode="General" sourceLinked="1"/>
        <c:tickLblPos val="nextTo"/>
        <c:crossAx val="34098560"/>
        <c:crosses val="autoZero"/>
        <c:crossBetween val="midCat"/>
      </c:valAx>
      <c:valAx>
        <c:axId val="34098560"/>
        <c:scaling>
          <c:orientation val="minMax"/>
          <c:min val="0"/>
        </c:scaling>
        <c:axPos val="l"/>
        <c:majorGridlines/>
        <c:title>
          <c:tx>
            <c:rich>
              <a:bodyPr rot="-5400000" vert="horz"/>
              <a:lstStyle/>
              <a:p>
                <a:pPr>
                  <a:defRPr/>
                </a:pPr>
                <a:r>
                  <a:rPr lang="en-US"/>
                  <a:t>Temperature (K)</a:t>
                </a:r>
              </a:p>
            </c:rich>
          </c:tx>
          <c:layout/>
        </c:title>
        <c:numFmt formatCode="General" sourceLinked="1"/>
        <c:tickLblPos val="nextTo"/>
        <c:crossAx val="34096640"/>
        <c:crosses val="autoZero"/>
        <c:crossBetween val="midCat"/>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Convection Vs. Distance</a:t>
            </a:r>
          </a:p>
        </c:rich>
      </c:tx>
      <c:layout/>
    </c:title>
    <c:plotArea>
      <c:layout/>
      <c:scatterChart>
        <c:scatterStyle val="smoothMarker"/>
        <c:ser>
          <c:idx val="0"/>
          <c:order val="0"/>
          <c:xVal>
            <c:numRef>
              <c:f>Sheet1!$A$39:$A$51</c:f>
              <c:numCache>
                <c:formatCode>General</c:formatCode>
                <c:ptCount val="13"/>
                <c:pt idx="0">
                  <c:v>1.0000000000000005E-2</c:v>
                </c:pt>
                <c:pt idx="1">
                  <c:v>2.0000000000000011E-2</c:v>
                </c:pt>
                <c:pt idx="2">
                  <c:v>3.0000000000000002E-2</c:v>
                </c:pt>
                <c:pt idx="3">
                  <c:v>4.0000000000000022E-2</c:v>
                </c:pt>
                <c:pt idx="4">
                  <c:v>0.05</c:v>
                </c:pt>
                <c:pt idx="5">
                  <c:v>6.0000000000000032E-2</c:v>
                </c:pt>
                <c:pt idx="6">
                  <c:v>7.0000000000000021E-2</c:v>
                </c:pt>
                <c:pt idx="7">
                  <c:v>8.0000000000000043E-2</c:v>
                </c:pt>
                <c:pt idx="8">
                  <c:v>9.0000000000000024E-2</c:v>
                </c:pt>
                <c:pt idx="9">
                  <c:v>0.1</c:v>
                </c:pt>
                <c:pt idx="10">
                  <c:v>0.11</c:v>
                </c:pt>
                <c:pt idx="11">
                  <c:v>0.12000000000000002</c:v>
                </c:pt>
                <c:pt idx="12">
                  <c:v>0.13</c:v>
                </c:pt>
              </c:numCache>
            </c:numRef>
          </c:xVal>
          <c:yVal>
            <c:numRef>
              <c:f>Sheet1!$F$39:$F$51</c:f>
              <c:numCache>
                <c:formatCode>General</c:formatCode>
                <c:ptCount val="13"/>
                <c:pt idx="0">
                  <c:v>3.53</c:v>
                </c:pt>
                <c:pt idx="1">
                  <c:v>2.5249999999999999</c:v>
                </c:pt>
                <c:pt idx="2">
                  <c:v>2.085</c:v>
                </c:pt>
                <c:pt idx="3">
                  <c:v>1.827</c:v>
                </c:pt>
                <c:pt idx="4">
                  <c:v>1.653</c:v>
                </c:pt>
                <c:pt idx="5">
                  <c:v>1.526</c:v>
                </c:pt>
                <c:pt idx="6">
                  <c:v>1.428999999999998</c:v>
                </c:pt>
                <c:pt idx="7">
                  <c:v>1.3520000000000001</c:v>
                </c:pt>
                <c:pt idx="8">
                  <c:v>1.29</c:v>
                </c:pt>
                <c:pt idx="9">
                  <c:v>1.238</c:v>
                </c:pt>
                <c:pt idx="10">
                  <c:v>1.1940000000000015</c:v>
                </c:pt>
                <c:pt idx="11">
                  <c:v>1.1559999999999984</c:v>
                </c:pt>
                <c:pt idx="12">
                  <c:v>1.1240000000000001</c:v>
                </c:pt>
              </c:numCache>
            </c:numRef>
          </c:yVal>
          <c:smooth val="1"/>
        </c:ser>
        <c:axId val="34110464"/>
        <c:axId val="34112640"/>
      </c:scatterChart>
      <c:valAx>
        <c:axId val="34110464"/>
        <c:scaling>
          <c:orientation val="minMax"/>
        </c:scaling>
        <c:axPos val="b"/>
        <c:title>
          <c:tx>
            <c:rich>
              <a:bodyPr/>
              <a:lstStyle/>
              <a:p>
                <a:pPr>
                  <a:defRPr/>
                </a:pPr>
                <a:r>
                  <a:rPr lang="en-US"/>
                  <a:t>Distance</a:t>
                </a:r>
                <a:r>
                  <a:rPr lang="en-US" baseline="0"/>
                  <a:t> (m)</a:t>
                </a:r>
                <a:endParaRPr lang="en-US"/>
              </a:p>
            </c:rich>
          </c:tx>
          <c:layout/>
        </c:title>
        <c:numFmt formatCode="General" sourceLinked="1"/>
        <c:tickLblPos val="nextTo"/>
        <c:crossAx val="34112640"/>
        <c:crosses val="autoZero"/>
        <c:crossBetween val="midCat"/>
      </c:valAx>
      <c:valAx>
        <c:axId val="34112640"/>
        <c:scaling>
          <c:orientation val="minMax"/>
        </c:scaling>
        <c:axPos val="l"/>
        <c:majorGridlines/>
        <c:title>
          <c:tx>
            <c:rich>
              <a:bodyPr rot="-5400000" vert="horz"/>
              <a:lstStyle/>
              <a:p>
                <a:pPr>
                  <a:defRPr/>
                </a:pPr>
                <a:r>
                  <a:rPr lang="en-US"/>
                  <a:t>h (W/(m^2*K))</a:t>
                </a:r>
              </a:p>
            </c:rich>
          </c:tx>
          <c:layout/>
        </c:title>
        <c:numFmt formatCode="General" sourceLinked="1"/>
        <c:tickLblPos val="nextTo"/>
        <c:crossAx val="34110464"/>
        <c:crosses val="autoZero"/>
        <c:crossBetween val="midCat"/>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latin typeface="Arial Unicode MS" pitchFamily="34" charset="-128"/>
                <a:ea typeface="Arial Unicode MS" pitchFamily="34" charset="-128"/>
                <a:cs typeface="Arial Unicode MS" pitchFamily="34" charset="-128"/>
              </a:defRPr>
            </a:pPr>
            <a:r>
              <a:rPr lang="en-US" sz="2000">
                <a:latin typeface="Arial Unicode MS" pitchFamily="34" charset="-128"/>
                <a:ea typeface="Arial Unicode MS" pitchFamily="34" charset="-128"/>
                <a:cs typeface="Arial Unicode MS" pitchFamily="34" charset="-128"/>
              </a:rPr>
              <a:t>Critical Current</a:t>
            </a:r>
            <a:r>
              <a:rPr lang="en-US" sz="2000" baseline="0">
                <a:latin typeface="Arial Unicode MS" pitchFamily="34" charset="-128"/>
                <a:ea typeface="Arial Unicode MS" pitchFamily="34" charset="-128"/>
                <a:cs typeface="Arial Unicode MS" pitchFamily="34" charset="-128"/>
              </a:rPr>
              <a:t> Ic vs Applied Field</a:t>
            </a:r>
          </a:p>
          <a:p>
            <a:pPr>
              <a:defRPr>
                <a:latin typeface="Arial Unicode MS" pitchFamily="34" charset="-128"/>
                <a:ea typeface="Arial Unicode MS" pitchFamily="34" charset="-128"/>
                <a:cs typeface="Arial Unicode MS" pitchFamily="34" charset="-128"/>
              </a:defRPr>
            </a:pPr>
            <a:r>
              <a:rPr lang="en-US" sz="2000" baseline="0">
                <a:latin typeface="Arial Unicode MS" pitchFamily="34" charset="-128"/>
                <a:ea typeface="Arial Unicode MS" pitchFamily="34" charset="-128"/>
                <a:cs typeface="Arial Unicode MS" pitchFamily="34" charset="-128"/>
              </a:rPr>
              <a:t>at Different Temperatures </a:t>
            </a:r>
            <a:endParaRPr lang="en-US" sz="2000">
              <a:latin typeface="Arial Unicode MS" pitchFamily="34" charset="-128"/>
              <a:ea typeface="Arial Unicode MS" pitchFamily="34" charset="-128"/>
              <a:cs typeface="Arial Unicode MS" pitchFamily="34" charset="-128"/>
            </a:endParaRPr>
          </a:p>
        </c:rich>
      </c:tx>
      <c:layout/>
    </c:title>
    <c:plotArea>
      <c:layout/>
      <c:scatterChart>
        <c:scatterStyle val="smoothMarker"/>
        <c:ser>
          <c:idx val="0"/>
          <c:order val="0"/>
          <c:tx>
            <c:v>4.2K</c:v>
          </c:tx>
          <c:xVal>
            <c:numRef>
              <c:f>Sheet1!$M$2:$M$27</c:f>
              <c:numCache>
                <c:formatCode>General</c:formatCode>
                <c:ptCount val="26"/>
                <c:pt idx="0">
                  <c:v>1</c:v>
                </c:pt>
                <c:pt idx="1">
                  <c:v>1.5</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18</c:v>
                </c:pt>
                <c:pt idx="18">
                  <c:v>20</c:v>
                </c:pt>
                <c:pt idx="19">
                  <c:v>22</c:v>
                </c:pt>
                <c:pt idx="20">
                  <c:v>24</c:v>
                </c:pt>
                <c:pt idx="21">
                  <c:v>25</c:v>
                </c:pt>
                <c:pt idx="22">
                  <c:v>26</c:v>
                </c:pt>
                <c:pt idx="23">
                  <c:v>28</c:v>
                </c:pt>
                <c:pt idx="24">
                  <c:v>30</c:v>
                </c:pt>
                <c:pt idx="25">
                  <c:v>31</c:v>
                </c:pt>
              </c:numCache>
            </c:numRef>
          </c:xVal>
          <c:yVal>
            <c:numRef>
              <c:f>Sheet1!$Q$2:$Q$27</c:f>
              <c:numCache>
                <c:formatCode>General</c:formatCode>
                <c:ptCount val="26"/>
                <c:pt idx="0">
                  <c:v>1539.2999159999999</c:v>
                </c:pt>
                <c:pt idx="1">
                  <c:v>1226.3997899999999</c:v>
                </c:pt>
                <c:pt idx="2">
                  <c:v>999.59983200000033</c:v>
                </c:pt>
                <c:pt idx="3">
                  <c:v>754.38455399999998</c:v>
                </c:pt>
                <c:pt idx="4">
                  <c:v>608.03080799999998</c:v>
                </c:pt>
                <c:pt idx="5">
                  <c:v>499.15403999999995</c:v>
                </c:pt>
                <c:pt idx="6">
                  <c:v>434.43338399999976</c:v>
                </c:pt>
                <c:pt idx="7">
                  <c:v>401.90765999999974</c:v>
                </c:pt>
                <c:pt idx="8">
                  <c:v>357.768642</c:v>
                </c:pt>
                <c:pt idx="9">
                  <c:v>327.95485799999994</c:v>
                </c:pt>
                <c:pt idx="10">
                  <c:v>302.39979</c:v>
                </c:pt>
                <c:pt idx="11">
                  <c:v>285.3630779999998</c:v>
                </c:pt>
                <c:pt idx="12">
                  <c:v>262.95653999999962</c:v>
                </c:pt>
                <c:pt idx="13">
                  <c:v>249.16029600000007</c:v>
                </c:pt>
                <c:pt idx="14">
                  <c:v>236.660886</c:v>
                </c:pt>
                <c:pt idx="15">
                  <c:v>224.86140600000016</c:v>
                </c:pt>
                <c:pt idx="16">
                  <c:v>216.93902999999997</c:v>
                </c:pt>
                <c:pt idx="17">
                  <c:v>197.21717399999991</c:v>
                </c:pt>
                <c:pt idx="18">
                  <c:v>181.89217200000004</c:v>
                </c:pt>
                <c:pt idx="19">
                  <c:v>170.92152000000004</c:v>
                </c:pt>
                <c:pt idx="20">
                  <c:v>164.347722</c:v>
                </c:pt>
                <c:pt idx="21">
                  <c:v>154.43089199999997</c:v>
                </c:pt>
                <c:pt idx="22">
                  <c:v>151.20012600000001</c:v>
                </c:pt>
                <c:pt idx="23">
                  <c:v>144.62586599999995</c:v>
                </c:pt>
                <c:pt idx="24">
                  <c:v>138.05206800000008</c:v>
                </c:pt>
                <c:pt idx="25">
                  <c:v>135.36923400000001</c:v>
                </c:pt>
              </c:numCache>
            </c:numRef>
          </c:yVal>
          <c:smooth val="1"/>
        </c:ser>
        <c:ser>
          <c:idx val="1"/>
          <c:order val="1"/>
          <c:tx>
            <c:v>30K</c:v>
          </c:tx>
          <c:xVal>
            <c:numRef>
              <c:f>Sheet1!$A$3:$A$37</c:f>
              <c:numCache>
                <c:formatCode>General</c:formatCode>
                <c:ptCount val="35"/>
                <c:pt idx="0">
                  <c:v>0.2</c:v>
                </c:pt>
                <c:pt idx="1">
                  <c:v>0.40001000000000014</c:v>
                </c:pt>
                <c:pt idx="2">
                  <c:v>0.60001000000000004</c:v>
                </c:pt>
                <c:pt idx="3">
                  <c:v>0.80001</c:v>
                </c:pt>
                <c:pt idx="4">
                  <c:v>1.0000199999999999</c:v>
                </c:pt>
                <c:pt idx="5">
                  <c:v>1.5000199999999999</c:v>
                </c:pt>
                <c:pt idx="6">
                  <c:v>2.0000200000000001</c:v>
                </c:pt>
                <c:pt idx="7">
                  <c:v>2.5000200000000001</c:v>
                </c:pt>
                <c:pt idx="8">
                  <c:v>3.0000300000000002</c:v>
                </c:pt>
                <c:pt idx="9">
                  <c:v>3.5000300000000002</c:v>
                </c:pt>
                <c:pt idx="10">
                  <c:v>4.0000299999999998</c:v>
                </c:pt>
                <c:pt idx="11">
                  <c:v>4.5000299999999998</c:v>
                </c:pt>
                <c:pt idx="12">
                  <c:v>5.0000299999999998</c:v>
                </c:pt>
                <c:pt idx="13">
                  <c:v>5.5000299999999998</c:v>
                </c:pt>
                <c:pt idx="14">
                  <c:v>6.0000299999999998</c:v>
                </c:pt>
                <c:pt idx="15">
                  <c:v>6.5000299999999998</c:v>
                </c:pt>
                <c:pt idx="16">
                  <c:v>7.0000299999999998</c:v>
                </c:pt>
                <c:pt idx="17">
                  <c:v>7.5000299999999998</c:v>
                </c:pt>
                <c:pt idx="18">
                  <c:v>8.0000400000000003</c:v>
                </c:pt>
                <c:pt idx="19">
                  <c:v>8.5000300000000006</c:v>
                </c:pt>
                <c:pt idx="20">
                  <c:v>9.0000400000000003</c:v>
                </c:pt>
                <c:pt idx="21">
                  <c:v>9.5000300000000006</c:v>
                </c:pt>
                <c:pt idx="22">
                  <c:v>10.00005</c:v>
                </c:pt>
                <c:pt idx="23">
                  <c:v>10.50004</c:v>
                </c:pt>
                <c:pt idx="24">
                  <c:v>11.00004</c:v>
                </c:pt>
                <c:pt idx="25">
                  <c:v>11.50005</c:v>
                </c:pt>
                <c:pt idx="26">
                  <c:v>12.00005</c:v>
                </c:pt>
                <c:pt idx="27">
                  <c:v>12.50005</c:v>
                </c:pt>
                <c:pt idx="28">
                  <c:v>13.00005</c:v>
                </c:pt>
                <c:pt idx="29">
                  <c:v>13.50005</c:v>
                </c:pt>
                <c:pt idx="30">
                  <c:v>14.00006</c:v>
                </c:pt>
                <c:pt idx="31">
                  <c:v>14.50004</c:v>
                </c:pt>
                <c:pt idx="32">
                  <c:v>15.00006</c:v>
                </c:pt>
                <c:pt idx="33">
                  <c:v>15.50005</c:v>
                </c:pt>
                <c:pt idx="34">
                  <c:v>16.000039999999981</c:v>
                </c:pt>
              </c:numCache>
            </c:numRef>
          </c:xVal>
          <c:yVal>
            <c:numRef>
              <c:f>Sheet1!$T$3:$T$37</c:f>
              <c:numCache>
                <c:formatCode>General</c:formatCode>
                <c:ptCount val="35"/>
                <c:pt idx="0">
                  <c:v>1067.607618</c:v>
                </c:pt>
                <c:pt idx="1">
                  <c:v>920.78309400000023</c:v>
                </c:pt>
                <c:pt idx="2">
                  <c:v>845.04650999999956</c:v>
                </c:pt>
                <c:pt idx="3">
                  <c:v>717.88886400000001</c:v>
                </c:pt>
                <c:pt idx="4">
                  <c:v>649.51886999999999</c:v>
                </c:pt>
                <c:pt idx="5">
                  <c:v>511.70519399999984</c:v>
                </c:pt>
                <c:pt idx="6">
                  <c:v>443.19151799999963</c:v>
                </c:pt>
                <c:pt idx="7">
                  <c:v>377.39578799999981</c:v>
                </c:pt>
                <c:pt idx="8">
                  <c:v>345.92850599999963</c:v>
                </c:pt>
                <c:pt idx="9">
                  <c:v>307.54508399999997</c:v>
                </c:pt>
                <c:pt idx="10">
                  <c:v>281.20553999999964</c:v>
                </c:pt>
                <c:pt idx="11">
                  <c:v>254.02885199999994</c:v>
                </c:pt>
                <c:pt idx="12">
                  <c:v>230.42804400000006</c:v>
                </c:pt>
                <c:pt idx="13">
                  <c:v>210.18874800000009</c:v>
                </c:pt>
                <c:pt idx="14">
                  <c:v>194.95568399999999</c:v>
                </c:pt>
                <c:pt idx="15">
                  <c:v>181.72492800000001</c:v>
                </c:pt>
                <c:pt idx="16">
                  <c:v>170.85453000000001</c:v>
                </c:pt>
                <c:pt idx="17">
                  <c:v>161.34287399999999</c:v>
                </c:pt>
                <c:pt idx="18">
                  <c:v>150.97282200000001</c:v>
                </c:pt>
                <c:pt idx="19">
                  <c:v>143.74945199999991</c:v>
                </c:pt>
                <c:pt idx="20">
                  <c:v>135.38217000000009</c:v>
                </c:pt>
                <c:pt idx="21">
                  <c:v>128.08719000000011</c:v>
                </c:pt>
                <c:pt idx="22">
                  <c:v>122.72336999999999</c:v>
                </c:pt>
                <c:pt idx="23">
                  <c:v>117.57437999999998</c:v>
                </c:pt>
                <c:pt idx="24">
                  <c:v>112.06733999999999</c:v>
                </c:pt>
                <c:pt idx="25">
                  <c:v>107.204328</c:v>
                </c:pt>
                <c:pt idx="26">
                  <c:v>102.91327199999999</c:v>
                </c:pt>
                <c:pt idx="27">
                  <c:v>98.121407999999988</c:v>
                </c:pt>
                <c:pt idx="28">
                  <c:v>94.045181999999983</c:v>
                </c:pt>
                <c:pt idx="29">
                  <c:v>90.61206</c:v>
                </c:pt>
                <c:pt idx="30">
                  <c:v>87.322619999999986</c:v>
                </c:pt>
                <c:pt idx="31">
                  <c:v>83.961107999999996</c:v>
                </c:pt>
                <c:pt idx="32">
                  <c:v>80.242007999999984</c:v>
                </c:pt>
                <c:pt idx="33">
                  <c:v>78.239700000000013</c:v>
                </c:pt>
                <c:pt idx="34">
                  <c:v>74.949798000000001</c:v>
                </c:pt>
              </c:numCache>
            </c:numRef>
          </c:yVal>
          <c:smooth val="1"/>
        </c:ser>
        <c:ser>
          <c:idx val="2"/>
          <c:order val="2"/>
          <c:tx>
            <c:v>50K</c:v>
          </c:tx>
          <c:xVal>
            <c:numRef>
              <c:f>Sheet1!$A$3:$A$37</c:f>
              <c:numCache>
                <c:formatCode>General</c:formatCode>
                <c:ptCount val="35"/>
                <c:pt idx="0">
                  <c:v>0.2</c:v>
                </c:pt>
                <c:pt idx="1">
                  <c:v>0.40001000000000014</c:v>
                </c:pt>
                <c:pt idx="2">
                  <c:v>0.60001000000000004</c:v>
                </c:pt>
                <c:pt idx="3">
                  <c:v>0.80001</c:v>
                </c:pt>
                <c:pt idx="4">
                  <c:v>1.0000199999999999</c:v>
                </c:pt>
                <c:pt idx="5">
                  <c:v>1.5000199999999999</c:v>
                </c:pt>
                <c:pt idx="6">
                  <c:v>2.0000200000000001</c:v>
                </c:pt>
                <c:pt idx="7">
                  <c:v>2.5000200000000001</c:v>
                </c:pt>
                <c:pt idx="8">
                  <c:v>3.0000300000000002</c:v>
                </c:pt>
                <c:pt idx="9">
                  <c:v>3.5000300000000002</c:v>
                </c:pt>
                <c:pt idx="10">
                  <c:v>4.0000299999999998</c:v>
                </c:pt>
                <c:pt idx="11">
                  <c:v>4.5000299999999998</c:v>
                </c:pt>
                <c:pt idx="12">
                  <c:v>5.0000299999999998</c:v>
                </c:pt>
                <c:pt idx="13">
                  <c:v>5.5000299999999998</c:v>
                </c:pt>
                <c:pt idx="14">
                  <c:v>6.0000299999999998</c:v>
                </c:pt>
                <c:pt idx="15">
                  <c:v>6.5000299999999998</c:v>
                </c:pt>
                <c:pt idx="16">
                  <c:v>7.0000299999999998</c:v>
                </c:pt>
                <c:pt idx="17">
                  <c:v>7.5000299999999998</c:v>
                </c:pt>
                <c:pt idx="18">
                  <c:v>8.0000400000000003</c:v>
                </c:pt>
                <c:pt idx="19">
                  <c:v>8.5000300000000006</c:v>
                </c:pt>
                <c:pt idx="20">
                  <c:v>9.0000400000000003</c:v>
                </c:pt>
                <c:pt idx="21">
                  <c:v>9.5000300000000006</c:v>
                </c:pt>
                <c:pt idx="22">
                  <c:v>10.00005</c:v>
                </c:pt>
                <c:pt idx="23">
                  <c:v>10.50004</c:v>
                </c:pt>
                <c:pt idx="24">
                  <c:v>11.00004</c:v>
                </c:pt>
                <c:pt idx="25">
                  <c:v>11.50005</c:v>
                </c:pt>
                <c:pt idx="26">
                  <c:v>12.00005</c:v>
                </c:pt>
                <c:pt idx="27">
                  <c:v>12.50005</c:v>
                </c:pt>
                <c:pt idx="28">
                  <c:v>13.00005</c:v>
                </c:pt>
                <c:pt idx="29">
                  <c:v>13.50005</c:v>
                </c:pt>
                <c:pt idx="30">
                  <c:v>14.00006</c:v>
                </c:pt>
                <c:pt idx="31">
                  <c:v>14.50004</c:v>
                </c:pt>
                <c:pt idx="32">
                  <c:v>15.00006</c:v>
                </c:pt>
                <c:pt idx="33">
                  <c:v>15.50005</c:v>
                </c:pt>
                <c:pt idx="34">
                  <c:v>16.000039999999981</c:v>
                </c:pt>
              </c:numCache>
            </c:numRef>
          </c:xVal>
          <c:yVal>
            <c:numRef>
              <c:f>Sheet1!$V$3:$V$37</c:f>
              <c:numCache>
                <c:formatCode>General</c:formatCode>
                <c:ptCount val="35"/>
                <c:pt idx="0">
                  <c:v>516.71142599999996</c:v>
                </c:pt>
                <c:pt idx="1">
                  <c:v>449.05614599999984</c:v>
                </c:pt>
                <c:pt idx="2">
                  <c:v>393.55885799999993</c:v>
                </c:pt>
                <c:pt idx="3">
                  <c:v>341.56583999999981</c:v>
                </c:pt>
                <c:pt idx="4">
                  <c:v>316.9638779999998</c:v>
                </c:pt>
                <c:pt idx="5">
                  <c:v>264.04131599999977</c:v>
                </c:pt>
                <c:pt idx="6">
                  <c:v>220.98799800000009</c:v>
                </c:pt>
                <c:pt idx="7">
                  <c:v>196.67201399999999</c:v>
                </c:pt>
                <c:pt idx="8">
                  <c:v>171.49809600000006</c:v>
                </c:pt>
                <c:pt idx="9">
                  <c:v>151.18719000000004</c:v>
                </c:pt>
                <c:pt idx="10">
                  <c:v>136.31171400000002</c:v>
                </c:pt>
                <c:pt idx="11">
                  <c:v>121.29301799999999</c:v>
                </c:pt>
                <c:pt idx="12">
                  <c:v>108.99226800000002</c:v>
                </c:pt>
                <c:pt idx="13">
                  <c:v>99.122561999999988</c:v>
                </c:pt>
                <c:pt idx="14">
                  <c:v>90.540911999999992</c:v>
                </c:pt>
                <c:pt idx="15">
                  <c:v>82.029947999999948</c:v>
                </c:pt>
                <c:pt idx="16">
                  <c:v>75.450605999999993</c:v>
                </c:pt>
                <c:pt idx="17">
                  <c:v>68.863871999999958</c:v>
                </c:pt>
                <c:pt idx="18">
                  <c:v>63.528696000000011</c:v>
                </c:pt>
                <c:pt idx="19">
                  <c:v>58.772868000000003</c:v>
                </c:pt>
                <c:pt idx="20">
                  <c:v>54.345983999999994</c:v>
                </c:pt>
                <c:pt idx="21">
                  <c:v>50.684172000000011</c:v>
                </c:pt>
                <c:pt idx="22">
                  <c:v>46.664772000000013</c:v>
                </c:pt>
                <c:pt idx="23">
                  <c:v>43.475124000000001</c:v>
                </c:pt>
                <c:pt idx="24">
                  <c:v>40.478592000000013</c:v>
                </c:pt>
                <c:pt idx="25">
                  <c:v>37.903866000000001</c:v>
                </c:pt>
                <c:pt idx="26">
                  <c:v>34.893012000000013</c:v>
                </c:pt>
                <c:pt idx="27">
                  <c:v>32.890704000000007</c:v>
                </c:pt>
                <c:pt idx="28">
                  <c:v>30.251760000000001</c:v>
                </c:pt>
                <c:pt idx="29">
                  <c:v>28.585325999999981</c:v>
                </c:pt>
                <c:pt idx="30">
                  <c:v>26.239752000000003</c:v>
                </c:pt>
                <c:pt idx="31">
                  <c:v>24.523421999999989</c:v>
                </c:pt>
                <c:pt idx="32">
                  <c:v>22.749804000000001</c:v>
                </c:pt>
                <c:pt idx="33">
                  <c:v>21.176231999999999</c:v>
                </c:pt>
                <c:pt idx="34">
                  <c:v>19.624373999999996</c:v>
                </c:pt>
              </c:numCache>
            </c:numRef>
          </c:yVal>
          <c:smooth val="1"/>
        </c:ser>
        <c:ser>
          <c:idx val="3"/>
          <c:order val="3"/>
          <c:tx>
            <c:v>77K</c:v>
          </c:tx>
          <c:xVal>
            <c:numRef>
              <c:f>Sheet1!$A$3:$A$27</c:f>
              <c:numCache>
                <c:formatCode>General</c:formatCode>
                <c:ptCount val="25"/>
                <c:pt idx="0">
                  <c:v>0.2</c:v>
                </c:pt>
                <c:pt idx="1">
                  <c:v>0.40001000000000014</c:v>
                </c:pt>
                <c:pt idx="2">
                  <c:v>0.60001000000000004</c:v>
                </c:pt>
                <c:pt idx="3">
                  <c:v>0.80001</c:v>
                </c:pt>
                <c:pt idx="4">
                  <c:v>1.0000199999999999</c:v>
                </c:pt>
                <c:pt idx="5">
                  <c:v>1.5000199999999999</c:v>
                </c:pt>
                <c:pt idx="6">
                  <c:v>2.0000200000000001</c:v>
                </c:pt>
                <c:pt idx="7">
                  <c:v>2.5000200000000001</c:v>
                </c:pt>
                <c:pt idx="8">
                  <c:v>3.0000300000000002</c:v>
                </c:pt>
                <c:pt idx="9">
                  <c:v>3.5000300000000002</c:v>
                </c:pt>
                <c:pt idx="10">
                  <c:v>4.0000299999999998</c:v>
                </c:pt>
                <c:pt idx="11">
                  <c:v>4.5000299999999998</c:v>
                </c:pt>
                <c:pt idx="12">
                  <c:v>5.0000299999999998</c:v>
                </c:pt>
                <c:pt idx="13">
                  <c:v>5.5000299999999998</c:v>
                </c:pt>
                <c:pt idx="14">
                  <c:v>6.0000299999999998</c:v>
                </c:pt>
                <c:pt idx="15">
                  <c:v>6.5000299999999998</c:v>
                </c:pt>
                <c:pt idx="16">
                  <c:v>7.0000299999999998</c:v>
                </c:pt>
                <c:pt idx="17">
                  <c:v>7.5000299999999998</c:v>
                </c:pt>
                <c:pt idx="18">
                  <c:v>8.0000400000000003</c:v>
                </c:pt>
                <c:pt idx="19">
                  <c:v>8.5000300000000006</c:v>
                </c:pt>
                <c:pt idx="20">
                  <c:v>9.0000400000000003</c:v>
                </c:pt>
                <c:pt idx="21">
                  <c:v>9.5000300000000006</c:v>
                </c:pt>
                <c:pt idx="22">
                  <c:v>10.00005</c:v>
                </c:pt>
                <c:pt idx="23">
                  <c:v>10.50004</c:v>
                </c:pt>
                <c:pt idx="24">
                  <c:v>11.00004</c:v>
                </c:pt>
              </c:numCache>
            </c:numRef>
          </c:xVal>
          <c:yVal>
            <c:numRef>
              <c:f>Sheet1!$Z$3:$Z$27</c:f>
              <c:numCache>
                <c:formatCode>General</c:formatCode>
                <c:ptCount val="25"/>
                <c:pt idx="0">
                  <c:v>80.742815999999991</c:v>
                </c:pt>
                <c:pt idx="1">
                  <c:v>67.040357999999998</c:v>
                </c:pt>
                <c:pt idx="2">
                  <c:v>59.080098000000007</c:v>
                </c:pt>
                <c:pt idx="3">
                  <c:v>53.001564000000002</c:v>
                </c:pt>
                <c:pt idx="4">
                  <c:v>47.365626000000006</c:v>
                </c:pt>
                <c:pt idx="5">
                  <c:v>35.601258000000001</c:v>
                </c:pt>
                <c:pt idx="6">
                  <c:v>27.391055999999995</c:v>
                </c:pt>
                <c:pt idx="7">
                  <c:v>21.290808000000013</c:v>
                </c:pt>
                <c:pt idx="8">
                  <c:v>16.441655999999988</c:v>
                </c:pt>
                <c:pt idx="9">
                  <c:v>12.630155999999999</c:v>
                </c:pt>
                <c:pt idx="10">
                  <c:v>9.4973340000000004</c:v>
                </c:pt>
                <c:pt idx="11">
                  <c:v>7.0972439999999999</c:v>
                </c:pt>
                <c:pt idx="12">
                  <c:v>5.1143399999999959</c:v>
                </c:pt>
                <c:pt idx="13">
                  <c:v>3.6308579999999981</c:v>
                </c:pt>
                <c:pt idx="14">
                  <c:v>2.4703139999999997</c:v>
                </c:pt>
                <c:pt idx="15">
                  <c:v>1.614228</c:v>
                </c:pt>
                <c:pt idx="16">
                  <c:v>1.043658</c:v>
                </c:pt>
                <c:pt idx="17">
                  <c:v>0.61815599999999993</c:v>
                </c:pt>
                <c:pt idx="18">
                  <c:v>0.36636600000000025</c:v>
                </c:pt>
                <c:pt idx="19">
                  <c:v>0.19588799999999998</c:v>
                </c:pt>
                <c:pt idx="20">
                  <c:v>9.378600000000005E-2</c:v>
                </c:pt>
                <c:pt idx="21">
                  <c:v>3.4464091199999998E-2</c:v>
                </c:pt>
                <c:pt idx="22">
                  <c:v>8.7179400000000004E-3</c:v>
                </c:pt>
                <c:pt idx="23">
                  <c:v>1.8472885200000021E-3</c:v>
                </c:pt>
                <c:pt idx="24">
                  <c:v>6.1533318000000028E-4</c:v>
                </c:pt>
              </c:numCache>
            </c:numRef>
          </c:yVal>
          <c:smooth val="1"/>
        </c:ser>
        <c:axId val="55364608"/>
        <c:axId val="55371264"/>
      </c:scatterChart>
      <c:valAx>
        <c:axId val="55364608"/>
        <c:scaling>
          <c:orientation val="minMax"/>
          <c:max val="10"/>
        </c:scaling>
        <c:axPos val="b"/>
        <c:title>
          <c:tx>
            <c:rich>
              <a:bodyPr/>
              <a:lstStyle/>
              <a:p>
                <a:pPr>
                  <a:defRPr>
                    <a:latin typeface="Arial Unicode MS" pitchFamily="34" charset="-128"/>
                    <a:ea typeface="Arial Unicode MS" pitchFamily="34" charset="-128"/>
                    <a:cs typeface="Arial Unicode MS" pitchFamily="34" charset="-128"/>
                  </a:defRPr>
                </a:pPr>
                <a:r>
                  <a:rPr lang="en-US" sz="2000">
                    <a:latin typeface="Arial Unicode MS" pitchFamily="34" charset="-128"/>
                    <a:ea typeface="Arial Unicode MS" pitchFamily="34" charset="-128"/>
                    <a:cs typeface="Arial Unicode MS" pitchFamily="34" charset="-128"/>
                  </a:rPr>
                  <a:t>Applied Field (T)</a:t>
                </a:r>
              </a:p>
            </c:rich>
          </c:tx>
          <c:layout>
            <c:manualLayout>
              <c:xMode val="edge"/>
              <c:yMode val="edge"/>
              <c:x val="0.41478192149058291"/>
              <c:y val="0.92254056026239029"/>
            </c:manualLayout>
          </c:layout>
        </c:title>
        <c:numFmt formatCode="General" sourceLinked="1"/>
        <c:tickLblPos val="nextTo"/>
        <c:txPr>
          <a:bodyPr rot="0" vert="horz"/>
          <a:lstStyle/>
          <a:p>
            <a:pPr>
              <a:defRPr sz="1600" b="0" i="0" u="none" strike="noStrike" baseline="0">
                <a:solidFill>
                  <a:srgbClr val="000000"/>
                </a:solidFill>
                <a:latin typeface="Arial Unicode MS" pitchFamily="34" charset="-128"/>
                <a:ea typeface="Arial Unicode MS" pitchFamily="34" charset="-128"/>
                <a:cs typeface="Arial Unicode MS" pitchFamily="34" charset="-128"/>
              </a:defRPr>
            </a:pPr>
            <a:endParaRPr lang="en-US"/>
          </a:p>
        </c:txPr>
        <c:crossAx val="55371264"/>
        <c:crosses val="autoZero"/>
        <c:crossBetween val="midCat"/>
        <c:majorUnit val="1"/>
      </c:valAx>
      <c:valAx>
        <c:axId val="55371264"/>
        <c:scaling>
          <c:orientation val="minMax"/>
        </c:scaling>
        <c:axPos val="l"/>
        <c:title>
          <c:tx>
            <c:rich>
              <a:bodyPr rot="-5400000" vert="horz"/>
              <a:lstStyle/>
              <a:p>
                <a:pPr>
                  <a:defRPr>
                    <a:latin typeface="Arial Unicode MS" pitchFamily="34" charset="-128"/>
                    <a:ea typeface="Arial Unicode MS" pitchFamily="34" charset="-128"/>
                    <a:cs typeface="Arial Unicode MS" pitchFamily="34" charset="-128"/>
                  </a:defRPr>
                </a:pPr>
                <a:r>
                  <a:rPr lang="en-US" sz="2000">
                    <a:latin typeface="Arial Unicode MS" pitchFamily="34" charset="-128"/>
                    <a:ea typeface="Arial Unicode MS" pitchFamily="34" charset="-128"/>
                    <a:cs typeface="Arial Unicode MS" pitchFamily="34" charset="-128"/>
                  </a:rPr>
                  <a:t>Critical Current</a:t>
                </a:r>
                <a:r>
                  <a:rPr lang="en-US" sz="2000" baseline="0">
                    <a:latin typeface="Arial Unicode MS" pitchFamily="34" charset="-128"/>
                    <a:ea typeface="Arial Unicode MS" pitchFamily="34" charset="-128"/>
                    <a:cs typeface="Arial Unicode MS" pitchFamily="34" charset="-128"/>
                  </a:rPr>
                  <a:t> Ic (A)</a:t>
                </a:r>
                <a:endParaRPr lang="en-US" sz="2000">
                  <a:latin typeface="Arial Unicode MS" pitchFamily="34" charset="-128"/>
                  <a:ea typeface="Arial Unicode MS" pitchFamily="34" charset="-128"/>
                  <a:cs typeface="Arial Unicode MS" pitchFamily="34" charset="-128"/>
                </a:endParaRPr>
              </a:p>
            </c:rich>
          </c:tx>
          <c:layout/>
        </c:title>
        <c:numFmt formatCode="General" sourceLinked="1"/>
        <c:tickLblPos val="nextTo"/>
        <c:spPr>
          <a:ln w="9525"/>
        </c:spPr>
        <c:txPr>
          <a:bodyPr/>
          <a:lstStyle/>
          <a:p>
            <a:pPr>
              <a:defRPr sz="1600">
                <a:latin typeface="Arial Unicode MS" pitchFamily="34" charset="-128"/>
                <a:ea typeface="Arial Unicode MS" pitchFamily="34" charset="-128"/>
                <a:cs typeface="Arial Unicode MS" pitchFamily="34" charset="-128"/>
              </a:defRPr>
            </a:pPr>
            <a:endParaRPr lang="en-US"/>
          </a:p>
        </c:txPr>
        <c:crossAx val="55364608"/>
        <c:crosses val="autoZero"/>
        <c:crossBetween val="midCat"/>
      </c:valAx>
      <c:spPr>
        <a:noFill/>
        <a:ln w="25400">
          <a:noFill/>
        </a:ln>
      </c:spPr>
    </c:plotArea>
    <c:legend>
      <c:legendPos val="r"/>
      <c:legendEntry>
        <c:idx val="0"/>
        <c:txPr>
          <a:bodyPr/>
          <a:lstStyle/>
          <a:p>
            <a:pPr>
              <a:defRPr sz="1400">
                <a:latin typeface="Arial Unicode MS" pitchFamily="34" charset="-128"/>
                <a:ea typeface="Arial Unicode MS" pitchFamily="34" charset="-128"/>
                <a:cs typeface="Arial Unicode MS" pitchFamily="34" charset="-128"/>
              </a:defRPr>
            </a:pPr>
            <a:endParaRPr lang="en-US"/>
          </a:p>
        </c:txPr>
      </c:legendEntry>
      <c:legendEntry>
        <c:idx val="1"/>
        <c:txPr>
          <a:bodyPr/>
          <a:lstStyle/>
          <a:p>
            <a:pPr>
              <a:defRPr sz="1400">
                <a:latin typeface="Arial Unicode MS" pitchFamily="34" charset="-128"/>
                <a:ea typeface="Arial Unicode MS" pitchFamily="34" charset="-128"/>
                <a:cs typeface="Arial Unicode MS" pitchFamily="34" charset="-128"/>
              </a:defRPr>
            </a:pPr>
            <a:endParaRPr lang="en-US"/>
          </a:p>
        </c:txPr>
      </c:legendEntry>
      <c:legendEntry>
        <c:idx val="2"/>
        <c:txPr>
          <a:bodyPr/>
          <a:lstStyle/>
          <a:p>
            <a:pPr>
              <a:defRPr sz="1400">
                <a:latin typeface="Arial Unicode MS" pitchFamily="34" charset="-128"/>
                <a:ea typeface="Arial Unicode MS" pitchFamily="34" charset="-128"/>
                <a:cs typeface="Arial Unicode MS" pitchFamily="34" charset="-128"/>
              </a:defRPr>
            </a:pPr>
            <a:endParaRPr lang="en-US"/>
          </a:p>
        </c:txPr>
      </c:legendEntry>
      <c:legendEntry>
        <c:idx val="3"/>
        <c:txPr>
          <a:bodyPr/>
          <a:lstStyle/>
          <a:p>
            <a:pPr>
              <a:defRPr sz="1400">
                <a:latin typeface="Arial Unicode MS" pitchFamily="34" charset="-128"/>
                <a:ea typeface="Arial Unicode MS" pitchFamily="34" charset="-128"/>
                <a:cs typeface="Arial Unicode MS" pitchFamily="34" charset="-128"/>
              </a:defRPr>
            </a:pPr>
            <a:endParaRPr lang="en-US"/>
          </a:p>
        </c:txPr>
      </c:legendEntry>
      <c:layout>
        <c:manualLayout>
          <c:xMode val="edge"/>
          <c:yMode val="edge"/>
          <c:x val="0.8109115630743049"/>
          <c:y val="0.26716673856667578"/>
          <c:w val="0.13017518963975633"/>
          <c:h val="0.25418022739967533"/>
        </c:manualLayout>
      </c:layout>
      <c:txPr>
        <a:bodyPr/>
        <a:lstStyle/>
        <a:p>
          <a:pPr>
            <a:defRPr>
              <a:latin typeface="Arial Unicode MS" pitchFamily="34" charset="-128"/>
              <a:ea typeface="Arial Unicode MS" pitchFamily="34" charset="-128"/>
              <a:cs typeface="Arial Unicode MS" pitchFamily="34" charset="-128"/>
            </a:defRPr>
          </a:pPr>
          <a:endParaRPr lang="en-US"/>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Temperature Profile before convection</a:t>
            </a:r>
          </a:p>
        </c:rich>
      </c:tx>
      <c:layout/>
    </c:title>
    <c:plotArea>
      <c:layout/>
      <c:scatterChart>
        <c:scatterStyle val="smoothMarker"/>
        <c:ser>
          <c:idx val="0"/>
          <c:order val="0"/>
          <c:trendline>
            <c:trendlineType val="linear"/>
            <c:dispEq val="1"/>
            <c:trendlineLbl>
              <c:layout/>
              <c:numFmt formatCode="General" sourceLinked="0"/>
            </c:trendlineLbl>
          </c:trendline>
          <c:xVal>
            <c:numRef>
              <c:f>Sheet1!$A$13:$A$36</c:f>
              <c:numCache>
                <c:formatCode>General</c:formatCode>
                <c:ptCount val="24"/>
                <c:pt idx="0">
                  <c:v>0.05</c:v>
                </c:pt>
                <c:pt idx="1">
                  <c:v>0.1</c:v>
                </c:pt>
                <c:pt idx="2">
                  <c:v>0.15000000000000024</c:v>
                </c:pt>
                <c:pt idx="3">
                  <c:v>0.2</c:v>
                </c:pt>
                <c:pt idx="4">
                  <c:v>0.25</c:v>
                </c:pt>
                <c:pt idx="5">
                  <c:v>0.30000000000000032</c:v>
                </c:pt>
                <c:pt idx="6">
                  <c:v>0.35000000000000031</c:v>
                </c:pt>
                <c:pt idx="7">
                  <c:v>0.4</c:v>
                </c:pt>
                <c:pt idx="8">
                  <c:v>0.45</c:v>
                </c:pt>
                <c:pt idx="9">
                  <c:v>0.5</c:v>
                </c:pt>
                <c:pt idx="10">
                  <c:v>0.55000000000000004</c:v>
                </c:pt>
                <c:pt idx="11">
                  <c:v>0.60000000000000064</c:v>
                </c:pt>
                <c:pt idx="12">
                  <c:v>0.65000000000000135</c:v>
                </c:pt>
                <c:pt idx="13">
                  <c:v>0.70000000000000062</c:v>
                </c:pt>
                <c:pt idx="14">
                  <c:v>0.75000000000000122</c:v>
                </c:pt>
                <c:pt idx="15">
                  <c:v>0.8</c:v>
                </c:pt>
                <c:pt idx="16">
                  <c:v>0.85000000000000064</c:v>
                </c:pt>
                <c:pt idx="17">
                  <c:v>0.9</c:v>
                </c:pt>
                <c:pt idx="18">
                  <c:v>0.95000000000000062</c:v>
                </c:pt>
                <c:pt idx="19">
                  <c:v>1</c:v>
                </c:pt>
                <c:pt idx="20">
                  <c:v>1.05</c:v>
                </c:pt>
                <c:pt idx="21">
                  <c:v>1.1000000000000001</c:v>
                </c:pt>
                <c:pt idx="22">
                  <c:v>1.1499999999999975</c:v>
                </c:pt>
                <c:pt idx="23">
                  <c:v>1.2</c:v>
                </c:pt>
              </c:numCache>
            </c:numRef>
          </c:xVal>
          <c:yVal>
            <c:numRef>
              <c:f>Sheet1!$H$13:$H$36</c:f>
              <c:numCache>
                <c:formatCode>General</c:formatCode>
                <c:ptCount val="24"/>
                <c:pt idx="0">
                  <c:v>16.524999999999999</c:v>
                </c:pt>
                <c:pt idx="1">
                  <c:v>28.85</c:v>
                </c:pt>
                <c:pt idx="2">
                  <c:v>41.175000000000011</c:v>
                </c:pt>
                <c:pt idx="3">
                  <c:v>53.5</c:v>
                </c:pt>
                <c:pt idx="4">
                  <c:v>65.825000000000003</c:v>
                </c:pt>
                <c:pt idx="5">
                  <c:v>78.149999999999991</c:v>
                </c:pt>
                <c:pt idx="6">
                  <c:v>90.474999999999994</c:v>
                </c:pt>
                <c:pt idx="7">
                  <c:v>102.8</c:v>
                </c:pt>
                <c:pt idx="8">
                  <c:v>115.12499999999999</c:v>
                </c:pt>
                <c:pt idx="9">
                  <c:v>127.45</c:v>
                </c:pt>
                <c:pt idx="10">
                  <c:v>139.77499999999998</c:v>
                </c:pt>
                <c:pt idx="11">
                  <c:v>152.1</c:v>
                </c:pt>
                <c:pt idx="12">
                  <c:v>164.42500000000001</c:v>
                </c:pt>
                <c:pt idx="13">
                  <c:v>176.75</c:v>
                </c:pt>
                <c:pt idx="14">
                  <c:v>189.07499999999999</c:v>
                </c:pt>
                <c:pt idx="15">
                  <c:v>201.4</c:v>
                </c:pt>
                <c:pt idx="16">
                  <c:v>213.72499999999999</c:v>
                </c:pt>
                <c:pt idx="17">
                  <c:v>226.05</c:v>
                </c:pt>
                <c:pt idx="18">
                  <c:v>238.375</c:v>
                </c:pt>
                <c:pt idx="19">
                  <c:v>250.7</c:v>
                </c:pt>
                <c:pt idx="20">
                  <c:v>263.02499999999969</c:v>
                </c:pt>
                <c:pt idx="21">
                  <c:v>275.35000000000002</c:v>
                </c:pt>
                <c:pt idx="22">
                  <c:v>287.67500000000001</c:v>
                </c:pt>
                <c:pt idx="23">
                  <c:v>300</c:v>
                </c:pt>
              </c:numCache>
            </c:numRef>
          </c:yVal>
          <c:smooth val="1"/>
        </c:ser>
        <c:axId val="55384320"/>
        <c:axId val="55411072"/>
      </c:scatterChart>
      <c:valAx>
        <c:axId val="55384320"/>
        <c:scaling>
          <c:orientation val="minMax"/>
        </c:scaling>
        <c:axPos val="b"/>
        <c:title>
          <c:tx>
            <c:rich>
              <a:bodyPr/>
              <a:lstStyle/>
              <a:p>
                <a:pPr>
                  <a:defRPr/>
                </a:pPr>
                <a:r>
                  <a:rPr lang="en-US"/>
                  <a:t>Distance</a:t>
                </a:r>
                <a:r>
                  <a:rPr lang="en-US" baseline="0"/>
                  <a:t> (m)</a:t>
                </a:r>
                <a:endParaRPr lang="en-US"/>
              </a:p>
            </c:rich>
          </c:tx>
          <c:layout/>
        </c:title>
        <c:numFmt formatCode="General" sourceLinked="1"/>
        <c:tickLblPos val="nextTo"/>
        <c:crossAx val="55411072"/>
        <c:crosses val="autoZero"/>
        <c:crossBetween val="midCat"/>
      </c:valAx>
      <c:valAx>
        <c:axId val="55411072"/>
        <c:scaling>
          <c:orientation val="minMax"/>
        </c:scaling>
        <c:axPos val="l"/>
        <c:majorGridlines/>
        <c:title>
          <c:tx>
            <c:rich>
              <a:bodyPr rot="-5400000" vert="horz"/>
              <a:lstStyle/>
              <a:p>
                <a:pPr>
                  <a:defRPr/>
                </a:pPr>
                <a:r>
                  <a:rPr lang="en-US"/>
                  <a:t>Temperature</a:t>
                </a:r>
                <a:r>
                  <a:rPr lang="en-US" baseline="0"/>
                  <a:t> (K)</a:t>
                </a:r>
                <a:endParaRPr lang="en-US"/>
              </a:p>
            </c:rich>
          </c:tx>
          <c:layout/>
        </c:title>
        <c:numFmt formatCode="General" sourceLinked="1"/>
        <c:tickLblPos val="nextTo"/>
        <c:crossAx val="55384320"/>
        <c:crosses val="autoZero"/>
        <c:crossBetween val="midCat"/>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Temperature Profile After Convection</a:t>
            </a:r>
          </a:p>
        </c:rich>
      </c:tx>
      <c:layout/>
    </c:title>
    <c:plotArea>
      <c:layout/>
      <c:scatterChart>
        <c:scatterStyle val="smoothMarker"/>
        <c:ser>
          <c:idx val="0"/>
          <c:order val="0"/>
          <c:trendline>
            <c:trendlineType val="linear"/>
            <c:dispEq val="1"/>
            <c:trendlineLbl>
              <c:layout/>
              <c:numFmt formatCode="General" sourceLinked="0"/>
            </c:trendlineLbl>
          </c:trendline>
          <c:xVal>
            <c:numRef>
              <c:f>Sheet1!$A$13:$A$36</c:f>
              <c:numCache>
                <c:formatCode>General</c:formatCode>
                <c:ptCount val="24"/>
                <c:pt idx="0">
                  <c:v>0.05</c:v>
                </c:pt>
                <c:pt idx="1">
                  <c:v>0.1</c:v>
                </c:pt>
                <c:pt idx="2">
                  <c:v>0.15000000000000024</c:v>
                </c:pt>
                <c:pt idx="3">
                  <c:v>0.2</c:v>
                </c:pt>
                <c:pt idx="4">
                  <c:v>0.25</c:v>
                </c:pt>
                <c:pt idx="5">
                  <c:v>0.30000000000000032</c:v>
                </c:pt>
                <c:pt idx="6">
                  <c:v>0.35000000000000031</c:v>
                </c:pt>
                <c:pt idx="7">
                  <c:v>0.4</c:v>
                </c:pt>
                <c:pt idx="8">
                  <c:v>0.45</c:v>
                </c:pt>
                <c:pt idx="9">
                  <c:v>0.5</c:v>
                </c:pt>
                <c:pt idx="10">
                  <c:v>0.55000000000000004</c:v>
                </c:pt>
                <c:pt idx="11">
                  <c:v>0.60000000000000064</c:v>
                </c:pt>
                <c:pt idx="12">
                  <c:v>0.65000000000000135</c:v>
                </c:pt>
                <c:pt idx="13">
                  <c:v>0.70000000000000062</c:v>
                </c:pt>
                <c:pt idx="14">
                  <c:v>0.75000000000000122</c:v>
                </c:pt>
                <c:pt idx="15">
                  <c:v>0.8</c:v>
                </c:pt>
                <c:pt idx="16">
                  <c:v>0.85000000000000064</c:v>
                </c:pt>
                <c:pt idx="17">
                  <c:v>0.9</c:v>
                </c:pt>
                <c:pt idx="18">
                  <c:v>0.95000000000000062</c:v>
                </c:pt>
                <c:pt idx="19">
                  <c:v>1</c:v>
                </c:pt>
                <c:pt idx="20">
                  <c:v>1.05</c:v>
                </c:pt>
                <c:pt idx="21">
                  <c:v>1.1000000000000001</c:v>
                </c:pt>
                <c:pt idx="22">
                  <c:v>1.1499999999999975</c:v>
                </c:pt>
                <c:pt idx="23">
                  <c:v>1.2</c:v>
                </c:pt>
              </c:numCache>
            </c:numRef>
          </c:xVal>
          <c:yVal>
            <c:numRef>
              <c:f>Sheet1!$I$13:$I$36</c:f>
              <c:numCache>
                <c:formatCode>General</c:formatCode>
                <c:ptCount val="24"/>
                <c:pt idx="0">
                  <c:v>16.02</c:v>
                </c:pt>
                <c:pt idx="1">
                  <c:v>27.844999999999999</c:v>
                </c:pt>
                <c:pt idx="2">
                  <c:v>39.678000000000011</c:v>
                </c:pt>
                <c:pt idx="3">
                  <c:v>51.518000000000001</c:v>
                </c:pt>
                <c:pt idx="4">
                  <c:v>63.37</c:v>
                </c:pt>
                <c:pt idx="5">
                  <c:v>75.236999999999995</c:v>
                </c:pt>
                <c:pt idx="6">
                  <c:v>87.121999999999986</c:v>
                </c:pt>
                <c:pt idx="7">
                  <c:v>99.031999999999996</c:v>
                </c:pt>
                <c:pt idx="8">
                  <c:v>110.97199999999999</c:v>
                </c:pt>
                <c:pt idx="9">
                  <c:v>122.94900000000014</c:v>
                </c:pt>
                <c:pt idx="10">
                  <c:v>134.97</c:v>
                </c:pt>
                <c:pt idx="11">
                  <c:v>147.04399999999998</c:v>
                </c:pt>
                <c:pt idx="12">
                  <c:v>159.18</c:v>
                </c:pt>
                <c:pt idx="13">
                  <c:v>171.38700000000028</c:v>
                </c:pt>
                <c:pt idx="14">
                  <c:v>183.67699999999999</c:v>
                </c:pt>
                <c:pt idx="15">
                  <c:v>196.059</c:v>
                </c:pt>
                <c:pt idx="16">
                  <c:v>208.547</c:v>
                </c:pt>
                <c:pt idx="17">
                  <c:v>221.15300000000002</c:v>
                </c:pt>
                <c:pt idx="18">
                  <c:v>233.89200000000028</c:v>
                </c:pt>
                <c:pt idx="19">
                  <c:v>246.77599999999998</c:v>
                </c:pt>
                <c:pt idx="20">
                  <c:v>259.82100000000003</c:v>
                </c:pt>
                <c:pt idx="21">
                  <c:v>273.04199999999969</c:v>
                </c:pt>
                <c:pt idx="22">
                  <c:v>286.4569999999992</c:v>
                </c:pt>
                <c:pt idx="23">
                  <c:v>300</c:v>
                </c:pt>
              </c:numCache>
            </c:numRef>
          </c:yVal>
          <c:smooth val="1"/>
        </c:ser>
        <c:axId val="55445376"/>
        <c:axId val="55456512"/>
      </c:scatterChart>
      <c:valAx>
        <c:axId val="55445376"/>
        <c:scaling>
          <c:orientation val="minMax"/>
        </c:scaling>
        <c:axPos val="b"/>
        <c:title>
          <c:tx>
            <c:rich>
              <a:bodyPr/>
              <a:lstStyle/>
              <a:p>
                <a:pPr>
                  <a:defRPr/>
                </a:pPr>
                <a:r>
                  <a:rPr lang="en-US"/>
                  <a:t>Distance</a:t>
                </a:r>
                <a:r>
                  <a:rPr lang="en-US" baseline="0"/>
                  <a:t> (m)</a:t>
                </a:r>
                <a:endParaRPr lang="en-US"/>
              </a:p>
            </c:rich>
          </c:tx>
          <c:layout/>
        </c:title>
        <c:numFmt formatCode="General" sourceLinked="1"/>
        <c:tickLblPos val="nextTo"/>
        <c:crossAx val="55456512"/>
        <c:crosses val="autoZero"/>
        <c:crossBetween val="midCat"/>
      </c:valAx>
      <c:valAx>
        <c:axId val="55456512"/>
        <c:scaling>
          <c:orientation val="minMax"/>
        </c:scaling>
        <c:axPos val="l"/>
        <c:majorGridlines/>
        <c:title>
          <c:tx>
            <c:rich>
              <a:bodyPr rot="-5400000" vert="horz"/>
              <a:lstStyle/>
              <a:p>
                <a:pPr>
                  <a:defRPr/>
                </a:pPr>
                <a:r>
                  <a:rPr lang="en-US"/>
                  <a:t>Temperature</a:t>
                </a:r>
                <a:r>
                  <a:rPr lang="en-US" baseline="0"/>
                  <a:t> (K)</a:t>
                </a:r>
                <a:endParaRPr lang="en-US"/>
              </a:p>
            </c:rich>
          </c:tx>
          <c:layout/>
        </c:title>
        <c:numFmt formatCode="General" sourceLinked="1"/>
        <c:tickLblPos val="nextTo"/>
        <c:crossAx val="55445376"/>
        <c:crosses val="autoZero"/>
        <c:crossBetween val="midCat"/>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He</a:t>
            </a:r>
            <a:r>
              <a:rPr lang="en-US" baseline="0"/>
              <a:t>lium Losses Per Test vs Number of Leads</a:t>
            </a:r>
            <a:endParaRPr lang="en-US"/>
          </a:p>
        </c:rich>
      </c:tx>
      <c:layout/>
    </c:title>
    <c:plotArea>
      <c:layout/>
      <c:scatterChart>
        <c:scatterStyle val="smoothMarker"/>
        <c:ser>
          <c:idx val="0"/>
          <c:order val="0"/>
          <c:xVal>
            <c:numRef>
              <c:f>Sheet2!$E$11:$L$11</c:f>
              <c:numCache>
                <c:formatCode>0</c:formatCode>
                <c:ptCount val="8"/>
                <c:pt idx="0">
                  <c:v>2</c:v>
                </c:pt>
                <c:pt idx="1">
                  <c:v>3</c:v>
                </c:pt>
                <c:pt idx="2">
                  <c:v>4</c:v>
                </c:pt>
                <c:pt idx="3">
                  <c:v>5</c:v>
                </c:pt>
                <c:pt idx="4">
                  <c:v>7</c:v>
                </c:pt>
                <c:pt idx="5">
                  <c:v>8</c:v>
                </c:pt>
                <c:pt idx="6">
                  <c:v>9</c:v>
                </c:pt>
                <c:pt idx="7">
                  <c:v>10</c:v>
                </c:pt>
              </c:numCache>
            </c:numRef>
          </c:xVal>
          <c:yVal>
            <c:numRef>
              <c:f>Sheet2!$E$17:$L$17</c:f>
              <c:numCache>
                <c:formatCode>0.00</c:formatCode>
                <c:ptCount val="8"/>
                <c:pt idx="0">
                  <c:v>354.375</c:v>
                </c:pt>
                <c:pt idx="1">
                  <c:v>197.8125</c:v>
                </c:pt>
                <c:pt idx="2">
                  <c:v>148.75</c:v>
                </c:pt>
                <c:pt idx="3">
                  <c:v>168.75</c:v>
                </c:pt>
                <c:pt idx="4">
                  <c:v>207.1875</c:v>
                </c:pt>
                <c:pt idx="5">
                  <c:v>117.5</c:v>
                </c:pt>
                <c:pt idx="6">
                  <c:v>132.96875</c:v>
                </c:pt>
                <c:pt idx="7">
                  <c:v>150</c:v>
                </c:pt>
              </c:numCache>
            </c:numRef>
          </c:yVal>
          <c:smooth val="1"/>
        </c:ser>
        <c:axId val="55467008"/>
        <c:axId val="55489280"/>
      </c:scatterChart>
      <c:valAx>
        <c:axId val="55467008"/>
        <c:scaling>
          <c:orientation val="minMax"/>
        </c:scaling>
        <c:axPos val="b"/>
        <c:title>
          <c:tx>
            <c:rich>
              <a:bodyPr/>
              <a:lstStyle/>
              <a:p>
                <a:pPr>
                  <a:defRPr/>
                </a:pPr>
                <a:r>
                  <a:rPr lang="en-US"/>
                  <a:t>Number of Leads</a:t>
                </a:r>
              </a:p>
            </c:rich>
          </c:tx>
          <c:layout/>
        </c:title>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5489280"/>
        <c:crosses val="autoZero"/>
        <c:crossBetween val="midCat"/>
        <c:majorUnit val="1"/>
      </c:valAx>
      <c:valAx>
        <c:axId val="55489280"/>
        <c:scaling>
          <c:orientation val="minMax"/>
        </c:scaling>
        <c:axPos val="l"/>
        <c:majorGridlines/>
        <c:title>
          <c:tx>
            <c:rich>
              <a:bodyPr rot="-5400000" vert="horz"/>
              <a:lstStyle/>
              <a:p>
                <a:pPr>
                  <a:defRPr/>
                </a:pPr>
                <a:r>
                  <a:rPr lang="en-US"/>
                  <a:t>Helium Losses Per</a:t>
                </a:r>
                <a:r>
                  <a:rPr lang="en-US" baseline="0"/>
                  <a:t>  Total Test (L)</a:t>
                </a:r>
                <a:endParaRPr lang="en-US"/>
              </a:p>
            </c:rich>
          </c:tx>
          <c:layout/>
        </c:title>
        <c:numFmt formatCode="0.00" sourceLinked="1"/>
        <c:tickLblPos val="nextTo"/>
        <c:crossAx val="55467008"/>
        <c:crosses val="autoZero"/>
        <c:crossBetween val="midCat"/>
        <c:majorUnit val="25"/>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Temperature Profile before convection</a:t>
            </a:r>
          </a:p>
        </c:rich>
      </c:tx>
      <c:layout/>
    </c:title>
    <c:plotArea>
      <c:layout/>
      <c:scatterChart>
        <c:scatterStyle val="smoothMarker"/>
        <c:ser>
          <c:idx val="0"/>
          <c:order val="0"/>
          <c:trendline>
            <c:trendlineType val="linear"/>
            <c:dispEq val="1"/>
            <c:trendlineLbl>
              <c:layout/>
              <c:numFmt formatCode="General" sourceLinked="0"/>
            </c:trendlineLbl>
          </c:trendline>
          <c:xVal>
            <c:numRef>
              <c:f>Sheet1!$A$13:$A$36</c:f>
              <c:numCache>
                <c:formatCode>General</c:formatCode>
                <c:ptCount val="24"/>
                <c:pt idx="0">
                  <c:v>0.05</c:v>
                </c:pt>
                <c:pt idx="1">
                  <c:v>0.1</c:v>
                </c:pt>
                <c:pt idx="2">
                  <c:v>0.15000000000000022</c:v>
                </c:pt>
                <c:pt idx="3">
                  <c:v>0.2</c:v>
                </c:pt>
                <c:pt idx="4">
                  <c:v>0.25</c:v>
                </c:pt>
                <c:pt idx="5">
                  <c:v>0.30000000000000032</c:v>
                </c:pt>
                <c:pt idx="6">
                  <c:v>0.35000000000000031</c:v>
                </c:pt>
                <c:pt idx="7">
                  <c:v>0.4</c:v>
                </c:pt>
                <c:pt idx="8">
                  <c:v>0.45</c:v>
                </c:pt>
                <c:pt idx="9">
                  <c:v>0.5</c:v>
                </c:pt>
                <c:pt idx="10">
                  <c:v>0.55000000000000004</c:v>
                </c:pt>
                <c:pt idx="11">
                  <c:v>0.60000000000000064</c:v>
                </c:pt>
                <c:pt idx="12">
                  <c:v>0.65000000000000113</c:v>
                </c:pt>
                <c:pt idx="13">
                  <c:v>0.70000000000000062</c:v>
                </c:pt>
                <c:pt idx="14">
                  <c:v>0.750000000000001</c:v>
                </c:pt>
                <c:pt idx="15">
                  <c:v>0.8</c:v>
                </c:pt>
                <c:pt idx="16">
                  <c:v>0.85000000000000064</c:v>
                </c:pt>
                <c:pt idx="17">
                  <c:v>0.9</c:v>
                </c:pt>
                <c:pt idx="18">
                  <c:v>0.95000000000000062</c:v>
                </c:pt>
                <c:pt idx="19">
                  <c:v>1</c:v>
                </c:pt>
                <c:pt idx="20">
                  <c:v>1.05</c:v>
                </c:pt>
                <c:pt idx="21">
                  <c:v>1.1000000000000001</c:v>
                </c:pt>
                <c:pt idx="22">
                  <c:v>1.1499999999999981</c:v>
                </c:pt>
                <c:pt idx="23">
                  <c:v>1.2</c:v>
                </c:pt>
              </c:numCache>
            </c:numRef>
          </c:xVal>
          <c:yVal>
            <c:numRef>
              <c:f>Sheet1!$H$13:$H$36</c:f>
              <c:numCache>
                <c:formatCode>General</c:formatCode>
                <c:ptCount val="24"/>
                <c:pt idx="0">
                  <c:v>16.524999999999999</c:v>
                </c:pt>
                <c:pt idx="1">
                  <c:v>28.85</c:v>
                </c:pt>
                <c:pt idx="2">
                  <c:v>41.175000000000011</c:v>
                </c:pt>
                <c:pt idx="3">
                  <c:v>53.5</c:v>
                </c:pt>
                <c:pt idx="4">
                  <c:v>65.825000000000003</c:v>
                </c:pt>
                <c:pt idx="5">
                  <c:v>78.149999999999991</c:v>
                </c:pt>
                <c:pt idx="6">
                  <c:v>90.474999999999994</c:v>
                </c:pt>
                <c:pt idx="7">
                  <c:v>102.8</c:v>
                </c:pt>
                <c:pt idx="8">
                  <c:v>115.12499999999999</c:v>
                </c:pt>
                <c:pt idx="9">
                  <c:v>127.45</c:v>
                </c:pt>
                <c:pt idx="10">
                  <c:v>139.77499999999998</c:v>
                </c:pt>
                <c:pt idx="11">
                  <c:v>152.1</c:v>
                </c:pt>
                <c:pt idx="12">
                  <c:v>164.42500000000001</c:v>
                </c:pt>
                <c:pt idx="13">
                  <c:v>176.75</c:v>
                </c:pt>
                <c:pt idx="14">
                  <c:v>189.07499999999999</c:v>
                </c:pt>
                <c:pt idx="15">
                  <c:v>201.4</c:v>
                </c:pt>
                <c:pt idx="16">
                  <c:v>213.72499999999999</c:v>
                </c:pt>
                <c:pt idx="17">
                  <c:v>226.05</c:v>
                </c:pt>
                <c:pt idx="18">
                  <c:v>238.375</c:v>
                </c:pt>
                <c:pt idx="19">
                  <c:v>250.7</c:v>
                </c:pt>
                <c:pt idx="20">
                  <c:v>263.02499999999969</c:v>
                </c:pt>
                <c:pt idx="21">
                  <c:v>275.35000000000002</c:v>
                </c:pt>
                <c:pt idx="22">
                  <c:v>287.67500000000001</c:v>
                </c:pt>
                <c:pt idx="23">
                  <c:v>300</c:v>
                </c:pt>
              </c:numCache>
            </c:numRef>
          </c:yVal>
          <c:smooth val="1"/>
        </c:ser>
        <c:axId val="35466240"/>
        <c:axId val="35472512"/>
      </c:scatterChart>
      <c:valAx>
        <c:axId val="35466240"/>
        <c:scaling>
          <c:orientation val="minMax"/>
        </c:scaling>
        <c:axPos val="b"/>
        <c:title>
          <c:tx>
            <c:rich>
              <a:bodyPr/>
              <a:lstStyle/>
              <a:p>
                <a:pPr>
                  <a:defRPr/>
                </a:pPr>
                <a:r>
                  <a:rPr lang="en-US"/>
                  <a:t>Distance</a:t>
                </a:r>
                <a:r>
                  <a:rPr lang="en-US" baseline="0"/>
                  <a:t> (m)</a:t>
                </a:r>
                <a:endParaRPr lang="en-US"/>
              </a:p>
            </c:rich>
          </c:tx>
          <c:layout/>
        </c:title>
        <c:numFmt formatCode="General" sourceLinked="1"/>
        <c:tickLblPos val="nextTo"/>
        <c:crossAx val="35472512"/>
        <c:crosses val="autoZero"/>
        <c:crossBetween val="midCat"/>
      </c:valAx>
      <c:valAx>
        <c:axId val="35472512"/>
        <c:scaling>
          <c:orientation val="minMax"/>
        </c:scaling>
        <c:axPos val="l"/>
        <c:majorGridlines/>
        <c:title>
          <c:tx>
            <c:rich>
              <a:bodyPr rot="-5400000" vert="horz"/>
              <a:lstStyle/>
              <a:p>
                <a:pPr>
                  <a:defRPr/>
                </a:pPr>
                <a:r>
                  <a:rPr lang="en-US"/>
                  <a:t>Temperature</a:t>
                </a:r>
                <a:r>
                  <a:rPr lang="en-US" baseline="0"/>
                  <a:t> (K)</a:t>
                </a:r>
                <a:endParaRPr lang="en-US"/>
              </a:p>
            </c:rich>
          </c:tx>
          <c:layout/>
        </c:title>
        <c:numFmt formatCode="General" sourceLinked="1"/>
        <c:tickLblPos val="nextTo"/>
        <c:crossAx val="35466240"/>
        <c:crosses val="autoZero"/>
        <c:crossBetween val="midCat"/>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Temperature Profile After Convection</a:t>
            </a:r>
          </a:p>
        </c:rich>
      </c:tx>
      <c:layout/>
    </c:title>
    <c:plotArea>
      <c:layout/>
      <c:scatterChart>
        <c:scatterStyle val="smoothMarker"/>
        <c:ser>
          <c:idx val="0"/>
          <c:order val="0"/>
          <c:trendline>
            <c:trendlineType val="linear"/>
            <c:dispEq val="1"/>
            <c:trendlineLbl>
              <c:layout/>
              <c:numFmt formatCode="General" sourceLinked="0"/>
            </c:trendlineLbl>
          </c:trendline>
          <c:xVal>
            <c:numRef>
              <c:f>Sheet1!$A$13:$A$36</c:f>
              <c:numCache>
                <c:formatCode>General</c:formatCode>
                <c:ptCount val="24"/>
                <c:pt idx="0">
                  <c:v>0.05</c:v>
                </c:pt>
                <c:pt idx="1">
                  <c:v>0.1</c:v>
                </c:pt>
                <c:pt idx="2">
                  <c:v>0.15000000000000022</c:v>
                </c:pt>
                <c:pt idx="3">
                  <c:v>0.2</c:v>
                </c:pt>
                <c:pt idx="4">
                  <c:v>0.25</c:v>
                </c:pt>
                <c:pt idx="5">
                  <c:v>0.30000000000000032</c:v>
                </c:pt>
                <c:pt idx="6">
                  <c:v>0.35000000000000031</c:v>
                </c:pt>
                <c:pt idx="7">
                  <c:v>0.4</c:v>
                </c:pt>
                <c:pt idx="8">
                  <c:v>0.45</c:v>
                </c:pt>
                <c:pt idx="9">
                  <c:v>0.5</c:v>
                </c:pt>
                <c:pt idx="10">
                  <c:v>0.55000000000000004</c:v>
                </c:pt>
                <c:pt idx="11">
                  <c:v>0.60000000000000064</c:v>
                </c:pt>
                <c:pt idx="12">
                  <c:v>0.65000000000000113</c:v>
                </c:pt>
                <c:pt idx="13">
                  <c:v>0.70000000000000062</c:v>
                </c:pt>
                <c:pt idx="14">
                  <c:v>0.750000000000001</c:v>
                </c:pt>
                <c:pt idx="15">
                  <c:v>0.8</c:v>
                </c:pt>
                <c:pt idx="16">
                  <c:v>0.85000000000000064</c:v>
                </c:pt>
                <c:pt idx="17">
                  <c:v>0.9</c:v>
                </c:pt>
                <c:pt idx="18">
                  <c:v>0.95000000000000062</c:v>
                </c:pt>
                <c:pt idx="19">
                  <c:v>1</c:v>
                </c:pt>
                <c:pt idx="20">
                  <c:v>1.05</c:v>
                </c:pt>
                <c:pt idx="21">
                  <c:v>1.1000000000000001</c:v>
                </c:pt>
                <c:pt idx="22">
                  <c:v>1.1499999999999981</c:v>
                </c:pt>
                <c:pt idx="23">
                  <c:v>1.2</c:v>
                </c:pt>
              </c:numCache>
            </c:numRef>
          </c:xVal>
          <c:yVal>
            <c:numRef>
              <c:f>Sheet1!$I$13:$I$36</c:f>
              <c:numCache>
                <c:formatCode>General</c:formatCode>
                <c:ptCount val="24"/>
                <c:pt idx="0">
                  <c:v>16.02</c:v>
                </c:pt>
                <c:pt idx="1">
                  <c:v>27.844999999999999</c:v>
                </c:pt>
                <c:pt idx="2">
                  <c:v>39.678000000000011</c:v>
                </c:pt>
                <c:pt idx="3">
                  <c:v>51.518000000000001</c:v>
                </c:pt>
                <c:pt idx="4">
                  <c:v>63.37</c:v>
                </c:pt>
                <c:pt idx="5">
                  <c:v>75.236999999999995</c:v>
                </c:pt>
                <c:pt idx="6">
                  <c:v>87.121999999999986</c:v>
                </c:pt>
                <c:pt idx="7">
                  <c:v>99.031999999999996</c:v>
                </c:pt>
                <c:pt idx="8">
                  <c:v>110.97199999999999</c:v>
                </c:pt>
                <c:pt idx="9">
                  <c:v>122.94900000000011</c:v>
                </c:pt>
                <c:pt idx="10">
                  <c:v>134.97</c:v>
                </c:pt>
                <c:pt idx="11">
                  <c:v>147.04399999999998</c:v>
                </c:pt>
                <c:pt idx="12">
                  <c:v>159.18</c:v>
                </c:pt>
                <c:pt idx="13">
                  <c:v>171.38700000000023</c:v>
                </c:pt>
                <c:pt idx="14">
                  <c:v>183.67699999999999</c:v>
                </c:pt>
                <c:pt idx="15">
                  <c:v>196.059</c:v>
                </c:pt>
                <c:pt idx="16">
                  <c:v>208.547</c:v>
                </c:pt>
                <c:pt idx="17">
                  <c:v>221.15300000000002</c:v>
                </c:pt>
                <c:pt idx="18">
                  <c:v>233.89200000000022</c:v>
                </c:pt>
                <c:pt idx="19">
                  <c:v>246.77599999999998</c:v>
                </c:pt>
                <c:pt idx="20">
                  <c:v>259.82100000000003</c:v>
                </c:pt>
                <c:pt idx="21">
                  <c:v>273.04199999999969</c:v>
                </c:pt>
                <c:pt idx="22">
                  <c:v>286.45699999999937</c:v>
                </c:pt>
                <c:pt idx="23">
                  <c:v>300</c:v>
                </c:pt>
              </c:numCache>
            </c:numRef>
          </c:yVal>
          <c:smooth val="1"/>
        </c:ser>
        <c:axId val="35513856"/>
        <c:axId val="35515776"/>
      </c:scatterChart>
      <c:valAx>
        <c:axId val="35513856"/>
        <c:scaling>
          <c:orientation val="minMax"/>
        </c:scaling>
        <c:axPos val="b"/>
        <c:title>
          <c:tx>
            <c:rich>
              <a:bodyPr/>
              <a:lstStyle/>
              <a:p>
                <a:pPr>
                  <a:defRPr/>
                </a:pPr>
                <a:r>
                  <a:rPr lang="en-US"/>
                  <a:t>Distance</a:t>
                </a:r>
                <a:r>
                  <a:rPr lang="en-US" baseline="0"/>
                  <a:t> (m)</a:t>
                </a:r>
                <a:endParaRPr lang="en-US"/>
              </a:p>
            </c:rich>
          </c:tx>
          <c:layout/>
        </c:title>
        <c:numFmt formatCode="General" sourceLinked="1"/>
        <c:tickLblPos val="nextTo"/>
        <c:crossAx val="35515776"/>
        <c:crosses val="autoZero"/>
        <c:crossBetween val="midCat"/>
      </c:valAx>
      <c:valAx>
        <c:axId val="35515776"/>
        <c:scaling>
          <c:orientation val="minMax"/>
        </c:scaling>
        <c:axPos val="l"/>
        <c:majorGridlines/>
        <c:title>
          <c:tx>
            <c:rich>
              <a:bodyPr rot="-5400000" vert="horz"/>
              <a:lstStyle/>
              <a:p>
                <a:pPr>
                  <a:defRPr/>
                </a:pPr>
                <a:r>
                  <a:rPr lang="en-US"/>
                  <a:t>Temperature</a:t>
                </a:r>
                <a:r>
                  <a:rPr lang="en-US" baseline="0"/>
                  <a:t> (K)</a:t>
                </a:r>
                <a:endParaRPr lang="en-US"/>
              </a:p>
            </c:rich>
          </c:tx>
          <c:layout/>
        </c:title>
        <c:numFmt formatCode="General" sourceLinked="1"/>
        <c:tickLblPos val="nextTo"/>
        <c:crossAx val="35513856"/>
        <c:crosses val="autoZero"/>
        <c:crossBetween val="midCat"/>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He</a:t>
            </a:r>
            <a:r>
              <a:rPr lang="en-US" baseline="0"/>
              <a:t>lium Losses Per Test vs Number of Leads</a:t>
            </a:r>
            <a:endParaRPr lang="en-US"/>
          </a:p>
        </c:rich>
      </c:tx>
      <c:layout/>
    </c:title>
    <c:plotArea>
      <c:layout/>
      <c:scatterChart>
        <c:scatterStyle val="smoothMarker"/>
        <c:ser>
          <c:idx val="0"/>
          <c:order val="0"/>
          <c:xVal>
            <c:numRef>
              <c:f>Sheet2!$E$11:$L$11</c:f>
              <c:numCache>
                <c:formatCode>0</c:formatCode>
                <c:ptCount val="8"/>
                <c:pt idx="0">
                  <c:v>2</c:v>
                </c:pt>
                <c:pt idx="1">
                  <c:v>3</c:v>
                </c:pt>
                <c:pt idx="2">
                  <c:v>4</c:v>
                </c:pt>
                <c:pt idx="3">
                  <c:v>5</c:v>
                </c:pt>
                <c:pt idx="4">
                  <c:v>7</c:v>
                </c:pt>
                <c:pt idx="5">
                  <c:v>8</c:v>
                </c:pt>
                <c:pt idx="6">
                  <c:v>9</c:v>
                </c:pt>
                <c:pt idx="7">
                  <c:v>10</c:v>
                </c:pt>
              </c:numCache>
            </c:numRef>
          </c:xVal>
          <c:yVal>
            <c:numRef>
              <c:f>Sheet2!$E$17:$L$17</c:f>
              <c:numCache>
                <c:formatCode>0.00</c:formatCode>
                <c:ptCount val="8"/>
                <c:pt idx="0">
                  <c:v>354.375</c:v>
                </c:pt>
                <c:pt idx="1">
                  <c:v>197.8125</c:v>
                </c:pt>
                <c:pt idx="2">
                  <c:v>148.75</c:v>
                </c:pt>
                <c:pt idx="3">
                  <c:v>168.75</c:v>
                </c:pt>
                <c:pt idx="4">
                  <c:v>207.1875</c:v>
                </c:pt>
                <c:pt idx="5">
                  <c:v>117.5</c:v>
                </c:pt>
                <c:pt idx="6">
                  <c:v>132.96875</c:v>
                </c:pt>
                <c:pt idx="7">
                  <c:v>150</c:v>
                </c:pt>
              </c:numCache>
            </c:numRef>
          </c:yVal>
          <c:smooth val="1"/>
        </c:ser>
        <c:axId val="65547264"/>
        <c:axId val="65561728"/>
      </c:scatterChart>
      <c:valAx>
        <c:axId val="65547264"/>
        <c:scaling>
          <c:orientation val="minMax"/>
        </c:scaling>
        <c:axPos val="b"/>
        <c:title>
          <c:tx>
            <c:rich>
              <a:bodyPr/>
              <a:lstStyle/>
              <a:p>
                <a:pPr>
                  <a:defRPr/>
                </a:pPr>
                <a:r>
                  <a:rPr lang="en-US"/>
                  <a:t>Number of Leads</a:t>
                </a:r>
              </a:p>
            </c:rich>
          </c:tx>
          <c:layout/>
        </c:title>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5561728"/>
        <c:crosses val="autoZero"/>
        <c:crossBetween val="midCat"/>
        <c:majorUnit val="1"/>
      </c:valAx>
      <c:valAx>
        <c:axId val="65561728"/>
        <c:scaling>
          <c:orientation val="minMax"/>
        </c:scaling>
        <c:axPos val="l"/>
        <c:majorGridlines/>
        <c:title>
          <c:tx>
            <c:rich>
              <a:bodyPr rot="-5400000" vert="horz"/>
              <a:lstStyle/>
              <a:p>
                <a:pPr>
                  <a:defRPr/>
                </a:pPr>
                <a:r>
                  <a:rPr lang="en-US"/>
                  <a:t>Helium Losses Per</a:t>
                </a:r>
                <a:r>
                  <a:rPr lang="en-US" baseline="0"/>
                  <a:t>  Total Test (L)</a:t>
                </a:r>
                <a:endParaRPr lang="en-US"/>
              </a:p>
            </c:rich>
          </c:tx>
          <c:layout/>
        </c:title>
        <c:numFmt formatCode="0.00" sourceLinked="1"/>
        <c:tickLblPos val="nextTo"/>
        <c:crossAx val="65547264"/>
        <c:crosses val="autoZero"/>
        <c:crossBetween val="midCat"/>
        <c:majorUnit val="25"/>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 Vs. Distance</a:t>
            </a:r>
          </a:p>
        </c:rich>
      </c:tx>
      <c:layout/>
    </c:title>
    <c:plotArea>
      <c:layout/>
      <c:scatterChart>
        <c:scatterStyle val="smoothMarker"/>
        <c:ser>
          <c:idx val="0"/>
          <c:order val="0"/>
          <c:xVal>
            <c:numRef>
              <c:f>Sheet1!$A$13:$A$36</c:f>
              <c:numCache>
                <c:formatCode>General</c:formatCode>
                <c:ptCount val="24"/>
                <c:pt idx="0">
                  <c:v>0.05</c:v>
                </c:pt>
                <c:pt idx="1">
                  <c:v>0.1</c:v>
                </c:pt>
                <c:pt idx="2">
                  <c:v>0.15000000000000019</c:v>
                </c:pt>
                <c:pt idx="3">
                  <c:v>0.2</c:v>
                </c:pt>
                <c:pt idx="4">
                  <c:v>0.25</c:v>
                </c:pt>
                <c:pt idx="5">
                  <c:v>0.30000000000000032</c:v>
                </c:pt>
                <c:pt idx="6">
                  <c:v>0.35000000000000031</c:v>
                </c:pt>
                <c:pt idx="7">
                  <c:v>0.4</c:v>
                </c:pt>
                <c:pt idx="8">
                  <c:v>0.45</c:v>
                </c:pt>
                <c:pt idx="9">
                  <c:v>0.5</c:v>
                </c:pt>
                <c:pt idx="10">
                  <c:v>0.55000000000000004</c:v>
                </c:pt>
                <c:pt idx="11">
                  <c:v>0.60000000000000064</c:v>
                </c:pt>
                <c:pt idx="12">
                  <c:v>0.65000000000000102</c:v>
                </c:pt>
                <c:pt idx="13">
                  <c:v>0.70000000000000062</c:v>
                </c:pt>
                <c:pt idx="14">
                  <c:v>0.75000000000000089</c:v>
                </c:pt>
                <c:pt idx="15">
                  <c:v>0.8</c:v>
                </c:pt>
                <c:pt idx="16">
                  <c:v>0.85000000000000064</c:v>
                </c:pt>
                <c:pt idx="17">
                  <c:v>0.9</c:v>
                </c:pt>
                <c:pt idx="18">
                  <c:v>0.95000000000000062</c:v>
                </c:pt>
                <c:pt idx="19">
                  <c:v>1</c:v>
                </c:pt>
                <c:pt idx="20">
                  <c:v>1.05</c:v>
                </c:pt>
                <c:pt idx="21">
                  <c:v>1.1000000000000001</c:v>
                </c:pt>
                <c:pt idx="22">
                  <c:v>1.1499999999999984</c:v>
                </c:pt>
                <c:pt idx="23">
                  <c:v>1.2</c:v>
                </c:pt>
              </c:numCache>
            </c:numRef>
          </c:xVal>
          <c:yVal>
            <c:numRef>
              <c:f>Sheet1!$C$13:$C$36</c:f>
              <c:numCache>
                <c:formatCode>General</c:formatCode>
                <c:ptCount val="24"/>
                <c:pt idx="0">
                  <c:v>2.6179999999999999</c:v>
                </c:pt>
                <c:pt idx="1">
                  <c:v>1.9610000000000001</c:v>
                </c:pt>
                <c:pt idx="2">
                  <c:v>1.6960000000000015</c:v>
                </c:pt>
                <c:pt idx="3">
                  <c:v>1.5549999999999984</c:v>
                </c:pt>
                <c:pt idx="4">
                  <c:v>1.4729999999999985</c:v>
                </c:pt>
                <c:pt idx="5">
                  <c:v>1.4239999999999968</c:v>
                </c:pt>
                <c:pt idx="6">
                  <c:v>1.3959999999999984</c:v>
                </c:pt>
                <c:pt idx="7">
                  <c:v>1.383</c:v>
                </c:pt>
                <c:pt idx="8">
                  <c:v>1.381</c:v>
                </c:pt>
                <c:pt idx="9">
                  <c:v>1.3879999999999983</c:v>
                </c:pt>
                <c:pt idx="10">
                  <c:v>1.4009999999999978</c:v>
                </c:pt>
                <c:pt idx="11">
                  <c:v>1.420999999999998</c:v>
                </c:pt>
                <c:pt idx="12">
                  <c:v>1.446</c:v>
                </c:pt>
                <c:pt idx="13">
                  <c:v>1.476</c:v>
                </c:pt>
                <c:pt idx="14">
                  <c:v>1.51</c:v>
                </c:pt>
                <c:pt idx="15">
                  <c:v>1.548</c:v>
                </c:pt>
                <c:pt idx="16">
                  <c:v>1.591</c:v>
                </c:pt>
                <c:pt idx="17">
                  <c:v>1.637</c:v>
                </c:pt>
                <c:pt idx="18">
                  <c:v>1.6879999999999984</c:v>
                </c:pt>
                <c:pt idx="19">
                  <c:v>1.742</c:v>
                </c:pt>
                <c:pt idx="20">
                  <c:v>1.8009999999999984</c:v>
                </c:pt>
                <c:pt idx="21">
                  <c:v>1.863</c:v>
                </c:pt>
                <c:pt idx="22">
                  <c:v>1.9300000000000015</c:v>
                </c:pt>
                <c:pt idx="23">
                  <c:v>2.0009999999999999</c:v>
                </c:pt>
              </c:numCache>
            </c:numRef>
          </c:yVal>
          <c:smooth val="1"/>
        </c:ser>
        <c:axId val="65576960"/>
        <c:axId val="65578880"/>
      </c:scatterChart>
      <c:valAx>
        <c:axId val="65576960"/>
        <c:scaling>
          <c:orientation val="minMax"/>
        </c:scaling>
        <c:axPos val="b"/>
        <c:title>
          <c:tx>
            <c:rich>
              <a:bodyPr/>
              <a:lstStyle/>
              <a:p>
                <a:pPr>
                  <a:defRPr/>
                </a:pPr>
                <a:r>
                  <a:rPr lang="en-US"/>
                  <a:t>distance</a:t>
                </a:r>
                <a:r>
                  <a:rPr lang="en-US" baseline="0"/>
                  <a:t> from leads in cryostat (m)</a:t>
                </a:r>
                <a:endParaRPr lang="en-US"/>
              </a:p>
            </c:rich>
          </c:tx>
          <c:layout/>
        </c:title>
        <c:numFmt formatCode="General" sourceLinked="1"/>
        <c:tickLblPos val="nextTo"/>
        <c:crossAx val="65578880"/>
        <c:crosses val="autoZero"/>
        <c:crossBetween val="midCat"/>
      </c:valAx>
      <c:valAx>
        <c:axId val="65578880"/>
        <c:scaling>
          <c:orientation val="minMax"/>
        </c:scaling>
        <c:axPos val="l"/>
        <c:majorGridlines/>
        <c:title>
          <c:tx>
            <c:rich>
              <a:bodyPr rot="-5400000" vert="horz"/>
              <a:lstStyle/>
              <a:p>
                <a:pPr>
                  <a:defRPr/>
                </a:pPr>
                <a:r>
                  <a:rPr lang="en-US"/>
                  <a:t>h</a:t>
                </a:r>
                <a:r>
                  <a:rPr lang="en-US" baseline="0"/>
                  <a:t> (W/(m^2*K)</a:t>
                </a:r>
                <a:endParaRPr lang="en-US"/>
              </a:p>
            </c:rich>
          </c:tx>
          <c:layout/>
        </c:title>
        <c:numFmt formatCode="General" sourceLinked="1"/>
        <c:tickLblPos val="nextTo"/>
        <c:crossAx val="65576960"/>
        <c:crosses val="autoZero"/>
        <c:crossBetween val="midCat"/>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Nusselt  Number Vs.</a:t>
            </a:r>
            <a:r>
              <a:rPr lang="en-US" baseline="0"/>
              <a:t> Distance</a:t>
            </a:r>
            <a:endParaRPr lang="en-US"/>
          </a:p>
        </c:rich>
      </c:tx>
      <c:layout/>
    </c:title>
    <c:plotArea>
      <c:layout/>
      <c:scatterChart>
        <c:scatterStyle val="smoothMarker"/>
        <c:ser>
          <c:idx val="0"/>
          <c:order val="0"/>
          <c:xVal>
            <c:numRef>
              <c:f>Sheet1!$A$13:$A$36</c:f>
              <c:numCache>
                <c:formatCode>General</c:formatCode>
                <c:ptCount val="24"/>
                <c:pt idx="0">
                  <c:v>0.05</c:v>
                </c:pt>
                <c:pt idx="1">
                  <c:v>0.1</c:v>
                </c:pt>
                <c:pt idx="2">
                  <c:v>0.15000000000000019</c:v>
                </c:pt>
                <c:pt idx="3">
                  <c:v>0.2</c:v>
                </c:pt>
                <c:pt idx="4">
                  <c:v>0.25</c:v>
                </c:pt>
                <c:pt idx="5">
                  <c:v>0.30000000000000032</c:v>
                </c:pt>
                <c:pt idx="6">
                  <c:v>0.35000000000000031</c:v>
                </c:pt>
                <c:pt idx="7">
                  <c:v>0.4</c:v>
                </c:pt>
                <c:pt idx="8">
                  <c:v>0.45</c:v>
                </c:pt>
                <c:pt idx="9">
                  <c:v>0.5</c:v>
                </c:pt>
                <c:pt idx="10">
                  <c:v>0.55000000000000004</c:v>
                </c:pt>
                <c:pt idx="11">
                  <c:v>0.60000000000000064</c:v>
                </c:pt>
                <c:pt idx="12">
                  <c:v>0.65000000000000102</c:v>
                </c:pt>
                <c:pt idx="13">
                  <c:v>0.70000000000000062</c:v>
                </c:pt>
                <c:pt idx="14">
                  <c:v>0.75000000000000089</c:v>
                </c:pt>
                <c:pt idx="15">
                  <c:v>0.8</c:v>
                </c:pt>
                <c:pt idx="16">
                  <c:v>0.85000000000000064</c:v>
                </c:pt>
                <c:pt idx="17">
                  <c:v>0.9</c:v>
                </c:pt>
                <c:pt idx="18">
                  <c:v>0.95000000000000062</c:v>
                </c:pt>
                <c:pt idx="19">
                  <c:v>1</c:v>
                </c:pt>
                <c:pt idx="20">
                  <c:v>1.05</c:v>
                </c:pt>
                <c:pt idx="21">
                  <c:v>1.1000000000000001</c:v>
                </c:pt>
                <c:pt idx="22">
                  <c:v>1.1499999999999984</c:v>
                </c:pt>
                <c:pt idx="23">
                  <c:v>1.2</c:v>
                </c:pt>
              </c:numCache>
            </c:numRef>
          </c:xVal>
          <c:yVal>
            <c:numRef>
              <c:f>Sheet1!$E$13:$E$36</c:f>
              <c:numCache>
                <c:formatCode>General</c:formatCode>
                <c:ptCount val="24"/>
                <c:pt idx="0">
                  <c:v>15.709</c:v>
                </c:pt>
                <c:pt idx="1">
                  <c:v>20.987999999999989</c:v>
                </c:pt>
                <c:pt idx="2">
                  <c:v>24.28399999999997</c:v>
                </c:pt>
                <c:pt idx="3">
                  <c:v>26.49</c:v>
                </c:pt>
                <c:pt idx="4">
                  <c:v>27.979999999999986</c:v>
                </c:pt>
                <c:pt idx="5">
                  <c:v>28.956</c:v>
                </c:pt>
                <c:pt idx="6">
                  <c:v>29.547999999999988</c:v>
                </c:pt>
                <c:pt idx="7">
                  <c:v>29.841999999999999</c:v>
                </c:pt>
                <c:pt idx="8">
                  <c:v>29.901999999999987</c:v>
                </c:pt>
                <c:pt idx="9">
                  <c:v>29.777999999999999</c:v>
                </c:pt>
                <c:pt idx="10">
                  <c:v>29.504999999999999</c:v>
                </c:pt>
                <c:pt idx="11">
                  <c:v>29.113000000000024</c:v>
                </c:pt>
                <c:pt idx="12">
                  <c:v>28.626999999999999</c:v>
                </c:pt>
                <c:pt idx="13">
                  <c:v>28.065999999999971</c:v>
                </c:pt>
                <c:pt idx="14">
                  <c:v>27.444999999999986</c:v>
                </c:pt>
                <c:pt idx="15">
                  <c:v>26.777999999999999</c:v>
                </c:pt>
                <c:pt idx="16">
                  <c:v>26.077000000000005</c:v>
                </c:pt>
                <c:pt idx="17">
                  <c:v>25.35</c:v>
                </c:pt>
                <c:pt idx="18">
                  <c:v>24.605</c:v>
                </c:pt>
                <c:pt idx="19">
                  <c:v>23.847999999999999</c:v>
                </c:pt>
                <c:pt idx="20">
                  <c:v>23.087</c:v>
                </c:pt>
                <c:pt idx="21">
                  <c:v>22.324000000000005</c:v>
                </c:pt>
                <c:pt idx="22">
                  <c:v>21.564</c:v>
                </c:pt>
                <c:pt idx="23">
                  <c:v>20.810000000000024</c:v>
                </c:pt>
              </c:numCache>
            </c:numRef>
          </c:yVal>
          <c:smooth val="1"/>
        </c:ser>
        <c:axId val="33835648"/>
        <c:axId val="33854208"/>
      </c:scatterChart>
      <c:valAx>
        <c:axId val="33835648"/>
        <c:scaling>
          <c:orientation val="minMax"/>
        </c:scaling>
        <c:axPos val="b"/>
        <c:title>
          <c:tx>
            <c:rich>
              <a:bodyPr/>
              <a:lstStyle/>
              <a:p>
                <a:pPr>
                  <a:defRPr/>
                </a:pPr>
                <a:r>
                  <a:rPr lang="en-US"/>
                  <a:t>Distance (m)</a:t>
                </a:r>
              </a:p>
            </c:rich>
          </c:tx>
          <c:layout/>
        </c:title>
        <c:numFmt formatCode="General" sourceLinked="1"/>
        <c:tickLblPos val="nextTo"/>
        <c:crossAx val="33854208"/>
        <c:crosses val="autoZero"/>
        <c:crossBetween val="midCat"/>
      </c:valAx>
      <c:valAx>
        <c:axId val="33854208"/>
        <c:scaling>
          <c:orientation val="minMax"/>
        </c:scaling>
        <c:axPos val="l"/>
        <c:majorGridlines/>
        <c:title>
          <c:tx>
            <c:rich>
              <a:bodyPr rot="-5400000" vert="horz"/>
              <a:lstStyle/>
              <a:p>
                <a:pPr>
                  <a:defRPr/>
                </a:pPr>
                <a:r>
                  <a:rPr lang="en-US"/>
                  <a:t>Nusselt </a:t>
                </a:r>
              </a:p>
            </c:rich>
          </c:tx>
          <c:layout/>
        </c:title>
        <c:numFmt formatCode="General" sourceLinked="1"/>
        <c:tickLblPos val="nextTo"/>
        <c:crossAx val="33835648"/>
        <c:crosses val="autoZero"/>
        <c:crossBetween val="midCat"/>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Reynolds</a:t>
            </a:r>
            <a:r>
              <a:rPr lang="en-US" baseline="0"/>
              <a:t> </a:t>
            </a:r>
            <a:r>
              <a:rPr lang="en-US"/>
              <a:t>Vs.</a:t>
            </a:r>
            <a:r>
              <a:rPr lang="en-US" baseline="0"/>
              <a:t> Distance</a:t>
            </a:r>
            <a:endParaRPr lang="en-US"/>
          </a:p>
        </c:rich>
      </c:tx>
      <c:layout/>
    </c:title>
    <c:plotArea>
      <c:layout/>
      <c:scatterChart>
        <c:scatterStyle val="smoothMarker"/>
        <c:ser>
          <c:idx val="0"/>
          <c:order val="0"/>
          <c:tx>
            <c:strRef>
              <c:f>Sheet1!$A$13:$A$36</c:f>
              <c:strCache>
                <c:ptCount val="1"/>
                <c:pt idx="0">
                  <c:v>0.05 0.1 0.15 0.2 0.25 0.3 0.35 0.4 0.45 0.5 0.55 0.6 0.65 0.7 0.75 0.8 0.85 0.9 0.95 1 1.05 1.1 1.15 1.2</c:v>
                </c:pt>
              </c:strCache>
            </c:strRef>
          </c:tx>
          <c:xVal>
            <c:numRef>
              <c:f>Sheet1!$A$13:$A$36</c:f>
              <c:numCache>
                <c:formatCode>General</c:formatCode>
                <c:ptCount val="24"/>
                <c:pt idx="0">
                  <c:v>0.05</c:v>
                </c:pt>
                <c:pt idx="1">
                  <c:v>0.1</c:v>
                </c:pt>
                <c:pt idx="2">
                  <c:v>0.15000000000000019</c:v>
                </c:pt>
                <c:pt idx="3">
                  <c:v>0.2</c:v>
                </c:pt>
                <c:pt idx="4">
                  <c:v>0.25</c:v>
                </c:pt>
                <c:pt idx="5">
                  <c:v>0.30000000000000032</c:v>
                </c:pt>
                <c:pt idx="6">
                  <c:v>0.35000000000000031</c:v>
                </c:pt>
                <c:pt idx="7">
                  <c:v>0.4</c:v>
                </c:pt>
                <c:pt idx="8">
                  <c:v>0.45</c:v>
                </c:pt>
                <c:pt idx="9">
                  <c:v>0.5</c:v>
                </c:pt>
                <c:pt idx="10">
                  <c:v>0.55000000000000004</c:v>
                </c:pt>
                <c:pt idx="11">
                  <c:v>0.60000000000000064</c:v>
                </c:pt>
                <c:pt idx="12">
                  <c:v>0.65000000000000102</c:v>
                </c:pt>
                <c:pt idx="13">
                  <c:v>0.70000000000000062</c:v>
                </c:pt>
                <c:pt idx="14">
                  <c:v>0.75000000000000089</c:v>
                </c:pt>
                <c:pt idx="15">
                  <c:v>0.8</c:v>
                </c:pt>
                <c:pt idx="16">
                  <c:v>0.85000000000000064</c:v>
                </c:pt>
                <c:pt idx="17">
                  <c:v>0.9</c:v>
                </c:pt>
                <c:pt idx="18">
                  <c:v>0.95000000000000062</c:v>
                </c:pt>
                <c:pt idx="19">
                  <c:v>1</c:v>
                </c:pt>
                <c:pt idx="20">
                  <c:v>1.05</c:v>
                </c:pt>
                <c:pt idx="21">
                  <c:v>1.1000000000000001</c:v>
                </c:pt>
                <c:pt idx="22">
                  <c:v>1.1499999999999984</c:v>
                </c:pt>
                <c:pt idx="23">
                  <c:v>1.2</c:v>
                </c:pt>
              </c:numCache>
            </c:numRef>
          </c:xVal>
          <c:yVal>
            <c:numRef>
              <c:f>Sheet1!$F$13:$F$36</c:f>
              <c:numCache>
                <c:formatCode>0.00</c:formatCode>
                <c:ptCount val="24"/>
                <c:pt idx="0">
                  <c:v>1526</c:v>
                </c:pt>
                <c:pt idx="1">
                  <c:v>2727</c:v>
                </c:pt>
                <c:pt idx="2">
                  <c:v>3654</c:v>
                </c:pt>
                <c:pt idx="3">
                  <c:v>4353</c:v>
                </c:pt>
                <c:pt idx="4">
                  <c:v>4862</c:v>
                </c:pt>
                <c:pt idx="5">
                  <c:v>5213</c:v>
                </c:pt>
                <c:pt idx="6">
                  <c:v>5433</c:v>
                </c:pt>
                <c:pt idx="7">
                  <c:v>5548</c:v>
                </c:pt>
                <c:pt idx="8">
                  <c:v>5576</c:v>
                </c:pt>
                <c:pt idx="9">
                  <c:v>5536</c:v>
                </c:pt>
                <c:pt idx="10">
                  <c:v>5441</c:v>
                </c:pt>
                <c:pt idx="11">
                  <c:v>5303</c:v>
                </c:pt>
                <c:pt idx="12">
                  <c:v>5133</c:v>
                </c:pt>
                <c:pt idx="13">
                  <c:v>4939</c:v>
                </c:pt>
                <c:pt idx="14">
                  <c:v>4727</c:v>
                </c:pt>
                <c:pt idx="15">
                  <c:v>4505</c:v>
                </c:pt>
                <c:pt idx="16">
                  <c:v>4277</c:v>
                </c:pt>
                <c:pt idx="17">
                  <c:v>4046</c:v>
                </c:pt>
                <c:pt idx="18">
                  <c:v>3816</c:v>
                </c:pt>
                <c:pt idx="19">
                  <c:v>3589</c:v>
                </c:pt>
                <c:pt idx="20">
                  <c:v>3366</c:v>
                </c:pt>
                <c:pt idx="21">
                  <c:v>3151</c:v>
                </c:pt>
                <c:pt idx="22">
                  <c:v>2943</c:v>
                </c:pt>
                <c:pt idx="23">
                  <c:v>2744</c:v>
                </c:pt>
              </c:numCache>
            </c:numRef>
          </c:yVal>
          <c:smooth val="1"/>
        </c:ser>
        <c:axId val="33960320"/>
        <c:axId val="33962240"/>
      </c:scatterChart>
      <c:valAx>
        <c:axId val="33960320"/>
        <c:scaling>
          <c:orientation val="minMax"/>
        </c:scaling>
        <c:axPos val="b"/>
        <c:title>
          <c:tx>
            <c:rich>
              <a:bodyPr/>
              <a:lstStyle/>
              <a:p>
                <a:pPr>
                  <a:defRPr/>
                </a:pPr>
                <a:r>
                  <a:rPr lang="en-US"/>
                  <a:t>Distance (m)</a:t>
                </a:r>
              </a:p>
            </c:rich>
          </c:tx>
          <c:layout/>
        </c:title>
        <c:numFmt formatCode="General" sourceLinked="1"/>
        <c:tickLblPos val="nextTo"/>
        <c:crossAx val="33962240"/>
        <c:crosses val="autoZero"/>
        <c:crossBetween val="midCat"/>
      </c:valAx>
      <c:valAx>
        <c:axId val="33962240"/>
        <c:scaling>
          <c:orientation val="minMax"/>
        </c:scaling>
        <c:axPos val="l"/>
        <c:majorGridlines/>
        <c:title>
          <c:tx>
            <c:rich>
              <a:bodyPr rot="-5400000" vert="horz"/>
              <a:lstStyle/>
              <a:p>
                <a:pPr>
                  <a:defRPr/>
                </a:pPr>
                <a:r>
                  <a:rPr lang="en-US"/>
                  <a:t>Reynolds</a:t>
                </a:r>
              </a:p>
            </c:rich>
          </c:tx>
          <c:layout/>
        </c:title>
        <c:numFmt formatCode="0.00" sourceLinked="1"/>
        <c:tickLblPos val="nextTo"/>
        <c:crossAx val="33960320"/>
        <c:crosses val="autoZero"/>
        <c:crossBetween val="midCat"/>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Prandtl</a:t>
            </a:r>
            <a:r>
              <a:rPr lang="en-US" baseline="0"/>
              <a:t> </a:t>
            </a:r>
            <a:r>
              <a:rPr lang="en-US"/>
              <a:t>Vs.</a:t>
            </a:r>
            <a:r>
              <a:rPr lang="en-US" baseline="0"/>
              <a:t> Distance</a:t>
            </a:r>
            <a:endParaRPr lang="en-US"/>
          </a:p>
        </c:rich>
      </c:tx>
      <c:layout/>
    </c:title>
    <c:plotArea>
      <c:layout/>
      <c:scatterChart>
        <c:scatterStyle val="smoothMarker"/>
        <c:ser>
          <c:idx val="0"/>
          <c:order val="0"/>
          <c:xVal>
            <c:numRef>
              <c:f>Sheet1!$A$13:$A$36</c:f>
              <c:numCache>
                <c:formatCode>General</c:formatCode>
                <c:ptCount val="24"/>
                <c:pt idx="0">
                  <c:v>0.05</c:v>
                </c:pt>
                <c:pt idx="1">
                  <c:v>0.1</c:v>
                </c:pt>
                <c:pt idx="2">
                  <c:v>0.15000000000000019</c:v>
                </c:pt>
                <c:pt idx="3">
                  <c:v>0.2</c:v>
                </c:pt>
                <c:pt idx="4">
                  <c:v>0.25</c:v>
                </c:pt>
                <c:pt idx="5">
                  <c:v>0.30000000000000032</c:v>
                </c:pt>
                <c:pt idx="6">
                  <c:v>0.35000000000000031</c:v>
                </c:pt>
                <c:pt idx="7">
                  <c:v>0.4</c:v>
                </c:pt>
                <c:pt idx="8">
                  <c:v>0.45</c:v>
                </c:pt>
                <c:pt idx="9">
                  <c:v>0.5</c:v>
                </c:pt>
                <c:pt idx="10">
                  <c:v>0.55000000000000004</c:v>
                </c:pt>
                <c:pt idx="11">
                  <c:v>0.60000000000000064</c:v>
                </c:pt>
                <c:pt idx="12">
                  <c:v>0.65000000000000102</c:v>
                </c:pt>
                <c:pt idx="13">
                  <c:v>0.70000000000000062</c:v>
                </c:pt>
                <c:pt idx="14">
                  <c:v>0.75000000000000089</c:v>
                </c:pt>
                <c:pt idx="15">
                  <c:v>0.8</c:v>
                </c:pt>
                <c:pt idx="16">
                  <c:v>0.85000000000000064</c:v>
                </c:pt>
                <c:pt idx="17">
                  <c:v>0.9</c:v>
                </c:pt>
                <c:pt idx="18">
                  <c:v>0.95000000000000062</c:v>
                </c:pt>
                <c:pt idx="19">
                  <c:v>1</c:v>
                </c:pt>
                <c:pt idx="20">
                  <c:v>1.05</c:v>
                </c:pt>
                <c:pt idx="21">
                  <c:v>1.1000000000000001</c:v>
                </c:pt>
                <c:pt idx="22">
                  <c:v>1.1499999999999984</c:v>
                </c:pt>
                <c:pt idx="23">
                  <c:v>1.2</c:v>
                </c:pt>
              </c:numCache>
            </c:numRef>
          </c:xVal>
          <c:yVal>
            <c:numRef>
              <c:f>Sheet1!$G$13:$G$36</c:f>
              <c:numCache>
                <c:formatCode>General</c:formatCode>
                <c:ptCount val="24"/>
                <c:pt idx="0">
                  <c:v>0.70000000000000062</c:v>
                </c:pt>
                <c:pt idx="1">
                  <c:v>0.69799999999999995</c:v>
                </c:pt>
                <c:pt idx="2">
                  <c:v>0.69699999999999995</c:v>
                </c:pt>
                <c:pt idx="3">
                  <c:v>0.69599999999999995</c:v>
                </c:pt>
                <c:pt idx="4">
                  <c:v>0.69499999999999995</c:v>
                </c:pt>
                <c:pt idx="5">
                  <c:v>0.69399999999999995</c:v>
                </c:pt>
                <c:pt idx="6">
                  <c:v>0.69299999999999995</c:v>
                </c:pt>
                <c:pt idx="7">
                  <c:v>0.69199999999999995</c:v>
                </c:pt>
                <c:pt idx="8">
                  <c:v>0.69099999999999995</c:v>
                </c:pt>
                <c:pt idx="9">
                  <c:v>0.69000000000000061</c:v>
                </c:pt>
                <c:pt idx="10">
                  <c:v>0.68899999999999995</c:v>
                </c:pt>
                <c:pt idx="11">
                  <c:v>0.68700000000000061</c:v>
                </c:pt>
                <c:pt idx="12">
                  <c:v>0.68600000000000005</c:v>
                </c:pt>
                <c:pt idx="13">
                  <c:v>0.68500000000000005</c:v>
                </c:pt>
                <c:pt idx="14">
                  <c:v>0.68400000000000005</c:v>
                </c:pt>
                <c:pt idx="15">
                  <c:v>0.68300000000000005</c:v>
                </c:pt>
                <c:pt idx="16">
                  <c:v>0.68200000000000005</c:v>
                </c:pt>
                <c:pt idx="17">
                  <c:v>0.68100000000000005</c:v>
                </c:pt>
                <c:pt idx="18">
                  <c:v>0.68</c:v>
                </c:pt>
                <c:pt idx="19">
                  <c:v>0.67900000000000105</c:v>
                </c:pt>
                <c:pt idx="20">
                  <c:v>0.67800000000000105</c:v>
                </c:pt>
                <c:pt idx="21">
                  <c:v>0.67700000000000105</c:v>
                </c:pt>
                <c:pt idx="22">
                  <c:v>0.67600000000000104</c:v>
                </c:pt>
                <c:pt idx="23">
                  <c:v>0.67400000000000104</c:v>
                </c:pt>
              </c:numCache>
            </c:numRef>
          </c:yVal>
          <c:smooth val="1"/>
        </c:ser>
        <c:axId val="34002816"/>
        <c:axId val="34009088"/>
      </c:scatterChart>
      <c:valAx>
        <c:axId val="34002816"/>
        <c:scaling>
          <c:orientation val="minMax"/>
        </c:scaling>
        <c:axPos val="b"/>
        <c:title>
          <c:tx>
            <c:rich>
              <a:bodyPr/>
              <a:lstStyle/>
              <a:p>
                <a:pPr>
                  <a:defRPr/>
                </a:pPr>
                <a:r>
                  <a:rPr lang="en-US"/>
                  <a:t>Distance (m)</a:t>
                </a:r>
              </a:p>
            </c:rich>
          </c:tx>
          <c:layout/>
        </c:title>
        <c:numFmt formatCode="General" sourceLinked="1"/>
        <c:tickLblPos val="nextTo"/>
        <c:crossAx val="34009088"/>
        <c:crosses val="autoZero"/>
        <c:crossBetween val="midCat"/>
      </c:valAx>
      <c:valAx>
        <c:axId val="34009088"/>
        <c:scaling>
          <c:orientation val="minMax"/>
        </c:scaling>
        <c:axPos val="l"/>
        <c:majorGridlines/>
        <c:title>
          <c:tx>
            <c:rich>
              <a:bodyPr rot="-5400000" vert="horz"/>
              <a:lstStyle/>
              <a:p>
                <a:pPr>
                  <a:defRPr/>
                </a:pPr>
                <a:r>
                  <a:rPr lang="en-US"/>
                  <a:t>Prandtl</a:t>
                </a:r>
              </a:p>
            </c:rich>
          </c:tx>
          <c:layout/>
        </c:title>
        <c:numFmt formatCode="General" sourceLinked="1"/>
        <c:tickLblPos val="nextTo"/>
        <c:crossAx val="34002816"/>
        <c:crosses val="autoZero"/>
        <c:crossBetween val="midCat"/>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Temperature Profile before convection</a:t>
            </a:r>
          </a:p>
        </c:rich>
      </c:tx>
      <c:layout/>
    </c:title>
    <c:plotArea>
      <c:layout/>
      <c:scatterChart>
        <c:scatterStyle val="smoothMarker"/>
        <c:ser>
          <c:idx val="0"/>
          <c:order val="0"/>
          <c:trendline>
            <c:trendlineType val="linear"/>
            <c:dispEq val="1"/>
            <c:trendlineLbl>
              <c:layout/>
              <c:numFmt formatCode="General" sourceLinked="0"/>
            </c:trendlineLbl>
          </c:trendline>
          <c:xVal>
            <c:numRef>
              <c:f>Sheet1!$A$13:$A$36</c:f>
              <c:numCache>
                <c:formatCode>General</c:formatCode>
                <c:ptCount val="24"/>
                <c:pt idx="0">
                  <c:v>0.05</c:v>
                </c:pt>
                <c:pt idx="1">
                  <c:v>0.1</c:v>
                </c:pt>
                <c:pt idx="2">
                  <c:v>0.15000000000000019</c:v>
                </c:pt>
                <c:pt idx="3">
                  <c:v>0.2</c:v>
                </c:pt>
                <c:pt idx="4">
                  <c:v>0.25</c:v>
                </c:pt>
                <c:pt idx="5">
                  <c:v>0.30000000000000032</c:v>
                </c:pt>
                <c:pt idx="6">
                  <c:v>0.35000000000000031</c:v>
                </c:pt>
                <c:pt idx="7">
                  <c:v>0.4</c:v>
                </c:pt>
                <c:pt idx="8">
                  <c:v>0.45</c:v>
                </c:pt>
                <c:pt idx="9">
                  <c:v>0.5</c:v>
                </c:pt>
                <c:pt idx="10">
                  <c:v>0.55000000000000004</c:v>
                </c:pt>
                <c:pt idx="11">
                  <c:v>0.60000000000000064</c:v>
                </c:pt>
                <c:pt idx="12">
                  <c:v>0.65000000000000102</c:v>
                </c:pt>
                <c:pt idx="13">
                  <c:v>0.70000000000000062</c:v>
                </c:pt>
                <c:pt idx="14">
                  <c:v>0.75000000000000089</c:v>
                </c:pt>
                <c:pt idx="15">
                  <c:v>0.8</c:v>
                </c:pt>
                <c:pt idx="16">
                  <c:v>0.85000000000000064</c:v>
                </c:pt>
                <c:pt idx="17">
                  <c:v>0.9</c:v>
                </c:pt>
                <c:pt idx="18">
                  <c:v>0.95000000000000062</c:v>
                </c:pt>
                <c:pt idx="19">
                  <c:v>1</c:v>
                </c:pt>
                <c:pt idx="20">
                  <c:v>1.05</c:v>
                </c:pt>
                <c:pt idx="21">
                  <c:v>1.1000000000000001</c:v>
                </c:pt>
                <c:pt idx="22">
                  <c:v>1.1499999999999984</c:v>
                </c:pt>
                <c:pt idx="23">
                  <c:v>1.2</c:v>
                </c:pt>
              </c:numCache>
            </c:numRef>
          </c:xVal>
          <c:yVal>
            <c:numRef>
              <c:f>Sheet1!$H$13:$H$36</c:f>
              <c:numCache>
                <c:formatCode>General</c:formatCode>
                <c:ptCount val="24"/>
                <c:pt idx="0">
                  <c:v>16.524999999999999</c:v>
                </c:pt>
                <c:pt idx="1">
                  <c:v>28.85</c:v>
                </c:pt>
                <c:pt idx="2">
                  <c:v>41.175000000000011</c:v>
                </c:pt>
                <c:pt idx="3">
                  <c:v>53.5</c:v>
                </c:pt>
                <c:pt idx="4">
                  <c:v>65.824999999999989</c:v>
                </c:pt>
                <c:pt idx="5">
                  <c:v>78.149999999999991</c:v>
                </c:pt>
                <c:pt idx="6">
                  <c:v>90.474999999999994</c:v>
                </c:pt>
                <c:pt idx="7">
                  <c:v>102.8</c:v>
                </c:pt>
                <c:pt idx="8">
                  <c:v>115.12499999999999</c:v>
                </c:pt>
                <c:pt idx="9">
                  <c:v>127.45</c:v>
                </c:pt>
                <c:pt idx="10">
                  <c:v>139.77499999999998</c:v>
                </c:pt>
                <c:pt idx="11">
                  <c:v>152.1</c:v>
                </c:pt>
                <c:pt idx="12">
                  <c:v>164.42500000000001</c:v>
                </c:pt>
                <c:pt idx="13">
                  <c:v>176.75</c:v>
                </c:pt>
                <c:pt idx="14">
                  <c:v>189.07499999999999</c:v>
                </c:pt>
                <c:pt idx="15">
                  <c:v>201.4</c:v>
                </c:pt>
                <c:pt idx="16">
                  <c:v>213.72499999999999</c:v>
                </c:pt>
                <c:pt idx="17">
                  <c:v>226.05</c:v>
                </c:pt>
                <c:pt idx="18">
                  <c:v>238.375</c:v>
                </c:pt>
                <c:pt idx="19">
                  <c:v>250.7</c:v>
                </c:pt>
                <c:pt idx="20">
                  <c:v>263.02499999999969</c:v>
                </c:pt>
                <c:pt idx="21">
                  <c:v>275.35000000000002</c:v>
                </c:pt>
                <c:pt idx="22">
                  <c:v>287.67500000000001</c:v>
                </c:pt>
                <c:pt idx="23">
                  <c:v>300</c:v>
                </c:pt>
              </c:numCache>
            </c:numRef>
          </c:yVal>
          <c:smooth val="1"/>
        </c:ser>
        <c:axId val="33894784"/>
        <c:axId val="33896704"/>
      </c:scatterChart>
      <c:valAx>
        <c:axId val="33894784"/>
        <c:scaling>
          <c:orientation val="minMax"/>
        </c:scaling>
        <c:axPos val="b"/>
        <c:title>
          <c:tx>
            <c:rich>
              <a:bodyPr/>
              <a:lstStyle/>
              <a:p>
                <a:pPr>
                  <a:defRPr/>
                </a:pPr>
                <a:r>
                  <a:rPr lang="en-US"/>
                  <a:t>Distance</a:t>
                </a:r>
                <a:r>
                  <a:rPr lang="en-US" baseline="0"/>
                  <a:t> (m)</a:t>
                </a:r>
                <a:endParaRPr lang="en-US"/>
              </a:p>
            </c:rich>
          </c:tx>
          <c:layout/>
        </c:title>
        <c:numFmt formatCode="General" sourceLinked="1"/>
        <c:tickLblPos val="nextTo"/>
        <c:crossAx val="33896704"/>
        <c:crosses val="autoZero"/>
        <c:crossBetween val="midCat"/>
      </c:valAx>
      <c:valAx>
        <c:axId val="33896704"/>
        <c:scaling>
          <c:orientation val="minMax"/>
        </c:scaling>
        <c:axPos val="l"/>
        <c:majorGridlines/>
        <c:title>
          <c:tx>
            <c:rich>
              <a:bodyPr rot="-5400000" vert="horz"/>
              <a:lstStyle/>
              <a:p>
                <a:pPr>
                  <a:defRPr/>
                </a:pPr>
                <a:r>
                  <a:rPr lang="en-US"/>
                  <a:t>Temperature</a:t>
                </a:r>
                <a:r>
                  <a:rPr lang="en-US" baseline="0"/>
                  <a:t> (K)</a:t>
                </a:r>
                <a:endParaRPr lang="en-US"/>
              </a:p>
            </c:rich>
          </c:tx>
          <c:layout/>
        </c:title>
        <c:numFmt formatCode="General" sourceLinked="1"/>
        <c:tickLblPos val="nextTo"/>
        <c:crossAx val="33894784"/>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63BC2-6488-4C32-8C18-45C1F7AF1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80</Pages>
  <Words>8506</Words>
  <Characters>48490</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FAMU-FSU College of Engineering</Company>
  <LinksUpToDate>false</LinksUpToDate>
  <CharactersWithSpaces>56883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cmstest</dc:creator>
  <cp:lastModifiedBy>cmstest</cp:lastModifiedBy>
  <cp:revision>24</cp:revision>
  <dcterms:created xsi:type="dcterms:W3CDTF">2011-12-08T13:01:00Z</dcterms:created>
  <dcterms:modified xsi:type="dcterms:W3CDTF">2011-12-08T17:18:00Z</dcterms:modified>
</cp:coreProperties>
</file>