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867"/>
        <w:tblW w:w="4979" w:type="pct"/>
        <w:tblLook w:val="00A0"/>
      </w:tblPr>
      <w:tblGrid>
        <w:gridCol w:w="9536"/>
      </w:tblGrid>
      <w:tr w:rsidR="007B740F" w:rsidRPr="00E90E62" w:rsidTr="002A2D55">
        <w:trPr>
          <w:trHeight w:val="2862"/>
        </w:trPr>
        <w:tc>
          <w:tcPr>
            <w:tcW w:w="5000" w:type="pct"/>
          </w:tcPr>
          <w:p w:rsidR="007B740F" w:rsidRPr="00E90E62" w:rsidRDefault="007B740F" w:rsidP="007B740F">
            <w:pPr>
              <w:pStyle w:val="NoSpacing"/>
              <w:jc w:val="center"/>
              <w:rPr>
                <w:rFonts w:ascii="Cambria" w:hAnsi="Cambria" w:cs="Times New Roman"/>
                <w:caps/>
                <w:sz w:val="24"/>
                <w:szCs w:val="24"/>
              </w:rPr>
            </w:pPr>
            <w:r w:rsidRPr="00E90E62">
              <w:rPr>
                <w:rFonts w:ascii="Cambria" w:hAnsi="Cambria" w:cs="Times New Roman"/>
                <w:caps/>
                <w:sz w:val="24"/>
                <w:szCs w:val="24"/>
              </w:rPr>
              <w:t>Senior design group #3</w:t>
            </w:r>
          </w:p>
        </w:tc>
      </w:tr>
      <w:tr w:rsidR="007B740F" w:rsidRPr="00E90E62" w:rsidTr="002A2D55">
        <w:trPr>
          <w:trHeight w:val="1431"/>
        </w:trPr>
        <w:tc>
          <w:tcPr>
            <w:tcW w:w="5000" w:type="pct"/>
            <w:tcBorders>
              <w:bottom w:val="single" w:sz="4" w:space="0" w:color="4F81BD"/>
            </w:tcBorders>
            <w:vAlign w:val="center"/>
          </w:tcPr>
          <w:p w:rsidR="007B740F" w:rsidRPr="00E90E62" w:rsidRDefault="007B740F" w:rsidP="007B740F">
            <w:pPr>
              <w:pStyle w:val="NoSpacing"/>
              <w:jc w:val="center"/>
              <w:rPr>
                <w:rFonts w:ascii="Cambria" w:hAnsi="Cambria" w:cs="Times New Roman"/>
                <w:sz w:val="24"/>
                <w:szCs w:val="24"/>
              </w:rPr>
            </w:pPr>
            <w:r w:rsidRPr="00551AD5">
              <w:rPr>
                <w:rFonts w:ascii="Cambria" w:hAnsi="Cambria" w:cs="Times New Roman"/>
                <w:b/>
                <w:bCs/>
                <w:sz w:val="56"/>
                <w:szCs w:val="56"/>
              </w:rPr>
              <w:t>Integration of Experimental Propulsion Systems in Micro Air Vehicles</w:t>
            </w:r>
          </w:p>
        </w:tc>
      </w:tr>
      <w:tr w:rsidR="007B740F" w:rsidRPr="00E90E62" w:rsidTr="002A2D55">
        <w:trPr>
          <w:trHeight w:val="715"/>
        </w:trPr>
        <w:tc>
          <w:tcPr>
            <w:tcW w:w="5000" w:type="pct"/>
            <w:tcBorders>
              <w:top w:val="single" w:sz="4" w:space="0" w:color="4F81BD"/>
            </w:tcBorders>
            <w:vAlign w:val="center"/>
          </w:tcPr>
          <w:p w:rsidR="007B740F" w:rsidRPr="00E90E62" w:rsidRDefault="007B740F" w:rsidP="007B740F">
            <w:pPr>
              <w:pStyle w:val="NoSpacing"/>
              <w:jc w:val="center"/>
              <w:rPr>
                <w:rFonts w:ascii="Cambria" w:hAnsi="Cambria" w:cs="Times New Roman"/>
                <w:sz w:val="24"/>
                <w:szCs w:val="24"/>
              </w:rPr>
            </w:pPr>
            <w:r>
              <w:rPr>
                <w:rFonts w:ascii="Cambria" w:hAnsi="Cambria" w:cs="Times New Roman"/>
                <w:sz w:val="44"/>
                <w:szCs w:val="44"/>
              </w:rPr>
              <w:t>Final Report</w:t>
            </w:r>
          </w:p>
        </w:tc>
      </w:tr>
      <w:tr w:rsidR="007B740F" w:rsidRPr="001B25BC" w:rsidTr="002A2D55">
        <w:trPr>
          <w:trHeight w:val="359"/>
        </w:trPr>
        <w:tc>
          <w:tcPr>
            <w:tcW w:w="5000" w:type="pct"/>
            <w:vAlign w:val="center"/>
          </w:tcPr>
          <w:p w:rsidR="007B740F" w:rsidRPr="001B25BC" w:rsidRDefault="007B740F" w:rsidP="007B740F">
            <w:pPr>
              <w:pStyle w:val="NoSpacing"/>
              <w:rPr>
                <w:rFonts w:cs="Times New Roman"/>
                <w:sz w:val="24"/>
                <w:szCs w:val="24"/>
              </w:rPr>
            </w:pPr>
          </w:p>
        </w:tc>
      </w:tr>
      <w:tr w:rsidR="007B740F" w:rsidRPr="001B25BC" w:rsidTr="002A2D55">
        <w:trPr>
          <w:trHeight w:val="359"/>
        </w:trPr>
        <w:tc>
          <w:tcPr>
            <w:tcW w:w="5000" w:type="pct"/>
            <w:vAlign w:val="center"/>
          </w:tcPr>
          <w:p w:rsidR="007B740F" w:rsidRPr="001B25BC" w:rsidRDefault="007B740F" w:rsidP="007B740F">
            <w:pPr>
              <w:pStyle w:val="NoSpacing"/>
              <w:jc w:val="center"/>
              <w:rPr>
                <w:rFonts w:cs="Times New Roman"/>
                <w:sz w:val="28"/>
                <w:szCs w:val="28"/>
              </w:rPr>
            </w:pPr>
            <w:r w:rsidRPr="001B25BC">
              <w:rPr>
                <w:rFonts w:cs="Times New Roman"/>
                <w:sz w:val="28"/>
                <w:szCs w:val="28"/>
              </w:rPr>
              <w:t>October 19, 2010</w:t>
            </w:r>
          </w:p>
          <w:p w:rsidR="007B740F" w:rsidRPr="001B25BC" w:rsidRDefault="007B740F" w:rsidP="007B740F">
            <w:pPr>
              <w:pStyle w:val="NoSpacing"/>
              <w:jc w:val="center"/>
              <w:rPr>
                <w:rFonts w:cs="Times New Roman"/>
                <w:sz w:val="24"/>
                <w:szCs w:val="24"/>
              </w:rPr>
            </w:pPr>
          </w:p>
          <w:p w:rsidR="007B740F" w:rsidRPr="001B25BC" w:rsidRDefault="007B740F" w:rsidP="007B740F">
            <w:pPr>
              <w:pStyle w:val="NoSpacing"/>
              <w:jc w:val="center"/>
              <w:rPr>
                <w:rFonts w:cs="Times New Roman"/>
                <w:b/>
                <w:bCs/>
                <w:sz w:val="28"/>
                <w:szCs w:val="28"/>
              </w:rPr>
            </w:pPr>
            <w:r w:rsidRPr="001B25BC">
              <w:rPr>
                <w:rFonts w:cs="Times New Roman"/>
                <w:b/>
                <w:bCs/>
                <w:sz w:val="28"/>
                <w:szCs w:val="28"/>
              </w:rPr>
              <w:t>Team # 3</w:t>
            </w:r>
          </w:p>
          <w:p w:rsidR="007B740F" w:rsidRPr="001B25BC" w:rsidRDefault="007B740F" w:rsidP="007B740F">
            <w:pPr>
              <w:pStyle w:val="NoSpacing"/>
              <w:jc w:val="center"/>
              <w:rPr>
                <w:rFonts w:cs="Times New Roman"/>
                <w:b/>
                <w:bCs/>
                <w:sz w:val="28"/>
                <w:szCs w:val="28"/>
              </w:rPr>
            </w:pPr>
            <w:r w:rsidRPr="001B25BC">
              <w:rPr>
                <w:rFonts w:cs="Times New Roman"/>
                <w:b/>
                <w:bCs/>
                <w:sz w:val="28"/>
                <w:szCs w:val="28"/>
              </w:rPr>
              <w:t>Group Members:</w:t>
            </w:r>
          </w:p>
          <w:p w:rsidR="007B740F" w:rsidRPr="001B25BC" w:rsidRDefault="007B740F" w:rsidP="007B740F">
            <w:pPr>
              <w:pStyle w:val="NoSpacing"/>
              <w:jc w:val="center"/>
              <w:rPr>
                <w:rFonts w:cs="Times New Roman"/>
                <w:sz w:val="28"/>
                <w:szCs w:val="28"/>
              </w:rPr>
            </w:pPr>
            <w:r w:rsidRPr="001B25BC">
              <w:rPr>
                <w:rFonts w:cs="Times New Roman"/>
                <w:sz w:val="28"/>
                <w:szCs w:val="28"/>
              </w:rPr>
              <w:t>Erica Cosmutto</w:t>
            </w:r>
          </w:p>
          <w:p w:rsidR="007B740F" w:rsidRPr="001B25BC" w:rsidRDefault="007B740F" w:rsidP="007B740F">
            <w:pPr>
              <w:pStyle w:val="NoSpacing"/>
              <w:jc w:val="center"/>
              <w:rPr>
                <w:rFonts w:cs="Times New Roman"/>
                <w:sz w:val="28"/>
                <w:szCs w:val="28"/>
              </w:rPr>
            </w:pPr>
            <w:r w:rsidRPr="001B25BC">
              <w:rPr>
                <w:rFonts w:cs="Times New Roman"/>
                <w:sz w:val="28"/>
                <w:szCs w:val="28"/>
              </w:rPr>
              <w:t>Hunter Metzger</w:t>
            </w:r>
          </w:p>
          <w:p w:rsidR="007B740F" w:rsidRPr="001B25BC" w:rsidRDefault="007B740F" w:rsidP="007B740F">
            <w:pPr>
              <w:pStyle w:val="NoSpacing"/>
              <w:jc w:val="center"/>
              <w:rPr>
                <w:rFonts w:cs="Times New Roman"/>
                <w:sz w:val="28"/>
                <w:szCs w:val="28"/>
              </w:rPr>
            </w:pPr>
            <w:r w:rsidRPr="001B25BC">
              <w:rPr>
                <w:rFonts w:cs="Times New Roman"/>
                <w:sz w:val="28"/>
                <w:szCs w:val="28"/>
              </w:rPr>
              <w:t>Joel Ware</w:t>
            </w:r>
          </w:p>
          <w:p w:rsidR="007B740F" w:rsidRPr="001B25BC" w:rsidRDefault="007B740F" w:rsidP="007B740F">
            <w:pPr>
              <w:pStyle w:val="NoSpacing"/>
              <w:jc w:val="center"/>
              <w:rPr>
                <w:rFonts w:cs="Times New Roman"/>
                <w:sz w:val="28"/>
                <w:szCs w:val="28"/>
              </w:rPr>
            </w:pPr>
            <w:r w:rsidRPr="001B25BC">
              <w:rPr>
                <w:rFonts w:cs="Times New Roman"/>
                <w:sz w:val="28"/>
                <w:szCs w:val="28"/>
              </w:rPr>
              <w:t>Kristina De Armas</w:t>
            </w:r>
          </w:p>
          <w:p w:rsidR="007B740F" w:rsidRPr="001B25BC" w:rsidRDefault="007B740F" w:rsidP="007B740F">
            <w:pPr>
              <w:pStyle w:val="NoSpacing"/>
              <w:jc w:val="center"/>
              <w:rPr>
                <w:rFonts w:cs="Times New Roman"/>
                <w:sz w:val="28"/>
                <w:szCs w:val="28"/>
              </w:rPr>
            </w:pPr>
            <w:r w:rsidRPr="001B25BC">
              <w:rPr>
                <w:rFonts w:cs="Times New Roman"/>
                <w:sz w:val="28"/>
                <w:szCs w:val="28"/>
              </w:rPr>
              <w:t>Michael Isaza</w:t>
            </w:r>
          </w:p>
          <w:p w:rsidR="007B740F" w:rsidRPr="001B25BC" w:rsidRDefault="007B740F" w:rsidP="007B740F">
            <w:pPr>
              <w:pStyle w:val="NoSpacing"/>
              <w:jc w:val="center"/>
              <w:rPr>
                <w:rFonts w:cs="Times New Roman"/>
                <w:b/>
                <w:bCs/>
                <w:sz w:val="24"/>
                <w:szCs w:val="24"/>
              </w:rPr>
            </w:pPr>
            <w:r>
              <w:rPr>
                <w:noProof/>
              </w:rPr>
              <w:drawing>
                <wp:anchor distT="0" distB="0" distL="114300" distR="114300" simplePos="0" relativeHeight="251659264" behindDoc="0" locked="0" layoutInCell="1" allowOverlap="1">
                  <wp:simplePos x="0" y="0"/>
                  <wp:positionH relativeFrom="column">
                    <wp:posOffset>513080</wp:posOffset>
                  </wp:positionH>
                  <wp:positionV relativeFrom="paragraph">
                    <wp:posOffset>713105</wp:posOffset>
                  </wp:positionV>
                  <wp:extent cx="2287905" cy="2253615"/>
                  <wp:effectExtent l="19050" t="0" r="0" b="0"/>
                  <wp:wrapThrough wrapText="bothSides">
                    <wp:wrapPolygon edited="0">
                      <wp:start x="4316" y="0"/>
                      <wp:lineTo x="2158" y="2556"/>
                      <wp:lineTo x="3237" y="5843"/>
                      <wp:lineTo x="3057" y="8764"/>
                      <wp:lineTo x="1439" y="9129"/>
                      <wp:lineTo x="-180" y="10773"/>
                      <wp:lineTo x="-180" y="12781"/>
                      <wp:lineTo x="360" y="14607"/>
                      <wp:lineTo x="2518" y="17528"/>
                      <wp:lineTo x="10251" y="21363"/>
                      <wp:lineTo x="11331" y="21363"/>
                      <wp:lineTo x="11510" y="21363"/>
                      <wp:lineTo x="12590" y="20632"/>
                      <wp:lineTo x="12590" y="20450"/>
                      <wp:lineTo x="12949" y="20450"/>
                      <wp:lineTo x="18704" y="17711"/>
                      <wp:lineTo x="18704" y="17528"/>
                      <wp:lineTo x="19064" y="17528"/>
                      <wp:lineTo x="21042" y="14972"/>
                      <wp:lineTo x="21222" y="14607"/>
                      <wp:lineTo x="21582" y="12416"/>
                      <wp:lineTo x="21582" y="10225"/>
                      <wp:lineTo x="20503" y="9129"/>
                      <wp:lineTo x="18704" y="8764"/>
                      <wp:lineTo x="18525" y="5843"/>
                      <wp:lineTo x="19424" y="3104"/>
                      <wp:lineTo x="19963" y="2739"/>
                      <wp:lineTo x="19244" y="1826"/>
                      <wp:lineTo x="17625" y="0"/>
                      <wp:lineTo x="4316" y="0"/>
                    </wp:wrapPolygon>
                  </wp:wrapThrough>
                  <wp:docPr id="1" name="Picture 2" descr="http://cnd.memphis.edu/isdp07/af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nd.memphis.edu/isdp07/afrl.png"/>
                          <pic:cNvPicPr>
                            <a:picLocks noChangeAspect="1" noChangeArrowheads="1"/>
                          </pic:cNvPicPr>
                        </pic:nvPicPr>
                        <pic:blipFill>
                          <a:blip r:embed="rId8" cstate="print"/>
                          <a:srcRect/>
                          <a:stretch>
                            <a:fillRect/>
                          </a:stretch>
                        </pic:blipFill>
                        <pic:spPr bwMode="auto">
                          <a:xfrm>
                            <a:off x="0" y="0"/>
                            <a:ext cx="2287905" cy="2253615"/>
                          </a:xfrm>
                          <a:prstGeom prst="rect">
                            <a:avLst/>
                          </a:prstGeom>
                          <a:noFill/>
                        </pic:spPr>
                      </pic:pic>
                    </a:graphicData>
                  </a:graphic>
                </wp:anchor>
              </w:drawing>
            </w:r>
            <w:r>
              <w:rPr>
                <w:noProof/>
              </w:rPr>
              <w:drawing>
                <wp:anchor distT="0" distB="0" distL="114300" distR="114300" simplePos="0" relativeHeight="251660288" behindDoc="0" locked="0" layoutInCell="1" allowOverlap="1">
                  <wp:simplePos x="0" y="0"/>
                  <wp:positionH relativeFrom="column">
                    <wp:posOffset>4141470</wp:posOffset>
                  </wp:positionH>
                  <wp:positionV relativeFrom="paragraph">
                    <wp:posOffset>648970</wp:posOffset>
                  </wp:positionV>
                  <wp:extent cx="2360295" cy="2360295"/>
                  <wp:effectExtent l="0" t="0" r="0" b="0"/>
                  <wp:wrapThrough wrapText="bothSides">
                    <wp:wrapPolygon edited="0">
                      <wp:start x="9414" y="349"/>
                      <wp:lineTo x="7845" y="523"/>
                      <wp:lineTo x="3487" y="2615"/>
                      <wp:lineTo x="3312" y="3312"/>
                      <wp:lineTo x="1395" y="5927"/>
                      <wp:lineTo x="523" y="8717"/>
                      <wp:lineTo x="349" y="11506"/>
                      <wp:lineTo x="1046" y="14295"/>
                      <wp:lineTo x="2789" y="17433"/>
                      <wp:lineTo x="6450" y="20048"/>
                      <wp:lineTo x="9414" y="20746"/>
                      <wp:lineTo x="10286" y="20746"/>
                      <wp:lineTo x="11506" y="20746"/>
                      <wp:lineTo x="12552" y="20746"/>
                      <wp:lineTo x="15341" y="20048"/>
                      <wp:lineTo x="15167" y="19874"/>
                      <wp:lineTo x="15690" y="19874"/>
                      <wp:lineTo x="19002" y="17433"/>
                      <wp:lineTo x="19177" y="17085"/>
                      <wp:lineTo x="20571" y="14470"/>
                      <wp:lineTo x="20571" y="14295"/>
                      <wp:lineTo x="21269" y="11680"/>
                      <wp:lineTo x="21269" y="8717"/>
                      <wp:lineTo x="20397" y="5927"/>
                      <wp:lineTo x="18828" y="4010"/>
                      <wp:lineTo x="18131" y="2615"/>
                      <wp:lineTo x="13772" y="523"/>
                      <wp:lineTo x="12378" y="349"/>
                      <wp:lineTo x="9414" y="349"/>
                    </wp:wrapPolygon>
                  </wp:wrapThrough>
                  <wp:docPr id="10" name="Picture 3" descr="http://www.eng.fsu.edu/~arenaal/Solar_Car/images/COE_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g.fsu.edu/~arenaal/Solar_Car/images/COE_seal.png"/>
                          <pic:cNvPicPr>
                            <a:picLocks noChangeAspect="1" noChangeArrowheads="1"/>
                          </pic:cNvPicPr>
                        </pic:nvPicPr>
                        <pic:blipFill>
                          <a:blip r:embed="rId9" cstate="print"/>
                          <a:srcRect/>
                          <a:stretch>
                            <a:fillRect/>
                          </a:stretch>
                        </pic:blipFill>
                        <pic:spPr bwMode="auto">
                          <a:xfrm>
                            <a:off x="0" y="0"/>
                            <a:ext cx="2360295" cy="2360295"/>
                          </a:xfrm>
                          <a:prstGeom prst="rect">
                            <a:avLst/>
                          </a:prstGeom>
                          <a:noFill/>
                        </pic:spPr>
                      </pic:pic>
                    </a:graphicData>
                  </a:graphic>
                </wp:anchor>
              </w:drawing>
            </w:r>
            <w:r w:rsidRPr="001B25BC">
              <w:rPr>
                <w:rFonts w:cs="Times New Roman"/>
                <w:sz w:val="28"/>
                <w:szCs w:val="28"/>
              </w:rPr>
              <w:t>Santiago Baus</w:t>
            </w:r>
          </w:p>
        </w:tc>
      </w:tr>
    </w:tbl>
    <w:sdt>
      <w:sdtPr>
        <w:rPr>
          <w:rFonts w:asciiTheme="minorHAnsi" w:eastAsiaTheme="minorHAnsi" w:hAnsiTheme="minorHAnsi" w:cstheme="minorBidi"/>
          <w:b w:val="0"/>
          <w:bCs w:val="0"/>
          <w:color w:val="auto"/>
          <w:sz w:val="22"/>
          <w:szCs w:val="22"/>
        </w:rPr>
        <w:id w:val="86023183"/>
        <w:docPartObj>
          <w:docPartGallery w:val="Table of Contents"/>
          <w:docPartUnique/>
        </w:docPartObj>
      </w:sdtPr>
      <w:sdtContent>
        <w:p w:rsidR="00F820B3" w:rsidRDefault="00F820B3" w:rsidP="00A14E23">
          <w:pPr>
            <w:pStyle w:val="TOCHeading"/>
            <w:tabs>
              <w:tab w:val="left" w:pos="1440"/>
            </w:tabs>
          </w:pPr>
          <w:r>
            <w:t>Table of Contents</w:t>
          </w:r>
        </w:p>
        <w:p w:rsidR="00ED1573" w:rsidRDefault="00657172">
          <w:pPr>
            <w:pStyle w:val="TOC1"/>
            <w:tabs>
              <w:tab w:val="right" w:leader="dot" w:pos="9350"/>
            </w:tabs>
            <w:rPr>
              <w:rFonts w:eastAsiaTheme="minorEastAsia"/>
              <w:noProof/>
            </w:rPr>
          </w:pPr>
          <w:r>
            <w:fldChar w:fldCharType="begin"/>
          </w:r>
          <w:r w:rsidR="00F820B3">
            <w:instrText xml:space="preserve"> TOC \o "1-3" \h \z \u </w:instrText>
          </w:r>
          <w:r>
            <w:fldChar w:fldCharType="separate"/>
          </w:r>
          <w:hyperlink w:anchor="_Toc279351866" w:history="1">
            <w:r w:rsidR="00ED1573" w:rsidRPr="007E322E">
              <w:rPr>
                <w:rStyle w:val="Hyperlink"/>
                <w:noProof/>
              </w:rPr>
              <w:t>Executive Summary</w:t>
            </w:r>
            <w:r w:rsidR="00ED1573">
              <w:rPr>
                <w:noProof/>
                <w:webHidden/>
              </w:rPr>
              <w:tab/>
            </w:r>
            <w:r>
              <w:rPr>
                <w:noProof/>
                <w:webHidden/>
              </w:rPr>
              <w:fldChar w:fldCharType="begin"/>
            </w:r>
            <w:r w:rsidR="00ED1573">
              <w:rPr>
                <w:noProof/>
                <w:webHidden/>
              </w:rPr>
              <w:instrText xml:space="preserve"> PAGEREF _Toc279351866 \h </w:instrText>
            </w:r>
            <w:r>
              <w:rPr>
                <w:noProof/>
                <w:webHidden/>
              </w:rPr>
            </w:r>
            <w:r>
              <w:rPr>
                <w:noProof/>
                <w:webHidden/>
              </w:rPr>
              <w:fldChar w:fldCharType="separate"/>
            </w:r>
            <w:r w:rsidR="0068601E">
              <w:rPr>
                <w:noProof/>
                <w:webHidden/>
              </w:rPr>
              <w:t>4</w:t>
            </w:r>
            <w:r>
              <w:rPr>
                <w:noProof/>
                <w:webHidden/>
              </w:rPr>
              <w:fldChar w:fldCharType="end"/>
            </w:r>
          </w:hyperlink>
        </w:p>
        <w:p w:rsidR="00ED1573" w:rsidRDefault="00657172">
          <w:pPr>
            <w:pStyle w:val="TOC1"/>
            <w:tabs>
              <w:tab w:val="right" w:leader="dot" w:pos="9350"/>
            </w:tabs>
            <w:rPr>
              <w:rFonts w:eastAsiaTheme="minorEastAsia"/>
              <w:noProof/>
            </w:rPr>
          </w:pPr>
          <w:hyperlink w:anchor="_Toc279351867" w:history="1">
            <w:r w:rsidR="00ED1573" w:rsidRPr="007E322E">
              <w:rPr>
                <w:rStyle w:val="Hyperlink"/>
                <w:noProof/>
              </w:rPr>
              <w:t>Introduction</w:t>
            </w:r>
            <w:r w:rsidR="00ED1573">
              <w:rPr>
                <w:noProof/>
                <w:webHidden/>
              </w:rPr>
              <w:tab/>
            </w:r>
            <w:r>
              <w:rPr>
                <w:noProof/>
                <w:webHidden/>
              </w:rPr>
              <w:fldChar w:fldCharType="begin"/>
            </w:r>
            <w:r w:rsidR="00ED1573">
              <w:rPr>
                <w:noProof/>
                <w:webHidden/>
              </w:rPr>
              <w:instrText xml:space="preserve"> PAGEREF _Toc279351867 \h </w:instrText>
            </w:r>
            <w:r>
              <w:rPr>
                <w:noProof/>
                <w:webHidden/>
              </w:rPr>
            </w:r>
            <w:r>
              <w:rPr>
                <w:noProof/>
                <w:webHidden/>
              </w:rPr>
              <w:fldChar w:fldCharType="separate"/>
            </w:r>
            <w:r w:rsidR="0068601E">
              <w:rPr>
                <w:noProof/>
                <w:webHidden/>
              </w:rPr>
              <w:t>5</w:t>
            </w:r>
            <w:r>
              <w:rPr>
                <w:noProof/>
                <w:webHidden/>
              </w:rPr>
              <w:fldChar w:fldCharType="end"/>
            </w:r>
          </w:hyperlink>
        </w:p>
        <w:p w:rsidR="00ED1573" w:rsidRDefault="00657172">
          <w:pPr>
            <w:pStyle w:val="TOC1"/>
            <w:tabs>
              <w:tab w:val="right" w:leader="dot" w:pos="9350"/>
            </w:tabs>
            <w:rPr>
              <w:rFonts w:eastAsiaTheme="minorEastAsia"/>
              <w:noProof/>
            </w:rPr>
          </w:pPr>
          <w:hyperlink w:anchor="_Toc279351868" w:history="1">
            <w:r w:rsidR="00ED1573" w:rsidRPr="007E322E">
              <w:rPr>
                <w:rStyle w:val="Hyperlink"/>
                <w:noProof/>
              </w:rPr>
              <w:t>Problem Statement</w:t>
            </w:r>
            <w:r w:rsidR="00ED1573">
              <w:rPr>
                <w:noProof/>
                <w:webHidden/>
              </w:rPr>
              <w:tab/>
            </w:r>
            <w:r>
              <w:rPr>
                <w:noProof/>
                <w:webHidden/>
              </w:rPr>
              <w:fldChar w:fldCharType="begin"/>
            </w:r>
            <w:r w:rsidR="00ED1573">
              <w:rPr>
                <w:noProof/>
                <w:webHidden/>
              </w:rPr>
              <w:instrText xml:space="preserve"> PAGEREF _Toc279351868 \h </w:instrText>
            </w:r>
            <w:r>
              <w:rPr>
                <w:noProof/>
                <w:webHidden/>
              </w:rPr>
            </w:r>
            <w:r>
              <w:rPr>
                <w:noProof/>
                <w:webHidden/>
              </w:rPr>
              <w:fldChar w:fldCharType="separate"/>
            </w:r>
            <w:r w:rsidR="0068601E">
              <w:rPr>
                <w:noProof/>
                <w:webHidden/>
              </w:rPr>
              <w:t>5</w:t>
            </w:r>
            <w:r>
              <w:rPr>
                <w:noProof/>
                <w:webHidden/>
              </w:rPr>
              <w:fldChar w:fldCharType="end"/>
            </w:r>
          </w:hyperlink>
        </w:p>
        <w:p w:rsidR="00ED1573" w:rsidRDefault="00657172">
          <w:pPr>
            <w:pStyle w:val="TOC1"/>
            <w:tabs>
              <w:tab w:val="right" w:leader="dot" w:pos="9350"/>
            </w:tabs>
            <w:rPr>
              <w:rFonts w:eastAsiaTheme="minorEastAsia"/>
              <w:noProof/>
            </w:rPr>
          </w:pPr>
          <w:hyperlink w:anchor="_Toc279351869" w:history="1">
            <w:r w:rsidR="00ED1573" w:rsidRPr="007E322E">
              <w:rPr>
                <w:rStyle w:val="Hyperlink"/>
                <w:noProof/>
              </w:rPr>
              <w:t>Background:</w:t>
            </w:r>
            <w:r w:rsidR="00ED1573">
              <w:rPr>
                <w:noProof/>
                <w:webHidden/>
              </w:rPr>
              <w:tab/>
            </w:r>
            <w:r>
              <w:rPr>
                <w:noProof/>
                <w:webHidden/>
              </w:rPr>
              <w:fldChar w:fldCharType="begin"/>
            </w:r>
            <w:r w:rsidR="00ED1573">
              <w:rPr>
                <w:noProof/>
                <w:webHidden/>
              </w:rPr>
              <w:instrText xml:space="preserve"> PAGEREF _Toc279351869 \h </w:instrText>
            </w:r>
            <w:r>
              <w:rPr>
                <w:noProof/>
                <w:webHidden/>
              </w:rPr>
            </w:r>
            <w:r>
              <w:rPr>
                <w:noProof/>
                <w:webHidden/>
              </w:rPr>
              <w:fldChar w:fldCharType="separate"/>
            </w:r>
            <w:r w:rsidR="0068601E">
              <w:rPr>
                <w:noProof/>
                <w:webHidden/>
              </w:rPr>
              <w:t>6</w:t>
            </w:r>
            <w:r>
              <w:rPr>
                <w:noProof/>
                <w:webHidden/>
              </w:rPr>
              <w:fldChar w:fldCharType="end"/>
            </w:r>
          </w:hyperlink>
        </w:p>
        <w:p w:rsidR="00ED1573" w:rsidRDefault="00657172">
          <w:pPr>
            <w:pStyle w:val="TOC1"/>
            <w:tabs>
              <w:tab w:val="right" w:leader="dot" w:pos="9350"/>
            </w:tabs>
            <w:rPr>
              <w:rFonts w:eastAsiaTheme="minorEastAsia"/>
              <w:noProof/>
            </w:rPr>
          </w:pPr>
          <w:hyperlink w:anchor="_Toc279351870" w:history="1">
            <w:r w:rsidR="00ED1573" w:rsidRPr="007E322E">
              <w:rPr>
                <w:rStyle w:val="Hyperlink"/>
                <w:noProof/>
              </w:rPr>
              <w:t>Component Selection and Analysis</w:t>
            </w:r>
            <w:r w:rsidR="00ED1573">
              <w:rPr>
                <w:noProof/>
                <w:webHidden/>
              </w:rPr>
              <w:tab/>
            </w:r>
            <w:r>
              <w:rPr>
                <w:noProof/>
                <w:webHidden/>
              </w:rPr>
              <w:fldChar w:fldCharType="begin"/>
            </w:r>
            <w:r w:rsidR="00ED1573">
              <w:rPr>
                <w:noProof/>
                <w:webHidden/>
              </w:rPr>
              <w:instrText xml:space="preserve"> PAGEREF _Toc279351870 \h </w:instrText>
            </w:r>
            <w:r>
              <w:rPr>
                <w:noProof/>
                <w:webHidden/>
              </w:rPr>
            </w:r>
            <w:r>
              <w:rPr>
                <w:noProof/>
                <w:webHidden/>
              </w:rPr>
              <w:fldChar w:fldCharType="separate"/>
            </w:r>
            <w:r w:rsidR="0068601E">
              <w:rPr>
                <w:noProof/>
                <w:webHidden/>
              </w:rPr>
              <w:t>9</w:t>
            </w:r>
            <w:r>
              <w:rPr>
                <w:noProof/>
                <w:webHidden/>
              </w:rPr>
              <w:fldChar w:fldCharType="end"/>
            </w:r>
          </w:hyperlink>
        </w:p>
        <w:p w:rsidR="00ED1573" w:rsidRDefault="00657172">
          <w:pPr>
            <w:pStyle w:val="TOC2"/>
            <w:tabs>
              <w:tab w:val="right" w:leader="dot" w:pos="9350"/>
            </w:tabs>
            <w:rPr>
              <w:rFonts w:eastAsiaTheme="minorEastAsia"/>
              <w:noProof/>
            </w:rPr>
          </w:pPr>
          <w:hyperlink w:anchor="_Toc279351871" w:history="1">
            <w:r w:rsidR="00ED1573" w:rsidRPr="007E322E">
              <w:rPr>
                <w:rStyle w:val="Hyperlink"/>
                <w:noProof/>
              </w:rPr>
              <w:t>Electric Ducted Fan (EDF)</w:t>
            </w:r>
            <w:r w:rsidR="00ED1573">
              <w:rPr>
                <w:noProof/>
                <w:webHidden/>
              </w:rPr>
              <w:tab/>
            </w:r>
            <w:r>
              <w:rPr>
                <w:noProof/>
                <w:webHidden/>
              </w:rPr>
              <w:fldChar w:fldCharType="begin"/>
            </w:r>
            <w:r w:rsidR="00ED1573">
              <w:rPr>
                <w:noProof/>
                <w:webHidden/>
              </w:rPr>
              <w:instrText xml:space="preserve"> PAGEREF _Toc279351871 \h </w:instrText>
            </w:r>
            <w:r>
              <w:rPr>
                <w:noProof/>
                <w:webHidden/>
              </w:rPr>
            </w:r>
            <w:r>
              <w:rPr>
                <w:noProof/>
                <w:webHidden/>
              </w:rPr>
              <w:fldChar w:fldCharType="separate"/>
            </w:r>
            <w:r w:rsidR="0068601E">
              <w:rPr>
                <w:noProof/>
                <w:webHidden/>
              </w:rPr>
              <w:t>9</w:t>
            </w:r>
            <w:r>
              <w:rPr>
                <w:noProof/>
                <w:webHidden/>
              </w:rPr>
              <w:fldChar w:fldCharType="end"/>
            </w:r>
          </w:hyperlink>
        </w:p>
        <w:p w:rsidR="00ED1573" w:rsidRDefault="00657172">
          <w:pPr>
            <w:pStyle w:val="TOC2"/>
            <w:tabs>
              <w:tab w:val="right" w:leader="dot" w:pos="9350"/>
            </w:tabs>
            <w:rPr>
              <w:rFonts w:eastAsiaTheme="minorEastAsia"/>
              <w:noProof/>
            </w:rPr>
          </w:pPr>
          <w:hyperlink w:anchor="_Toc279351872" w:history="1">
            <w:r w:rsidR="00ED1573" w:rsidRPr="007E322E">
              <w:rPr>
                <w:rStyle w:val="Hyperlink"/>
                <w:noProof/>
              </w:rPr>
              <w:t>Battery</w:t>
            </w:r>
            <w:r w:rsidR="00ED1573">
              <w:rPr>
                <w:noProof/>
                <w:webHidden/>
              </w:rPr>
              <w:tab/>
            </w:r>
            <w:r>
              <w:rPr>
                <w:noProof/>
                <w:webHidden/>
              </w:rPr>
              <w:fldChar w:fldCharType="begin"/>
            </w:r>
            <w:r w:rsidR="00ED1573">
              <w:rPr>
                <w:noProof/>
                <w:webHidden/>
              </w:rPr>
              <w:instrText xml:space="preserve"> PAGEREF _Toc279351872 \h </w:instrText>
            </w:r>
            <w:r>
              <w:rPr>
                <w:noProof/>
                <w:webHidden/>
              </w:rPr>
            </w:r>
            <w:r>
              <w:rPr>
                <w:noProof/>
                <w:webHidden/>
              </w:rPr>
              <w:fldChar w:fldCharType="separate"/>
            </w:r>
            <w:r w:rsidR="0068601E">
              <w:rPr>
                <w:noProof/>
                <w:webHidden/>
              </w:rPr>
              <w:t>9</w:t>
            </w:r>
            <w:r>
              <w:rPr>
                <w:noProof/>
                <w:webHidden/>
              </w:rPr>
              <w:fldChar w:fldCharType="end"/>
            </w:r>
          </w:hyperlink>
        </w:p>
        <w:p w:rsidR="00ED1573" w:rsidRDefault="00657172">
          <w:pPr>
            <w:pStyle w:val="TOC2"/>
            <w:tabs>
              <w:tab w:val="right" w:leader="dot" w:pos="9350"/>
            </w:tabs>
            <w:rPr>
              <w:rFonts w:eastAsiaTheme="minorEastAsia"/>
              <w:noProof/>
            </w:rPr>
          </w:pPr>
          <w:hyperlink w:anchor="_Toc279351873" w:history="1">
            <w:r w:rsidR="00ED1573" w:rsidRPr="007E322E">
              <w:rPr>
                <w:rStyle w:val="Hyperlink"/>
                <w:noProof/>
              </w:rPr>
              <w:t>Electric Speed Control (ESC)</w:t>
            </w:r>
            <w:r w:rsidR="00ED1573">
              <w:rPr>
                <w:noProof/>
                <w:webHidden/>
              </w:rPr>
              <w:tab/>
            </w:r>
            <w:r>
              <w:rPr>
                <w:noProof/>
                <w:webHidden/>
              </w:rPr>
              <w:fldChar w:fldCharType="begin"/>
            </w:r>
            <w:r w:rsidR="00ED1573">
              <w:rPr>
                <w:noProof/>
                <w:webHidden/>
              </w:rPr>
              <w:instrText xml:space="preserve"> PAGEREF _Toc279351873 \h </w:instrText>
            </w:r>
            <w:r>
              <w:rPr>
                <w:noProof/>
                <w:webHidden/>
              </w:rPr>
            </w:r>
            <w:r>
              <w:rPr>
                <w:noProof/>
                <w:webHidden/>
              </w:rPr>
              <w:fldChar w:fldCharType="separate"/>
            </w:r>
            <w:r w:rsidR="0068601E">
              <w:rPr>
                <w:noProof/>
                <w:webHidden/>
              </w:rPr>
              <w:t>10</w:t>
            </w:r>
            <w:r>
              <w:rPr>
                <w:noProof/>
                <w:webHidden/>
              </w:rPr>
              <w:fldChar w:fldCharType="end"/>
            </w:r>
          </w:hyperlink>
        </w:p>
        <w:p w:rsidR="00ED1573" w:rsidRDefault="00657172">
          <w:pPr>
            <w:pStyle w:val="TOC1"/>
            <w:tabs>
              <w:tab w:val="right" w:leader="dot" w:pos="9350"/>
            </w:tabs>
            <w:rPr>
              <w:rFonts w:eastAsiaTheme="minorEastAsia"/>
              <w:noProof/>
            </w:rPr>
          </w:pPr>
          <w:hyperlink w:anchor="_Toc279351874" w:history="1">
            <w:r w:rsidR="00ED1573" w:rsidRPr="007E322E">
              <w:rPr>
                <w:rStyle w:val="Hyperlink"/>
                <w:noProof/>
              </w:rPr>
              <w:t>Material selection</w:t>
            </w:r>
            <w:r w:rsidR="00ED1573">
              <w:rPr>
                <w:noProof/>
                <w:webHidden/>
              </w:rPr>
              <w:tab/>
            </w:r>
            <w:r>
              <w:rPr>
                <w:noProof/>
                <w:webHidden/>
              </w:rPr>
              <w:fldChar w:fldCharType="begin"/>
            </w:r>
            <w:r w:rsidR="00ED1573">
              <w:rPr>
                <w:noProof/>
                <w:webHidden/>
              </w:rPr>
              <w:instrText xml:space="preserve"> PAGEREF _Toc279351874 \h </w:instrText>
            </w:r>
            <w:r>
              <w:rPr>
                <w:noProof/>
                <w:webHidden/>
              </w:rPr>
            </w:r>
            <w:r>
              <w:rPr>
                <w:noProof/>
                <w:webHidden/>
              </w:rPr>
              <w:fldChar w:fldCharType="separate"/>
            </w:r>
            <w:r w:rsidR="0068601E">
              <w:rPr>
                <w:noProof/>
                <w:webHidden/>
              </w:rPr>
              <w:t>10</w:t>
            </w:r>
            <w:r>
              <w:rPr>
                <w:noProof/>
                <w:webHidden/>
              </w:rPr>
              <w:fldChar w:fldCharType="end"/>
            </w:r>
          </w:hyperlink>
        </w:p>
        <w:p w:rsidR="00ED1573" w:rsidRDefault="00657172">
          <w:pPr>
            <w:pStyle w:val="TOC1"/>
            <w:tabs>
              <w:tab w:val="right" w:leader="dot" w:pos="9350"/>
            </w:tabs>
            <w:rPr>
              <w:rFonts w:eastAsiaTheme="minorEastAsia"/>
              <w:noProof/>
            </w:rPr>
          </w:pPr>
          <w:hyperlink w:anchor="_Toc279351875" w:history="1">
            <w:r w:rsidR="00ED1573" w:rsidRPr="007E322E">
              <w:rPr>
                <w:rStyle w:val="Hyperlink"/>
                <w:noProof/>
              </w:rPr>
              <w:t>Design</w:t>
            </w:r>
            <w:r w:rsidR="00ED1573">
              <w:rPr>
                <w:noProof/>
                <w:webHidden/>
              </w:rPr>
              <w:tab/>
            </w:r>
            <w:r>
              <w:rPr>
                <w:noProof/>
                <w:webHidden/>
              </w:rPr>
              <w:fldChar w:fldCharType="begin"/>
            </w:r>
            <w:r w:rsidR="00ED1573">
              <w:rPr>
                <w:noProof/>
                <w:webHidden/>
              </w:rPr>
              <w:instrText xml:space="preserve"> PAGEREF _Toc279351875 \h </w:instrText>
            </w:r>
            <w:r>
              <w:rPr>
                <w:noProof/>
                <w:webHidden/>
              </w:rPr>
            </w:r>
            <w:r>
              <w:rPr>
                <w:noProof/>
                <w:webHidden/>
              </w:rPr>
              <w:fldChar w:fldCharType="separate"/>
            </w:r>
            <w:r w:rsidR="0068601E">
              <w:rPr>
                <w:noProof/>
                <w:webHidden/>
              </w:rPr>
              <w:t>11</w:t>
            </w:r>
            <w:r>
              <w:rPr>
                <w:noProof/>
                <w:webHidden/>
              </w:rPr>
              <w:fldChar w:fldCharType="end"/>
            </w:r>
          </w:hyperlink>
        </w:p>
        <w:p w:rsidR="00ED1573" w:rsidRDefault="00657172">
          <w:pPr>
            <w:pStyle w:val="TOC2"/>
            <w:tabs>
              <w:tab w:val="right" w:leader="dot" w:pos="9350"/>
            </w:tabs>
            <w:rPr>
              <w:rFonts w:eastAsiaTheme="minorEastAsia"/>
              <w:noProof/>
            </w:rPr>
          </w:pPr>
          <w:hyperlink w:anchor="_Toc279351876" w:history="1">
            <w:r w:rsidR="00ED1573" w:rsidRPr="007E322E">
              <w:rPr>
                <w:rStyle w:val="Hyperlink"/>
                <w:noProof/>
              </w:rPr>
              <w:t>Fuselage Design</w:t>
            </w:r>
            <w:r w:rsidR="00ED1573">
              <w:rPr>
                <w:noProof/>
                <w:webHidden/>
              </w:rPr>
              <w:tab/>
            </w:r>
            <w:r>
              <w:rPr>
                <w:noProof/>
                <w:webHidden/>
              </w:rPr>
              <w:fldChar w:fldCharType="begin"/>
            </w:r>
            <w:r w:rsidR="00ED1573">
              <w:rPr>
                <w:noProof/>
                <w:webHidden/>
              </w:rPr>
              <w:instrText xml:space="preserve"> PAGEREF _Toc279351876 \h </w:instrText>
            </w:r>
            <w:r>
              <w:rPr>
                <w:noProof/>
                <w:webHidden/>
              </w:rPr>
            </w:r>
            <w:r>
              <w:rPr>
                <w:noProof/>
                <w:webHidden/>
              </w:rPr>
              <w:fldChar w:fldCharType="separate"/>
            </w:r>
            <w:r w:rsidR="0068601E">
              <w:rPr>
                <w:noProof/>
                <w:webHidden/>
              </w:rPr>
              <w:t>11</w:t>
            </w:r>
            <w:r>
              <w:rPr>
                <w:noProof/>
                <w:webHidden/>
              </w:rPr>
              <w:fldChar w:fldCharType="end"/>
            </w:r>
          </w:hyperlink>
        </w:p>
        <w:p w:rsidR="00ED1573" w:rsidRDefault="00657172">
          <w:pPr>
            <w:pStyle w:val="TOC2"/>
            <w:tabs>
              <w:tab w:val="right" w:leader="dot" w:pos="9350"/>
            </w:tabs>
            <w:rPr>
              <w:rFonts w:eastAsiaTheme="minorEastAsia"/>
              <w:noProof/>
            </w:rPr>
          </w:pPr>
          <w:hyperlink w:anchor="_Toc279351877" w:history="1">
            <w:r w:rsidR="00ED1573" w:rsidRPr="007E322E">
              <w:rPr>
                <w:rStyle w:val="Hyperlink"/>
                <w:noProof/>
              </w:rPr>
              <w:t>Design 1: Inlet Close to Fan</w:t>
            </w:r>
            <w:r w:rsidR="00ED1573">
              <w:rPr>
                <w:noProof/>
                <w:webHidden/>
              </w:rPr>
              <w:tab/>
            </w:r>
            <w:r>
              <w:rPr>
                <w:noProof/>
                <w:webHidden/>
              </w:rPr>
              <w:fldChar w:fldCharType="begin"/>
            </w:r>
            <w:r w:rsidR="00ED1573">
              <w:rPr>
                <w:noProof/>
                <w:webHidden/>
              </w:rPr>
              <w:instrText xml:space="preserve"> PAGEREF _Toc279351877 \h </w:instrText>
            </w:r>
            <w:r>
              <w:rPr>
                <w:noProof/>
                <w:webHidden/>
              </w:rPr>
            </w:r>
            <w:r>
              <w:rPr>
                <w:noProof/>
                <w:webHidden/>
              </w:rPr>
              <w:fldChar w:fldCharType="separate"/>
            </w:r>
            <w:r w:rsidR="0068601E">
              <w:rPr>
                <w:noProof/>
                <w:webHidden/>
              </w:rPr>
              <w:t>12</w:t>
            </w:r>
            <w:r>
              <w:rPr>
                <w:noProof/>
                <w:webHidden/>
              </w:rPr>
              <w:fldChar w:fldCharType="end"/>
            </w:r>
          </w:hyperlink>
        </w:p>
        <w:p w:rsidR="00ED1573" w:rsidRDefault="00657172">
          <w:pPr>
            <w:pStyle w:val="TOC2"/>
            <w:tabs>
              <w:tab w:val="right" w:leader="dot" w:pos="9350"/>
            </w:tabs>
            <w:rPr>
              <w:rFonts w:eastAsiaTheme="minorEastAsia"/>
              <w:noProof/>
            </w:rPr>
          </w:pPr>
          <w:hyperlink w:anchor="_Toc279351878" w:history="1">
            <w:r w:rsidR="00ED1573" w:rsidRPr="007E322E">
              <w:rPr>
                <w:rStyle w:val="Hyperlink"/>
                <w:noProof/>
              </w:rPr>
              <w:t>Design 2: Inlet Far Away From Fan</w:t>
            </w:r>
            <w:r w:rsidR="00ED1573">
              <w:rPr>
                <w:noProof/>
                <w:webHidden/>
              </w:rPr>
              <w:tab/>
            </w:r>
            <w:r>
              <w:rPr>
                <w:noProof/>
                <w:webHidden/>
              </w:rPr>
              <w:fldChar w:fldCharType="begin"/>
            </w:r>
            <w:r w:rsidR="00ED1573">
              <w:rPr>
                <w:noProof/>
                <w:webHidden/>
              </w:rPr>
              <w:instrText xml:space="preserve"> PAGEREF _Toc279351878 \h </w:instrText>
            </w:r>
            <w:r>
              <w:rPr>
                <w:noProof/>
                <w:webHidden/>
              </w:rPr>
            </w:r>
            <w:r>
              <w:rPr>
                <w:noProof/>
                <w:webHidden/>
              </w:rPr>
              <w:fldChar w:fldCharType="separate"/>
            </w:r>
            <w:r w:rsidR="0068601E">
              <w:rPr>
                <w:noProof/>
                <w:webHidden/>
              </w:rPr>
              <w:t>14</w:t>
            </w:r>
            <w:r>
              <w:rPr>
                <w:noProof/>
                <w:webHidden/>
              </w:rPr>
              <w:fldChar w:fldCharType="end"/>
            </w:r>
          </w:hyperlink>
        </w:p>
        <w:p w:rsidR="00ED1573" w:rsidRDefault="00657172">
          <w:pPr>
            <w:pStyle w:val="TOC2"/>
            <w:tabs>
              <w:tab w:val="right" w:leader="dot" w:pos="9350"/>
            </w:tabs>
            <w:rPr>
              <w:rFonts w:eastAsiaTheme="minorEastAsia"/>
              <w:noProof/>
            </w:rPr>
          </w:pPr>
          <w:hyperlink w:anchor="_Toc279351879" w:history="1">
            <w:r w:rsidR="00ED1573" w:rsidRPr="007E322E">
              <w:rPr>
                <w:rStyle w:val="Hyperlink"/>
                <w:noProof/>
              </w:rPr>
              <w:t>Design 3: A Separation Rod</w:t>
            </w:r>
            <w:r w:rsidR="00ED1573">
              <w:rPr>
                <w:noProof/>
                <w:webHidden/>
              </w:rPr>
              <w:tab/>
            </w:r>
            <w:r>
              <w:rPr>
                <w:noProof/>
                <w:webHidden/>
              </w:rPr>
              <w:fldChar w:fldCharType="begin"/>
            </w:r>
            <w:r w:rsidR="00ED1573">
              <w:rPr>
                <w:noProof/>
                <w:webHidden/>
              </w:rPr>
              <w:instrText xml:space="preserve"> PAGEREF _Toc279351879 \h </w:instrText>
            </w:r>
            <w:r>
              <w:rPr>
                <w:noProof/>
                <w:webHidden/>
              </w:rPr>
            </w:r>
            <w:r>
              <w:rPr>
                <w:noProof/>
                <w:webHidden/>
              </w:rPr>
              <w:fldChar w:fldCharType="separate"/>
            </w:r>
            <w:r w:rsidR="0068601E">
              <w:rPr>
                <w:noProof/>
                <w:webHidden/>
              </w:rPr>
              <w:t>16</w:t>
            </w:r>
            <w:r>
              <w:rPr>
                <w:noProof/>
                <w:webHidden/>
              </w:rPr>
              <w:fldChar w:fldCharType="end"/>
            </w:r>
          </w:hyperlink>
        </w:p>
        <w:p w:rsidR="00ED1573" w:rsidRDefault="00657172">
          <w:pPr>
            <w:pStyle w:val="TOC1"/>
            <w:tabs>
              <w:tab w:val="right" w:leader="dot" w:pos="9350"/>
            </w:tabs>
            <w:rPr>
              <w:rFonts w:eastAsiaTheme="minorEastAsia"/>
              <w:noProof/>
            </w:rPr>
          </w:pPr>
          <w:hyperlink w:anchor="_Toc279351880" w:history="1">
            <w:r w:rsidR="00ED1573" w:rsidRPr="007E322E">
              <w:rPr>
                <w:rStyle w:val="Hyperlink"/>
                <w:noProof/>
              </w:rPr>
              <w:t>Calculations:</w:t>
            </w:r>
            <w:r w:rsidR="00ED1573">
              <w:rPr>
                <w:noProof/>
                <w:webHidden/>
              </w:rPr>
              <w:tab/>
            </w:r>
            <w:r>
              <w:rPr>
                <w:noProof/>
                <w:webHidden/>
              </w:rPr>
              <w:fldChar w:fldCharType="begin"/>
            </w:r>
            <w:r w:rsidR="00ED1573">
              <w:rPr>
                <w:noProof/>
                <w:webHidden/>
              </w:rPr>
              <w:instrText xml:space="preserve"> PAGEREF _Toc279351880 \h </w:instrText>
            </w:r>
            <w:r>
              <w:rPr>
                <w:noProof/>
                <w:webHidden/>
              </w:rPr>
            </w:r>
            <w:r>
              <w:rPr>
                <w:noProof/>
                <w:webHidden/>
              </w:rPr>
              <w:fldChar w:fldCharType="separate"/>
            </w:r>
            <w:r w:rsidR="0068601E">
              <w:rPr>
                <w:noProof/>
                <w:webHidden/>
              </w:rPr>
              <w:t>18</w:t>
            </w:r>
            <w:r>
              <w:rPr>
                <w:noProof/>
                <w:webHidden/>
              </w:rPr>
              <w:fldChar w:fldCharType="end"/>
            </w:r>
          </w:hyperlink>
        </w:p>
        <w:p w:rsidR="00ED1573" w:rsidRDefault="00657172">
          <w:pPr>
            <w:pStyle w:val="TOC1"/>
            <w:tabs>
              <w:tab w:val="right" w:leader="dot" w:pos="9350"/>
            </w:tabs>
            <w:rPr>
              <w:rFonts w:eastAsiaTheme="minorEastAsia"/>
              <w:noProof/>
            </w:rPr>
          </w:pPr>
          <w:hyperlink w:anchor="_Toc279351881" w:history="1">
            <w:r w:rsidR="00ED1573" w:rsidRPr="007E322E">
              <w:rPr>
                <w:rStyle w:val="Hyperlink"/>
                <w:noProof/>
              </w:rPr>
              <w:t>Analysis Using Comsol:</w:t>
            </w:r>
            <w:r w:rsidR="00ED1573">
              <w:rPr>
                <w:noProof/>
                <w:webHidden/>
              </w:rPr>
              <w:tab/>
            </w:r>
            <w:r>
              <w:rPr>
                <w:noProof/>
                <w:webHidden/>
              </w:rPr>
              <w:fldChar w:fldCharType="begin"/>
            </w:r>
            <w:r w:rsidR="00ED1573">
              <w:rPr>
                <w:noProof/>
                <w:webHidden/>
              </w:rPr>
              <w:instrText xml:space="preserve"> PAGEREF _Toc279351881 \h </w:instrText>
            </w:r>
            <w:r>
              <w:rPr>
                <w:noProof/>
                <w:webHidden/>
              </w:rPr>
            </w:r>
            <w:r>
              <w:rPr>
                <w:noProof/>
                <w:webHidden/>
              </w:rPr>
              <w:fldChar w:fldCharType="separate"/>
            </w:r>
            <w:r w:rsidR="0068601E">
              <w:rPr>
                <w:noProof/>
                <w:webHidden/>
              </w:rPr>
              <w:t>19</w:t>
            </w:r>
            <w:r>
              <w:rPr>
                <w:noProof/>
                <w:webHidden/>
              </w:rPr>
              <w:fldChar w:fldCharType="end"/>
            </w:r>
          </w:hyperlink>
        </w:p>
        <w:p w:rsidR="00ED1573" w:rsidRDefault="00657172">
          <w:pPr>
            <w:pStyle w:val="TOC1"/>
            <w:tabs>
              <w:tab w:val="right" w:leader="dot" w:pos="9350"/>
            </w:tabs>
            <w:rPr>
              <w:rFonts w:eastAsiaTheme="minorEastAsia"/>
              <w:noProof/>
            </w:rPr>
          </w:pPr>
          <w:hyperlink w:anchor="_Toc279351882" w:history="1">
            <w:r w:rsidR="00ED1573" w:rsidRPr="007E322E">
              <w:rPr>
                <w:rStyle w:val="Hyperlink"/>
                <w:noProof/>
              </w:rPr>
              <w:t>Cost Analysis:</w:t>
            </w:r>
            <w:r w:rsidR="00ED1573">
              <w:rPr>
                <w:noProof/>
                <w:webHidden/>
              </w:rPr>
              <w:tab/>
            </w:r>
            <w:r>
              <w:rPr>
                <w:noProof/>
                <w:webHidden/>
              </w:rPr>
              <w:fldChar w:fldCharType="begin"/>
            </w:r>
            <w:r w:rsidR="00ED1573">
              <w:rPr>
                <w:noProof/>
                <w:webHidden/>
              </w:rPr>
              <w:instrText xml:space="preserve"> PAGEREF _Toc279351882 \h </w:instrText>
            </w:r>
            <w:r>
              <w:rPr>
                <w:noProof/>
                <w:webHidden/>
              </w:rPr>
            </w:r>
            <w:r>
              <w:rPr>
                <w:noProof/>
                <w:webHidden/>
              </w:rPr>
              <w:fldChar w:fldCharType="separate"/>
            </w:r>
            <w:r w:rsidR="0068601E">
              <w:rPr>
                <w:noProof/>
                <w:webHidden/>
              </w:rPr>
              <w:t>19</w:t>
            </w:r>
            <w:r>
              <w:rPr>
                <w:noProof/>
                <w:webHidden/>
              </w:rPr>
              <w:fldChar w:fldCharType="end"/>
            </w:r>
          </w:hyperlink>
        </w:p>
        <w:p w:rsidR="00ED1573" w:rsidRDefault="00657172">
          <w:pPr>
            <w:pStyle w:val="TOC1"/>
            <w:tabs>
              <w:tab w:val="right" w:leader="dot" w:pos="9350"/>
            </w:tabs>
            <w:rPr>
              <w:rFonts w:eastAsiaTheme="minorEastAsia"/>
              <w:noProof/>
            </w:rPr>
          </w:pPr>
          <w:hyperlink w:anchor="_Toc279351883" w:history="1">
            <w:r w:rsidR="00ED1573" w:rsidRPr="007E322E">
              <w:rPr>
                <w:rStyle w:val="Hyperlink"/>
                <w:noProof/>
              </w:rPr>
              <w:t>Weight Analysis</w:t>
            </w:r>
            <w:r w:rsidR="00ED1573">
              <w:rPr>
                <w:noProof/>
                <w:webHidden/>
              </w:rPr>
              <w:tab/>
            </w:r>
            <w:r>
              <w:rPr>
                <w:noProof/>
                <w:webHidden/>
              </w:rPr>
              <w:fldChar w:fldCharType="begin"/>
            </w:r>
            <w:r w:rsidR="00ED1573">
              <w:rPr>
                <w:noProof/>
                <w:webHidden/>
              </w:rPr>
              <w:instrText xml:space="preserve"> PAGEREF _Toc279351883 \h </w:instrText>
            </w:r>
            <w:r>
              <w:rPr>
                <w:noProof/>
                <w:webHidden/>
              </w:rPr>
            </w:r>
            <w:r>
              <w:rPr>
                <w:noProof/>
                <w:webHidden/>
              </w:rPr>
              <w:fldChar w:fldCharType="separate"/>
            </w:r>
            <w:r w:rsidR="0068601E">
              <w:rPr>
                <w:noProof/>
                <w:webHidden/>
              </w:rPr>
              <w:t>21</w:t>
            </w:r>
            <w:r>
              <w:rPr>
                <w:noProof/>
                <w:webHidden/>
              </w:rPr>
              <w:fldChar w:fldCharType="end"/>
            </w:r>
          </w:hyperlink>
        </w:p>
        <w:p w:rsidR="00ED1573" w:rsidRDefault="00657172">
          <w:pPr>
            <w:pStyle w:val="TOC1"/>
            <w:tabs>
              <w:tab w:val="right" w:leader="dot" w:pos="9350"/>
            </w:tabs>
            <w:rPr>
              <w:rFonts w:eastAsiaTheme="minorEastAsia"/>
              <w:noProof/>
            </w:rPr>
          </w:pPr>
          <w:hyperlink w:anchor="_Toc279351884" w:history="1">
            <w:r w:rsidR="00ED1573" w:rsidRPr="007E322E">
              <w:rPr>
                <w:rStyle w:val="Hyperlink"/>
                <w:noProof/>
              </w:rPr>
              <w:t>Plans for Fabrication and Testing (Spring Semester)</w:t>
            </w:r>
            <w:r w:rsidR="00ED1573">
              <w:rPr>
                <w:noProof/>
                <w:webHidden/>
              </w:rPr>
              <w:tab/>
            </w:r>
            <w:r>
              <w:rPr>
                <w:noProof/>
                <w:webHidden/>
              </w:rPr>
              <w:fldChar w:fldCharType="begin"/>
            </w:r>
            <w:r w:rsidR="00ED1573">
              <w:rPr>
                <w:noProof/>
                <w:webHidden/>
              </w:rPr>
              <w:instrText xml:space="preserve"> PAGEREF _Toc279351884 \h </w:instrText>
            </w:r>
            <w:r>
              <w:rPr>
                <w:noProof/>
                <w:webHidden/>
              </w:rPr>
            </w:r>
            <w:r>
              <w:rPr>
                <w:noProof/>
                <w:webHidden/>
              </w:rPr>
              <w:fldChar w:fldCharType="separate"/>
            </w:r>
            <w:r w:rsidR="0068601E">
              <w:rPr>
                <w:noProof/>
                <w:webHidden/>
              </w:rPr>
              <w:t>21</w:t>
            </w:r>
            <w:r>
              <w:rPr>
                <w:noProof/>
                <w:webHidden/>
              </w:rPr>
              <w:fldChar w:fldCharType="end"/>
            </w:r>
          </w:hyperlink>
        </w:p>
        <w:p w:rsidR="00ED1573" w:rsidRDefault="00657172">
          <w:pPr>
            <w:pStyle w:val="TOC1"/>
            <w:tabs>
              <w:tab w:val="right" w:leader="dot" w:pos="9350"/>
            </w:tabs>
            <w:rPr>
              <w:rFonts w:eastAsiaTheme="minorEastAsia"/>
              <w:noProof/>
            </w:rPr>
          </w:pPr>
          <w:hyperlink w:anchor="_Toc279351885" w:history="1">
            <w:r w:rsidR="00ED1573" w:rsidRPr="007E322E">
              <w:rPr>
                <w:rStyle w:val="Hyperlink"/>
                <w:noProof/>
              </w:rPr>
              <w:t>Conclusion</w:t>
            </w:r>
            <w:r w:rsidR="00ED1573">
              <w:rPr>
                <w:noProof/>
                <w:webHidden/>
              </w:rPr>
              <w:tab/>
            </w:r>
            <w:r>
              <w:rPr>
                <w:noProof/>
                <w:webHidden/>
              </w:rPr>
              <w:fldChar w:fldCharType="begin"/>
            </w:r>
            <w:r w:rsidR="00ED1573">
              <w:rPr>
                <w:noProof/>
                <w:webHidden/>
              </w:rPr>
              <w:instrText xml:space="preserve"> PAGEREF _Toc279351885 \h </w:instrText>
            </w:r>
            <w:r>
              <w:rPr>
                <w:noProof/>
                <w:webHidden/>
              </w:rPr>
            </w:r>
            <w:r>
              <w:rPr>
                <w:noProof/>
                <w:webHidden/>
              </w:rPr>
              <w:fldChar w:fldCharType="separate"/>
            </w:r>
            <w:r w:rsidR="0068601E">
              <w:rPr>
                <w:noProof/>
                <w:webHidden/>
              </w:rPr>
              <w:t>22</w:t>
            </w:r>
            <w:r>
              <w:rPr>
                <w:noProof/>
                <w:webHidden/>
              </w:rPr>
              <w:fldChar w:fldCharType="end"/>
            </w:r>
          </w:hyperlink>
        </w:p>
        <w:p w:rsidR="00ED1573" w:rsidRDefault="00657172">
          <w:pPr>
            <w:pStyle w:val="TOC1"/>
            <w:tabs>
              <w:tab w:val="right" w:leader="dot" w:pos="9350"/>
            </w:tabs>
            <w:rPr>
              <w:rFonts w:eastAsiaTheme="minorEastAsia"/>
              <w:noProof/>
            </w:rPr>
          </w:pPr>
          <w:hyperlink w:anchor="_Toc279351886" w:history="1">
            <w:r w:rsidR="00ED1573" w:rsidRPr="007E322E">
              <w:rPr>
                <w:rStyle w:val="Hyperlink"/>
                <w:noProof/>
              </w:rPr>
              <w:t>Acknowledgements</w:t>
            </w:r>
            <w:r w:rsidR="00ED1573">
              <w:rPr>
                <w:noProof/>
                <w:webHidden/>
              </w:rPr>
              <w:tab/>
            </w:r>
            <w:r>
              <w:rPr>
                <w:noProof/>
                <w:webHidden/>
              </w:rPr>
              <w:fldChar w:fldCharType="begin"/>
            </w:r>
            <w:r w:rsidR="00ED1573">
              <w:rPr>
                <w:noProof/>
                <w:webHidden/>
              </w:rPr>
              <w:instrText xml:space="preserve"> PAGEREF _Toc279351886 \h </w:instrText>
            </w:r>
            <w:r>
              <w:rPr>
                <w:noProof/>
                <w:webHidden/>
              </w:rPr>
            </w:r>
            <w:r>
              <w:rPr>
                <w:noProof/>
                <w:webHidden/>
              </w:rPr>
              <w:fldChar w:fldCharType="separate"/>
            </w:r>
            <w:r w:rsidR="0068601E">
              <w:rPr>
                <w:noProof/>
                <w:webHidden/>
              </w:rPr>
              <w:t>23</w:t>
            </w:r>
            <w:r>
              <w:rPr>
                <w:noProof/>
                <w:webHidden/>
              </w:rPr>
              <w:fldChar w:fldCharType="end"/>
            </w:r>
          </w:hyperlink>
        </w:p>
        <w:p w:rsidR="00ED1573" w:rsidRDefault="00657172">
          <w:pPr>
            <w:pStyle w:val="TOC1"/>
            <w:tabs>
              <w:tab w:val="right" w:leader="dot" w:pos="9350"/>
            </w:tabs>
            <w:rPr>
              <w:rFonts w:eastAsiaTheme="minorEastAsia"/>
              <w:noProof/>
            </w:rPr>
          </w:pPr>
          <w:hyperlink w:anchor="_Toc279351887" w:history="1">
            <w:r w:rsidR="00ED1573" w:rsidRPr="007E322E">
              <w:rPr>
                <w:rStyle w:val="Hyperlink"/>
                <w:noProof/>
              </w:rPr>
              <w:t>References</w:t>
            </w:r>
            <w:r w:rsidR="00ED1573">
              <w:rPr>
                <w:noProof/>
                <w:webHidden/>
              </w:rPr>
              <w:tab/>
            </w:r>
            <w:r>
              <w:rPr>
                <w:noProof/>
                <w:webHidden/>
              </w:rPr>
              <w:fldChar w:fldCharType="begin"/>
            </w:r>
            <w:r w:rsidR="00ED1573">
              <w:rPr>
                <w:noProof/>
                <w:webHidden/>
              </w:rPr>
              <w:instrText xml:space="preserve"> PAGEREF _Toc279351887 \h </w:instrText>
            </w:r>
            <w:r>
              <w:rPr>
                <w:noProof/>
                <w:webHidden/>
              </w:rPr>
            </w:r>
            <w:r>
              <w:rPr>
                <w:noProof/>
                <w:webHidden/>
              </w:rPr>
              <w:fldChar w:fldCharType="separate"/>
            </w:r>
            <w:r w:rsidR="0068601E">
              <w:rPr>
                <w:noProof/>
                <w:webHidden/>
              </w:rPr>
              <w:t>24</w:t>
            </w:r>
            <w:r>
              <w:rPr>
                <w:noProof/>
                <w:webHidden/>
              </w:rPr>
              <w:fldChar w:fldCharType="end"/>
            </w:r>
          </w:hyperlink>
        </w:p>
        <w:p w:rsidR="00F820B3" w:rsidRDefault="00657172">
          <w:r>
            <w:fldChar w:fldCharType="end"/>
          </w:r>
        </w:p>
      </w:sdtContent>
    </w:sdt>
    <w:p w:rsidR="00F820B3" w:rsidRDefault="00313ED6" w:rsidP="00313ED6">
      <w:pPr>
        <w:jc w:val="center"/>
        <w:rPr>
          <w:sz w:val="44"/>
          <w:szCs w:val="44"/>
        </w:rPr>
      </w:pPr>
      <w:r w:rsidRPr="00313ED6">
        <w:rPr>
          <w:sz w:val="44"/>
          <w:szCs w:val="44"/>
        </w:rPr>
        <w:t>Appendices</w:t>
      </w:r>
    </w:p>
    <w:p w:rsidR="000D3A22" w:rsidRDefault="000D3A22" w:rsidP="005B661E">
      <w:pPr>
        <w:spacing w:line="240" w:lineRule="auto"/>
        <w:rPr>
          <w:sz w:val="24"/>
          <w:szCs w:val="24"/>
        </w:rPr>
      </w:pPr>
      <w:r>
        <w:rPr>
          <w:sz w:val="24"/>
          <w:szCs w:val="24"/>
        </w:rPr>
        <w:t>Appendix A: Calculations</w:t>
      </w:r>
      <w:r w:rsidR="00ED1573">
        <w:rPr>
          <w:sz w:val="24"/>
          <w:szCs w:val="24"/>
        </w:rPr>
        <w:t>…………………………………………………………………………………………………………</w:t>
      </w:r>
      <w:r w:rsidR="00031E36">
        <w:rPr>
          <w:sz w:val="24"/>
          <w:szCs w:val="24"/>
        </w:rPr>
        <w:t>.25</w:t>
      </w:r>
    </w:p>
    <w:p w:rsidR="000D3A22" w:rsidRDefault="000D3A22" w:rsidP="005B661E">
      <w:pPr>
        <w:spacing w:line="240" w:lineRule="auto"/>
        <w:rPr>
          <w:sz w:val="24"/>
          <w:szCs w:val="24"/>
        </w:rPr>
      </w:pPr>
      <w:r>
        <w:rPr>
          <w:sz w:val="24"/>
          <w:szCs w:val="24"/>
        </w:rPr>
        <w:t>Appendix B: Pro-E</w:t>
      </w:r>
      <w:r w:rsidR="00ED1573">
        <w:rPr>
          <w:sz w:val="24"/>
          <w:szCs w:val="24"/>
        </w:rPr>
        <w:t>……………………………………………………………………………………………………………………</w:t>
      </w:r>
      <w:r w:rsidR="00031E36">
        <w:rPr>
          <w:sz w:val="24"/>
          <w:szCs w:val="24"/>
        </w:rPr>
        <w:t>.28</w:t>
      </w:r>
    </w:p>
    <w:p w:rsidR="000E66AB" w:rsidRDefault="000E66AB" w:rsidP="000E66AB">
      <w:pPr>
        <w:spacing w:line="240" w:lineRule="auto"/>
        <w:rPr>
          <w:sz w:val="24"/>
          <w:szCs w:val="24"/>
        </w:rPr>
      </w:pPr>
      <w:r>
        <w:rPr>
          <w:sz w:val="24"/>
          <w:szCs w:val="24"/>
        </w:rPr>
        <w:t>Appendix C: Website</w:t>
      </w:r>
      <w:r w:rsidR="00ED1573">
        <w:rPr>
          <w:sz w:val="24"/>
          <w:szCs w:val="24"/>
        </w:rPr>
        <w:t>………………………………………………………………………………………………………………</w:t>
      </w:r>
      <w:r w:rsidR="00031E36">
        <w:rPr>
          <w:sz w:val="24"/>
          <w:szCs w:val="24"/>
        </w:rPr>
        <w:t>..29</w:t>
      </w:r>
    </w:p>
    <w:p w:rsidR="00031E36" w:rsidRDefault="00031E36" w:rsidP="000E66AB">
      <w:pPr>
        <w:spacing w:line="240" w:lineRule="auto"/>
        <w:jc w:val="center"/>
        <w:rPr>
          <w:sz w:val="44"/>
          <w:szCs w:val="44"/>
        </w:rPr>
      </w:pPr>
    </w:p>
    <w:p w:rsidR="0044226C" w:rsidRPr="000E66AB" w:rsidRDefault="0044226C" w:rsidP="000E66AB">
      <w:pPr>
        <w:spacing w:line="240" w:lineRule="auto"/>
        <w:jc w:val="center"/>
        <w:rPr>
          <w:sz w:val="24"/>
          <w:szCs w:val="24"/>
        </w:rPr>
      </w:pPr>
      <w:r>
        <w:rPr>
          <w:sz w:val="44"/>
          <w:szCs w:val="44"/>
        </w:rPr>
        <w:lastRenderedPageBreak/>
        <w:t>Table of Figures</w:t>
      </w:r>
    </w:p>
    <w:p w:rsidR="000E66AB" w:rsidRDefault="00657172">
      <w:pPr>
        <w:pStyle w:val="TableofFigures"/>
        <w:tabs>
          <w:tab w:val="right" w:leader="dot" w:pos="9350"/>
        </w:tabs>
        <w:rPr>
          <w:rFonts w:eastAsiaTheme="minorEastAsia"/>
          <w:noProof/>
        </w:rPr>
      </w:pPr>
      <w:r>
        <w:fldChar w:fldCharType="begin"/>
      </w:r>
      <w:r w:rsidR="00643AEA">
        <w:instrText xml:space="preserve"> TOC \h \z \c "Figure" </w:instrText>
      </w:r>
      <w:r>
        <w:fldChar w:fldCharType="separate"/>
      </w:r>
      <w:hyperlink w:anchor="_Toc279351191" w:history="1">
        <w:r w:rsidR="000E66AB" w:rsidRPr="00B26AA3">
          <w:rPr>
            <w:rStyle w:val="Hyperlink"/>
            <w:noProof/>
          </w:rPr>
          <w:t>Figure 1: Electric Ducted Fan</w:t>
        </w:r>
        <w:r w:rsidR="000E66AB">
          <w:rPr>
            <w:noProof/>
            <w:webHidden/>
          </w:rPr>
          <w:tab/>
        </w:r>
        <w:r>
          <w:rPr>
            <w:noProof/>
            <w:webHidden/>
          </w:rPr>
          <w:fldChar w:fldCharType="begin"/>
        </w:r>
        <w:r w:rsidR="000E66AB">
          <w:rPr>
            <w:noProof/>
            <w:webHidden/>
          </w:rPr>
          <w:instrText xml:space="preserve"> PAGEREF _Toc279351191 \h </w:instrText>
        </w:r>
        <w:r>
          <w:rPr>
            <w:noProof/>
            <w:webHidden/>
          </w:rPr>
        </w:r>
        <w:r>
          <w:rPr>
            <w:noProof/>
            <w:webHidden/>
          </w:rPr>
          <w:fldChar w:fldCharType="separate"/>
        </w:r>
        <w:r w:rsidR="0068601E">
          <w:rPr>
            <w:noProof/>
            <w:webHidden/>
          </w:rPr>
          <w:t>9</w:t>
        </w:r>
        <w:r>
          <w:rPr>
            <w:noProof/>
            <w:webHidden/>
          </w:rPr>
          <w:fldChar w:fldCharType="end"/>
        </w:r>
      </w:hyperlink>
    </w:p>
    <w:p w:rsidR="000E66AB" w:rsidRDefault="00657172">
      <w:pPr>
        <w:pStyle w:val="TableofFigures"/>
        <w:tabs>
          <w:tab w:val="right" w:leader="dot" w:pos="9350"/>
        </w:tabs>
        <w:rPr>
          <w:rFonts w:eastAsiaTheme="minorEastAsia"/>
          <w:noProof/>
        </w:rPr>
      </w:pPr>
      <w:hyperlink w:anchor="_Toc279351192" w:history="1">
        <w:r w:rsidR="000E66AB" w:rsidRPr="00B26AA3">
          <w:rPr>
            <w:rStyle w:val="Hyperlink"/>
            <w:noProof/>
          </w:rPr>
          <w:t>Figure 2: Electric Speed Control</w:t>
        </w:r>
        <w:r w:rsidR="000E66AB">
          <w:rPr>
            <w:noProof/>
            <w:webHidden/>
          </w:rPr>
          <w:tab/>
        </w:r>
        <w:r>
          <w:rPr>
            <w:noProof/>
            <w:webHidden/>
          </w:rPr>
          <w:fldChar w:fldCharType="begin"/>
        </w:r>
        <w:r w:rsidR="000E66AB">
          <w:rPr>
            <w:noProof/>
            <w:webHidden/>
          </w:rPr>
          <w:instrText xml:space="preserve"> PAGEREF _Toc279351192 \h </w:instrText>
        </w:r>
        <w:r>
          <w:rPr>
            <w:noProof/>
            <w:webHidden/>
          </w:rPr>
        </w:r>
        <w:r>
          <w:rPr>
            <w:noProof/>
            <w:webHidden/>
          </w:rPr>
          <w:fldChar w:fldCharType="separate"/>
        </w:r>
        <w:r w:rsidR="0068601E">
          <w:rPr>
            <w:noProof/>
            <w:webHidden/>
          </w:rPr>
          <w:t>10</w:t>
        </w:r>
        <w:r>
          <w:rPr>
            <w:noProof/>
            <w:webHidden/>
          </w:rPr>
          <w:fldChar w:fldCharType="end"/>
        </w:r>
      </w:hyperlink>
    </w:p>
    <w:p w:rsidR="000E66AB" w:rsidRDefault="00657172">
      <w:pPr>
        <w:pStyle w:val="TableofFigures"/>
        <w:tabs>
          <w:tab w:val="right" w:leader="dot" w:pos="9350"/>
        </w:tabs>
        <w:rPr>
          <w:rFonts w:eastAsiaTheme="minorEastAsia"/>
          <w:noProof/>
        </w:rPr>
      </w:pPr>
      <w:hyperlink w:anchor="_Toc279351193" w:history="1">
        <w:r w:rsidR="000E66AB" w:rsidRPr="00B26AA3">
          <w:rPr>
            <w:rStyle w:val="Hyperlink"/>
            <w:noProof/>
          </w:rPr>
          <w:t>Figure 3: Fuselage Design</w:t>
        </w:r>
        <w:r w:rsidR="000E66AB">
          <w:rPr>
            <w:noProof/>
            <w:webHidden/>
          </w:rPr>
          <w:tab/>
        </w:r>
        <w:r>
          <w:rPr>
            <w:noProof/>
            <w:webHidden/>
          </w:rPr>
          <w:fldChar w:fldCharType="begin"/>
        </w:r>
        <w:r w:rsidR="000E66AB">
          <w:rPr>
            <w:noProof/>
            <w:webHidden/>
          </w:rPr>
          <w:instrText xml:space="preserve"> PAGEREF _Toc279351193 \h </w:instrText>
        </w:r>
        <w:r>
          <w:rPr>
            <w:noProof/>
            <w:webHidden/>
          </w:rPr>
        </w:r>
        <w:r>
          <w:rPr>
            <w:noProof/>
            <w:webHidden/>
          </w:rPr>
          <w:fldChar w:fldCharType="separate"/>
        </w:r>
        <w:r w:rsidR="0068601E">
          <w:rPr>
            <w:noProof/>
            <w:webHidden/>
          </w:rPr>
          <w:t>11</w:t>
        </w:r>
        <w:r>
          <w:rPr>
            <w:noProof/>
            <w:webHidden/>
          </w:rPr>
          <w:fldChar w:fldCharType="end"/>
        </w:r>
      </w:hyperlink>
    </w:p>
    <w:p w:rsidR="000E66AB" w:rsidRDefault="00657172">
      <w:pPr>
        <w:pStyle w:val="TableofFigures"/>
        <w:tabs>
          <w:tab w:val="right" w:leader="dot" w:pos="9350"/>
        </w:tabs>
        <w:rPr>
          <w:rFonts w:eastAsiaTheme="minorEastAsia"/>
          <w:noProof/>
        </w:rPr>
      </w:pPr>
      <w:hyperlink w:anchor="_Toc279351194" w:history="1">
        <w:r w:rsidR="000E66AB" w:rsidRPr="00B26AA3">
          <w:rPr>
            <w:rStyle w:val="Hyperlink"/>
            <w:noProof/>
          </w:rPr>
          <w:t>Figure 4: Comsol Representation of Design 1</w:t>
        </w:r>
        <w:r w:rsidR="000E66AB">
          <w:rPr>
            <w:noProof/>
            <w:webHidden/>
          </w:rPr>
          <w:tab/>
        </w:r>
        <w:r>
          <w:rPr>
            <w:noProof/>
            <w:webHidden/>
          </w:rPr>
          <w:fldChar w:fldCharType="begin"/>
        </w:r>
        <w:r w:rsidR="000E66AB">
          <w:rPr>
            <w:noProof/>
            <w:webHidden/>
          </w:rPr>
          <w:instrText xml:space="preserve"> PAGEREF _Toc279351194 \h </w:instrText>
        </w:r>
        <w:r>
          <w:rPr>
            <w:noProof/>
            <w:webHidden/>
          </w:rPr>
        </w:r>
        <w:r>
          <w:rPr>
            <w:noProof/>
            <w:webHidden/>
          </w:rPr>
          <w:fldChar w:fldCharType="separate"/>
        </w:r>
        <w:r w:rsidR="0068601E">
          <w:rPr>
            <w:noProof/>
            <w:webHidden/>
          </w:rPr>
          <w:t>13</w:t>
        </w:r>
        <w:r>
          <w:rPr>
            <w:noProof/>
            <w:webHidden/>
          </w:rPr>
          <w:fldChar w:fldCharType="end"/>
        </w:r>
      </w:hyperlink>
    </w:p>
    <w:p w:rsidR="000E66AB" w:rsidRDefault="00657172">
      <w:pPr>
        <w:pStyle w:val="TableofFigures"/>
        <w:tabs>
          <w:tab w:val="right" w:leader="dot" w:pos="9350"/>
        </w:tabs>
        <w:rPr>
          <w:rFonts w:eastAsiaTheme="minorEastAsia"/>
          <w:noProof/>
        </w:rPr>
      </w:pPr>
      <w:hyperlink w:anchor="_Toc279351195" w:history="1">
        <w:r w:rsidR="000E66AB" w:rsidRPr="00B26AA3">
          <w:rPr>
            <w:rStyle w:val="Hyperlink"/>
            <w:noProof/>
          </w:rPr>
          <w:t>Figure 5: COMSOL Representation of Design 2</w:t>
        </w:r>
        <w:r w:rsidR="000E66AB">
          <w:rPr>
            <w:noProof/>
            <w:webHidden/>
          </w:rPr>
          <w:tab/>
        </w:r>
        <w:r>
          <w:rPr>
            <w:noProof/>
            <w:webHidden/>
          </w:rPr>
          <w:fldChar w:fldCharType="begin"/>
        </w:r>
        <w:r w:rsidR="000E66AB">
          <w:rPr>
            <w:noProof/>
            <w:webHidden/>
          </w:rPr>
          <w:instrText xml:space="preserve"> PAGEREF _Toc279351195 \h </w:instrText>
        </w:r>
        <w:r>
          <w:rPr>
            <w:noProof/>
            <w:webHidden/>
          </w:rPr>
        </w:r>
        <w:r>
          <w:rPr>
            <w:noProof/>
            <w:webHidden/>
          </w:rPr>
          <w:fldChar w:fldCharType="separate"/>
        </w:r>
        <w:r w:rsidR="0068601E">
          <w:rPr>
            <w:noProof/>
            <w:webHidden/>
          </w:rPr>
          <w:t>15</w:t>
        </w:r>
        <w:r>
          <w:rPr>
            <w:noProof/>
            <w:webHidden/>
          </w:rPr>
          <w:fldChar w:fldCharType="end"/>
        </w:r>
      </w:hyperlink>
    </w:p>
    <w:p w:rsidR="000E66AB" w:rsidRDefault="00657172">
      <w:pPr>
        <w:pStyle w:val="TableofFigures"/>
        <w:tabs>
          <w:tab w:val="right" w:leader="dot" w:pos="9350"/>
        </w:tabs>
        <w:rPr>
          <w:rFonts w:eastAsiaTheme="minorEastAsia"/>
          <w:noProof/>
        </w:rPr>
      </w:pPr>
      <w:hyperlink w:anchor="_Toc279351196" w:history="1">
        <w:r w:rsidR="000E66AB" w:rsidRPr="00B26AA3">
          <w:rPr>
            <w:rStyle w:val="Hyperlink"/>
            <w:noProof/>
          </w:rPr>
          <w:t>Figure 6: Comsol Representation of Design 3</w:t>
        </w:r>
        <w:r w:rsidR="000E66AB">
          <w:rPr>
            <w:noProof/>
            <w:webHidden/>
          </w:rPr>
          <w:tab/>
        </w:r>
        <w:r>
          <w:rPr>
            <w:noProof/>
            <w:webHidden/>
          </w:rPr>
          <w:fldChar w:fldCharType="begin"/>
        </w:r>
        <w:r w:rsidR="000E66AB">
          <w:rPr>
            <w:noProof/>
            <w:webHidden/>
          </w:rPr>
          <w:instrText xml:space="preserve"> PAGEREF _Toc279351196 \h </w:instrText>
        </w:r>
        <w:r>
          <w:rPr>
            <w:noProof/>
            <w:webHidden/>
          </w:rPr>
        </w:r>
        <w:r>
          <w:rPr>
            <w:noProof/>
            <w:webHidden/>
          </w:rPr>
          <w:fldChar w:fldCharType="separate"/>
        </w:r>
        <w:r w:rsidR="0068601E">
          <w:rPr>
            <w:noProof/>
            <w:webHidden/>
          </w:rPr>
          <w:t>17</w:t>
        </w:r>
        <w:r>
          <w:rPr>
            <w:noProof/>
            <w:webHidden/>
          </w:rPr>
          <w:fldChar w:fldCharType="end"/>
        </w:r>
      </w:hyperlink>
    </w:p>
    <w:p w:rsidR="000E66AB" w:rsidRDefault="00657172">
      <w:pPr>
        <w:pStyle w:val="TableofFigures"/>
        <w:tabs>
          <w:tab w:val="right" w:leader="dot" w:pos="9350"/>
        </w:tabs>
        <w:rPr>
          <w:rFonts w:eastAsiaTheme="minorEastAsia"/>
          <w:noProof/>
        </w:rPr>
      </w:pPr>
      <w:hyperlink w:anchor="_Toc279351197" w:history="1">
        <w:r w:rsidR="000E66AB" w:rsidRPr="00B26AA3">
          <w:rPr>
            <w:rStyle w:val="Hyperlink"/>
            <w:noProof/>
          </w:rPr>
          <w:t>Figure 7: Fuselage with close intake</w:t>
        </w:r>
        <w:r w:rsidR="000E66AB">
          <w:rPr>
            <w:noProof/>
            <w:webHidden/>
          </w:rPr>
          <w:tab/>
        </w:r>
        <w:r>
          <w:rPr>
            <w:noProof/>
            <w:webHidden/>
          </w:rPr>
          <w:fldChar w:fldCharType="begin"/>
        </w:r>
        <w:r w:rsidR="000E66AB">
          <w:rPr>
            <w:noProof/>
            <w:webHidden/>
          </w:rPr>
          <w:instrText xml:space="preserve"> PAGEREF _Toc279351197 \h </w:instrText>
        </w:r>
        <w:r>
          <w:rPr>
            <w:noProof/>
            <w:webHidden/>
          </w:rPr>
        </w:r>
        <w:r>
          <w:rPr>
            <w:noProof/>
            <w:webHidden/>
          </w:rPr>
          <w:fldChar w:fldCharType="separate"/>
        </w:r>
        <w:r w:rsidR="0068601E">
          <w:rPr>
            <w:noProof/>
            <w:webHidden/>
          </w:rPr>
          <w:t>28</w:t>
        </w:r>
        <w:r>
          <w:rPr>
            <w:noProof/>
            <w:webHidden/>
          </w:rPr>
          <w:fldChar w:fldCharType="end"/>
        </w:r>
      </w:hyperlink>
    </w:p>
    <w:p w:rsidR="000E66AB" w:rsidRDefault="00657172">
      <w:pPr>
        <w:pStyle w:val="TableofFigures"/>
        <w:tabs>
          <w:tab w:val="right" w:leader="dot" w:pos="9350"/>
        </w:tabs>
        <w:rPr>
          <w:rFonts w:eastAsiaTheme="minorEastAsia"/>
          <w:noProof/>
        </w:rPr>
      </w:pPr>
      <w:hyperlink w:anchor="_Toc279351198" w:history="1">
        <w:r w:rsidR="000E66AB" w:rsidRPr="00B26AA3">
          <w:rPr>
            <w:rStyle w:val="Hyperlink"/>
            <w:noProof/>
          </w:rPr>
          <w:t>Figure 8: Fuselage with intake father away</w:t>
        </w:r>
        <w:r w:rsidR="000E66AB">
          <w:rPr>
            <w:noProof/>
            <w:webHidden/>
          </w:rPr>
          <w:tab/>
        </w:r>
        <w:r>
          <w:rPr>
            <w:noProof/>
            <w:webHidden/>
          </w:rPr>
          <w:fldChar w:fldCharType="begin"/>
        </w:r>
        <w:r w:rsidR="000E66AB">
          <w:rPr>
            <w:noProof/>
            <w:webHidden/>
          </w:rPr>
          <w:instrText xml:space="preserve"> PAGEREF _Toc279351198 \h </w:instrText>
        </w:r>
        <w:r>
          <w:rPr>
            <w:noProof/>
            <w:webHidden/>
          </w:rPr>
        </w:r>
        <w:r>
          <w:rPr>
            <w:noProof/>
            <w:webHidden/>
          </w:rPr>
          <w:fldChar w:fldCharType="separate"/>
        </w:r>
        <w:r w:rsidR="0068601E">
          <w:rPr>
            <w:noProof/>
            <w:webHidden/>
          </w:rPr>
          <w:t>28</w:t>
        </w:r>
        <w:r>
          <w:rPr>
            <w:noProof/>
            <w:webHidden/>
          </w:rPr>
          <w:fldChar w:fldCharType="end"/>
        </w:r>
      </w:hyperlink>
    </w:p>
    <w:p w:rsidR="000E66AB" w:rsidRDefault="00657172">
      <w:pPr>
        <w:pStyle w:val="TableofFigures"/>
        <w:tabs>
          <w:tab w:val="right" w:leader="dot" w:pos="9350"/>
        </w:tabs>
        <w:rPr>
          <w:rFonts w:eastAsiaTheme="minorEastAsia"/>
          <w:noProof/>
        </w:rPr>
      </w:pPr>
      <w:hyperlink w:anchor="_Toc279351199" w:history="1">
        <w:r w:rsidR="000E66AB" w:rsidRPr="00B26AA3">
          <w:rPr>
            <w:rStyle w:val="Hyperlink"/>
            <w:noProof/>
          </w:rPr>
          <w:t>Figure 9: Dimensioned Fuselage</w:t>
        </w:r>
        <w:r w:rsidR="000E66AB">
          <w:rPr>
            <w:noProof/>
            <w:webHidden/>
          </w:rPr>
          <w:tab/>
        </w:r>
        <w:r>
          <w:rPr>
            <w:noProof/>
            <w:webHidden/>
          </w:rPr>
          <w:fldChar w:fldCharType="begin"/>
        </w:r>
        <w:r w:rsidR="000E66AB">
          <w:rPr>
            <w:noProof/>
            <w:webHidden/>
          </w:rPr>
          <w:instrText xml:space="preserve"> PAGEREF _Toc279351199 \h </w:instrText>
        </w:r>
        <w:r>
          <w:rPr>
            <w:noProof/>
            <w:webHidden/>
          </w:rPr>
        </w:r>
        <w:r>
          <w:rPr>
            <w:noProof/>
            <w:webHidden/>
          </w:rPr>
          <w:fldChar w:fldCharType="separate"/>
        </w:r>
        <w:r w:rsidR="0068601E">
          <w:rPr>
            <w:noProof/>
            <w:webHidden/>
          </w:rPr>
          <w:t>28</w:t>
        </w:r>
        <w:r>
          <w:rPr>
            <w:noProof/>
            <w:webHidden/>
          </w:rPr>
          <w:fldChar w:fldCharType="end"/>
        </w:r>
      </w:hyperlink>
    </w:p>
    <w:p w:rsidR="00F820B3" w:rsidRDefault="00657172" w:rsidP="00F820B3">
      <w:pPr>
        <w:rPr>
          <w:rFonts w:asciiTheme="majorHAnsi" w:eastAsiaTheme="majorEastAsia" w:hAnsiTheme="majorHAnsi" w:cstheme="majorBidi"/>
          <w:color w:val="365F91" w:themeColor="accent1" w:themeShade="BF"/>
          <w:sz w:val="28"/>
          <w:szCs w:val="28"/>
        </w:rPr>
      </w:pPr>
      <w:r>
        <w:fldChar w:fldCharType="end"/>
      </w:r>
      <w:r w:rsidR="00F820B3">
        <w:br w:type="page"/>
      </w:r>
    </w:p>
    <w:p w:rsidR="00E9195D" w:rsidRDefault="00E9195D" w:rsidP="00E9195D">
      <w:pPr>
        <w:pStyle w:val="Heading1"/>
      </w:pPr>
      <w:bookmarkStart w:id="0" w:name="_Toc279351866"/>
      <w:r>
        <w:lastRenderedPageBreak/>
        <w:t>Executive Summary</w:t>
      </w:r>
      <w:bookmarkEnd w:id="0"/>
    </w:p>
    <w:p w:rsidR="00E9195D" w:rsidRPr="00E9195D" w:rsidRDefault="00E9195D" w:rsidP="00E9195D">
      <w:pPr>
        <w:ind w:firstLine="720"/>
        <w:jc w:val="both"/>
        <w:rPr>
          <w:sz w:val="24"/>
          <w:szCs w:val="24"/>
        </w:rPr>
      </w:pPr>
      <w:r w:rsidRPr="00E9195D">
        <w:rPr>
          <w:sz w:val="24"/>
          <w:szCs w:val="24"/>
        </w:rPr>
        <w:t>The Integration of Experimental Propulsion System</w:t>
      </w:r>
      <w:r w:rsidR="007D6085">
        <w:rPr>
          <w:sz w:val="24"/>
          <w:szCs w:val="24"/>
        </w:rPr>
        <w:t>s</w:t>
      </w:r>
      <w:r w:rsidRPr="00E9195D">
        <w:rPr>
          <w:sz w:val="24"/>
          <w:szCs w:val="24"/>
        </w:rPr>
        <w:t xml:space="preserve"> in Micro Air Vehicles (MAV) project is sponsored by Eglin Air Force Base.  The project is based on the need to improve current MAV designs by using an electric ducted fan as the propulsion system. Electric ducted fans have the potential to be more efficient, capable of higher velocities, quieter, and safer than a basic propeller system.  When coupled with a properly designed duct the improvement in performance of the MAV could be very significant. </w:t>
      </w:r>
      <w:r w:rsidR="00847331">
        <w:rPr>
          <w:sz w:val="24"/>
          <w:szCs w:val="24"/>
        </w:rPr>
        <w:t xml:space="preserve"> </w:t>
      </w:r>
    </w:p>
    <w:p w:rsidR="00E9195D" w:rsidRPr="00E9195D" w:rsidRDefault="00E9195D" w:rsidP="00E9195D">
      <w:pPr>
        <w:jc w:val="both"/>
        <w:rPr>
          <w:sz w:val="24"/>
          <w:szCs w:val="24"/>
        </w:rPr>
      </w:pPr>
      <w:r w:rsidRPr="00E9195D">
        <w:rPr>
          <w:sz w:val="24"/>
          <w:szCs w:val="24"/>
        </w:rPr>
        <w:tab/>
        <w:t>The goal of the project is to design three MAVs. Once an initial design of the fuselage was created, the position of inlet and duct design was changed to arrive at the other designs. These designs will be tested to see which configuration of inlet position, and duct geometry will produce the best performance. The performance will be based on the efficiency and velocity achieved by the configuration</w:t>
      </w:r>
      <w:r w:rsidR="007D6085">
        <w:rPr>
          <w:sz w:val="24"/>
          <w:szCs w:val="24"/>
        </w:rPr>
        <w:t xml:space="preserve"> as well as overall weight</w:t>
      </w:r>
      <w:r w:rsidRPr="00E9195D">
        <w:rPr>
          <w:sz w:val="24"/>
          <w:szCs w:val="24"/>
        </w:rPr>
        <w:t xml:space="preserve">.  The team will then decide on the ‘best’ MAV based on the performance and how well it meets the specifications. </w:t>
      </w:r>
    </w:p>
    <w:p w:rsidR="00E9195D" w:rsidRPr="00E9195D" w:rsidRDefault="00E9195D" w:rsidP="00E9195D">
      <w:pPr>
        <w:jc w:val="both"/>
        <w:rPr>
          <w:sz w:val="24"/>
          <w:szCs w:val="24"/>
        </w:rPr>
      </w:pPr>
      <w:r w:rsidRPr="00E9195D">
        <w:rPr>
          <w:sz w:val="24"/>
          <w:szCs w:val="24"/>
        </w:rPr>
        <w:tab/>
        <w:t xml:space="preserve">Analysis was performed on three chosen designs. Initial calculations were performed to calculate the pressure drop across the fan. This allowed for flow simulation in COMSOL, where the fan was represented as a pressure difference. From this analysis the flow of air in the duct and across the fan can be visualized. The velocity profile of the flow was then created, showing the maximum velocity the various designs can reach. A maximum velocity of approximately 75 m/s exiting the fan was reached in design 1. As discussed later, a high velocity entering and therefore exiting the fan often means a low efficiency of the fan. </w:t>
      </w:r>
    </w:p>
    <w:p w:rsidR="00E9195D" w:rsidRPr="00E9195D" w:rsidRDefault="00E9195D" w:rsidP="00E9195D">
      <w:pPr>
        <w:ind w:firstLine="720"/>
        <w:jc w:val="both"/>
        <w:rPr>
          <w:sz w:val="24"/>
          <w:szCs w:val="24"/>
        </w:rPr>
      </w:pPr>
      <w:r w:rsidRPr="00E9195D">
        <w:rPr>
          <w:sz w:val="24"/>
          <w:szCs w:val="24"/>
        </w:rPr>
        <w:t xml:space="preserve">Boundary layer ingestion is utilized in design 2. The boundary layer is passed through the fan. The change in velocity here is greater because of the lower incoming velocity. Meaning the fan did much more work using the same amount of power. This equates into an increase in efficiency. </w:t>
      </w:r>
    </w:p>
    <w:p w:rsidR="00E9195D" w:rsidRPr="00E9195D" w:rsidRDefault="00E9195D" w:rsidP="00E9195D">
      <w:pPr>
        <w:ind w:firstLine="720"/>
        <w:jc w:val="both"/>
        <w:rPr>
          <w:sz w:val="24"/>
          <w:szCs w:val="24"/>
        </w:rPr>
      </w:pPr>
      <w:r w:rsidRPr="00E9195D">
        <w:rPr>
          <w:sz w:val="24"/>
          <w:szCs w:val="24"/>
        </w:rPr>
        <w:t xml:space="preserve">The third design utilizes a rod that is attached at the hub of the fan. This serves to separate the flow and maximize the amount </w:t>
      </w:r>
      <w:r w:rsidR="007D6085">
        <w:rPr>
          <w:sz w:val="24"/>
          <w:szCs w:val="24"/>
        </w:rPr>
        <w:t>acting on the fan blades</w:t>
      </w:r>
      <w:r w:rsidRPr="00E9195D">
        <w:rPr>
          <w:sz w:val="24"/>
          <w:szCs w:val="24"/>
        </w:rPr>
        <w:t xml:space="preserve">. From the analysis </w:t>
      </w:r>
      <w:r w:rsidR="007D6085">
        <w:rPr>
          <w:sz w:val="24"/>
          <w:szCs w:val="24"/>
        </w:rPr>
        <w:t>it</w:t>
      </w:r>
      <w:r w:rsidRPr="00E9195D">
        <w:rPr>
          <w:sz w:val="24"/>
          <w:szCs w:val="24"/>
        </w:rPr>
        <w:t xml:space="preserve"> can be seen that the velocity here is greater than that of the second design</w:t>
      </w:r>
      <w:r w:rsidR="007D6085">
        <w:rPr>
          <w:sz w:val="24"/>
          <w:szCs w:val="24"/>
        </w:rPr>
        <w:t>, however</w:t>
      </w:r>
      <w:r w:rsidRPr="00E9195D">
        <w:rPr>
          <w:sz w:val="24"/>
          <w:szCs w:val="24"/>
        </w:rPr>
        <w:t xml:space="preserve"> it is conjectured that it </w:t>
      </w:r>
      <w:r w:rsidR="007D6085">
        <w:rPr>
          <w:sz w:val="24"/>
          <w:szCs w:val="24"/>
        </w:rPr>
        <w:t xml:space="preserve">is </w:t>
      </w:r>
      <w:r w:rsidRPr="00E9195D">
        <w:rPr>
          <w:sz w:val="24"/>
          <w:szCs w:val="24"/>
        </w:rPr>
        <w:t xml:space="preserve">also </w:t>
      </w:r>
      <w:r w:rsidR="007D6085">
        <w:rPr>
          <w:sz w:val="24"/>
          <w:szCs w:val="24"/>
        </w:rPr>
        <w:t>less</w:t>
      </w:r>
      <w:r w:rsidRPr="00E9195D">
        <w:rPr>
          <w:sz w:val="24"/>
          <w:szCs w:val="24"/>
        </w:rPr>
        <w:t xml:space="preserve"> efficien</w:t>
      </w:r>
      <w:r w:rsidR="007D6085">
        <w:rPr>
          <w:sz w:val="24"/>
          <w:szCs w:val="24"/>
        </w:rPr>
        <w:t>t</w:t>
      </w:r>
      <w:r w:rsidRPr="00E9195D">
        <w:rPr>
          <w:sz w:val="24"/>
          <w:szCs w:val="24"/>
        </w:rPr>
        <w:t>.</w:t>
      </w:r>
    </w:p>
    <w:p w:rsidR="00E9195D" w:rsidRDefault="00E9195D" w:rsidP="00E9195D"/>
    <w:p w:rsidR="00AE708F" w:rsidRDefault="00AE708F" w:rsidP="00E9195D">
      <w:pPr>
        <w:pStyle w:val="Heading1"/>
      </w:pPr>
    </w:p>
    <w:p w:rsidR="00E9195D" w:rsidRDefault="00E9195D" w:rsidP="00E9195D">
      <w:pPr>
        <w:rPr>
          <w:rFonts w:ascii="Times New Roman" w:hAnsi="Times New Roman" w:cs="Times New Roman"/>
          <w:sz w:val="24"/>
          <w:szCs w:val="24"/>
        </w:rPr>
      </w:pPr>
    </w:p>
    <w:p w:rsidR="007B740F" w:rsidRDefault="007B740F" w:rsidP="00E9195D">
      <w:pPr>
        <w:pStyle w:val="Heading1"/>
      </w:pPr>
      <w:bookmarkStart w:id="1" w:name="_Toc279351867"/>
      <w:r>
        <w:lastRenderedPageBreak/>
        <w:t>Introduction</w:t>
      </w:r>
      <w:bookmarkEnd w:id="1"/>
    </w:p>
    <w:p w:rsidR="007B740F" w:rsidRPr="00A94BE8" w:rsidRDefault="007B740F" w:rsidP="00A94BE8">
      <w:pPr>
        <w:ind w:firstLine="720"/>
        <w:jc w:val="both"/>
        <w:rPr>
          <w:sz w:val="24"/>
          <w:szCs w:val="24"/>
        </w:rPr>
      </w:pPr>
      <w:r w:rsidRPr="00A94BE8">
        <w:rPr>
          <w:sz w:val="24"/>
          <w:szCs w:val="24"/>
        </w:rPr>
        <w:t>The group was assigned this MAV experimental propulsion project by the Eglin Air Force Base in Fort Walton Beach, Florida; more particularly by 1</w:t>
      </w:r>
      <w:r w:rsidRPr="00A94BE8">
        <w:rPr>
          <w:sz w:val="24"/>
          <w:szCs w:val="24"/>
          <w:vertAlign w:val="superscript"/>
        </w:rPr>
        <w:t>st</w:t>
      </w:r>
      <w:r w:rsidRPr="00A94BE8">
        <w:rPr>
          <w:sz w:val="24"/>
          <w:szCs w:val="24"/>
        </w:rPr>
        <w:t xml:space="preserve"> Lieutenant John Brewer.  At Eglin, 1</w:t>
      </w:r>
      <w:r w:rsidRPr="00A94BE8">
        <w:rPr>
          <w:sz w:val="24"/>
          <w:szCs w:val="24"/>
          <w:vertAlign w:val="superscript"/>
        </w:rPr>
        <w:t>st</w:t>
      </w:r>
      <w:r w:rsidRPr="00A94BE8">
        <w:rPr>
          <w:sz w:val="24"/>
          <w:szCs w:val="24"/>
        </w:rPr>
        <w:t xml:space="preserve"> Lieutenant Brewer is a part of a research team specializing in the advancement of micro air vehicles.  As a graduate of the FAMU/FSU College of Engineering and the senior design program, he reached out to our team to create three efficient MAVs using an electric ducted fan and to run various tests to judge their performance.</w:t>
      </w:r>
    </w:p>
    <w:p w:rsidR="007B740F" w:rsidRPr="00A94BE8" w:rsidRDefault="007B740F" w:rsidP="00A94BE8">
      <w:pPr>
        <w:ind w:firstLine="720"/>
        <w:jc w:val="both"/>
        <w:rPr>
          <w:sz w:val="24"/>
          <w:szCs w:val="24"/>
        </w:rPr>
      </w:pPr>
      <w:r w:rsidRPr="00A94BE8">
        <w:rPr>
          <w:sz w:val="24"/>
          <w:szCs w:val="24"/>
        </w:rPr>
        <w:t>For the first couple weeks of the project, the group has been creating generic fuselage designs that fit the constraints of the project in order to create a single “base” design, or outer shell, that satisfies our customer.  After the base design has been determined, the group will vary different variables of the fuselage in order to build and test different models for the best overall performance.</w:t>
      </w:r>
    </w:p>
    <w:p w:rsidR="007B740F" w:rsidRPr="00A94BE8" w:rsidRDefault="007B740F" w:rsidP="00A94BE8">
      <w:pPr>
        <w:ind w:firstLine="720"/>
        <w:jc w:val="both"/>
        <w:rPr>
          <w:sz w:val="24"/>
          <w:szCs w:val="24"/>
        </w:rPr>
      </w:pPr>
      <w:r w:rsidRPr="00A94BE8">
        <w:rPr>
          <w:sz w:val="24"/>
          <w:szCs w:val="24"/>
        </w:rPr>
        <w:t>Another main focus of the project thus far has been component analysis and selection.  The micro air vehicle must carry a fan, battery, and speed controller.  It has been a task in itself to determine the most efficient combination of components that will maximize the aircraft’s performance and flight time.</w:t>
      </w:r>
    </w:p>
    <w:p w:rsidR="007B740F" w:rsidRPr="00A94BE8" w:rsidRDefault="007B740F" w:rsidP="00A94BE8">
      <w:pPr>
        <w:ind w:firstLine="720"/>
        <w:jc w:val="both"/>
        <w:rPr>
          <w:sz w:val="24"/>
          <w:szCs w:val="24"/>
        </w:rPr>
      </w:pPr>
      <w:r w:rsidRPr="00A94BE8">
        <w:rPr>
          <w:sz w:val="24"/>
          <w:szCs w:val="24"/>
        </w:rPr>
        <w:t>After creating multiple designs with varied intake position, fan location, etc, the proceeding plan for the group is to begin work at HPMI (High Performance Materials Institute) to physically build the fuselages.  Over the next semester these fuselages will be tested and analyzed in order to determine the best performing fuselage according to a prepared decision matrix.</w:t>
      </w:r>
    </w:p>
    <w:p w:rsidR="00F820B3" w:rsidRDefault="00F820B3" w:rsidP="00F820B3">
      <w:pPr>
        <w:pStyle w:val="Heading1"/>
      </w:pPr>
      <w:bookmarkStart w:id="2" w:name="_Toc279351868"/>
      <w:r>
        <w:t>Problem Statement</w:t>
      </w:r>
      <w:bookmarkEnd w:id="2"/>
      <w:r>
        <w:t xml:space="preserve"> </w:t>
      </w:r>
    </w:p>
    <w:p w:rsidR="00F820B3" w:rsidRPr="00E9195D" w:rsidRDefault="00F820B3" w:rsidP="00F820B3">
      <w:pPr>
        <w:jc w:val="both"/>
        <w:rPr>
          <w:rFonts w:cstheme="minorHAnsi"/>
          <w:sz w:val="24"/>
          <w:szCs w:val="24"/>
        </w:rPr>
      </w:pPr>
      <w:r>
        <w:tab/>
      </w:r>
      <w:r w:rsidRPr="00E9195D">
        <w:rPr>
          <w:rFonts w:cstheme="minorHAnsi"/>
          <w:sz w:val="24"/>
          <w:szCs w:val="24"/>
        </w:rPr>
        <w:t>This project consists of designing the fuselage of a</w:t>
      </w:r>
      <w:r w:rsidR="007D6085">
        <w:rPr>
          <w:rFonts w:cstheme="minorHAnsi"/>
          <w:sz w:val="24"/>
          <w:szCs w:val="24"/>
        </w:rPr>
        <w:t>n</w:t>
      </w:r>
      <w:r w:rsidRPr="00E9195D">
        <w:rPr>
          <w:rFonts w:cstheme="minorHAnsi"/>
          <w:sz w:val="24"/>
          <w:szCs w:val="24"/>
        </w:rPr>
        <w:t xml:space="preserve"> MAV with the electronic components to propel the vehicle. The constraints for the project are the design must fit into a 6 inch diameter tube for storage, final weight should not exceed 10 pounds</w:t>
      </w:r>
      <w:r w:rsidR="007D6085">
        <w:rPr>
          <w:rFonts w:cstheme="minorHAnsi"/>
          <w:sz w:val="24"/>
          <w:szCs w:val="24"/>
        </w:rPr>
        <w:t>,</w:t>
      </w:r>
      <w:r w:rsidRPr="00E9195D">
        <w:rPr>
          <w:rFonts w:cstheme="minorHAnsi"/>
          <w:sz w:val="24"/>
          <w:szCs w:val="24"/>
        </w:rPr>
        <w:t xml:space="preserve"> and the length must be </w:t>
      </w:r>
      <w:r w:rsidR="007D6085">
        <w:rPr>
          <w:rFonts w:cstheme="minorHAnsi"/>
          <w:sz w:val="24"/>
          <w:szCs w:val="24"/>
        </w:rPr>
        <w:t xml:space="preserve">equal to or </w:t>
      </w:r>
      <w:r w:rsidRPr="00E9195D">
        <w:rPr>
          <w:rFonts w:cstheme="minorHAnsi"/>
          <w:sz w:val="24"/>
          <w:szCs w:val="24"/>
        </w:rPr>
        <w:t>less than 32 inches. The electronic components that are needed to produce an MAV are</w:t>
      </w:r>
      <w:r w:rsidR="007D6085">
        <w:rPr>
          <w:rFonts w:cstheme="minorHAnsi"/>
          <w:sz w:val="24"/>
          <w:szCs w:val="24"/>
        </w:rPr>
        <w:t>:</w:t>
      </w:r>
      <w:r w:rsidRPr="00E9195D">
        <w:rPr>
          <w:rFonts w:cstheme="minorHAnsi"/>
          <w:sz w:val="24"/>
          <w:szCs w:val="24"/>
        </w:rPr>
        <w:t xml:space="preserve"> a powerful battery, an electric ducted fan, a speed controller for the fan</w:t>
      </w:r>
      <w:r w:rsidR="007D6085">
        <w:rPr>
          <w:rFonts w:cstheme="minorHAnsi"/>
          <w:sz w:val="24"/>
          <w:szCs w:val="24"/>
        </w:rPr>
        <w:t>,</w:t>
      </w:r>
      <w:r w:rsidRPr="00E9195D">
        <w:rPr>
          <w:rFonts w:cstheme="minorHAnsi"/>
          <w:sz w:val="24"/>
          <w:szCs w:val="24"/>
        </w:rPr>
        <w:t xml:space="preserve"> and remote controls for the MAV. The MAV fuselage will be produce</w:t>
      </w:r>
      <w:r w:rsidR="007D6085">
        <w:rPr>
          <w:rFonts w:cstheme="minorHAnsi"/>
          <w:sz w:val="24"/>
          <w:szCs w:val="24"/>
        </w:rPr>
        <w:t>d</w:t>
      </w:r>
      <w:r w:rsidRPr="00E9195D">
        <w:rPr>
          <w:rFonts w:cstheme="minorHAnsi"/>
          <w:sz w:val="24"/>
          <w:szCs w:val="24"/>
        </w:rPr>
        <w:t xml:space="preserve"> out of carbon fiber composite to provide a light weight vehicle and durable frame. For the vehicle to fly there needs to be a 4 to 1 ratio of weight to thrust to provide </w:t>
      </w:r>
      <w:r w:rsidR="007D6085">
        <w:rPr>
          <w:rFonts w:cstheme="minorHAnsi"/>
          <w:sz w:val="24"/>
          <w:szCs w:val="24"/>
        </w:rPr>
        <w:t>enough power to</w:t>
      </w:r>
      <w:r w:rsidRPr="00E9195D">
        <w:rPr>
          <w:rFonts w:cstheme="minorHAnsi"/>
          <w:sz w:val="24"/>
          <w:szCs w:val="24"/>
        </w:rPr>
        <w:t xml:space="preserve"> the MAV. The wings will be provided by the sponsor and a certain area along the fuselage will be designated for the wings. The first eight inches of the MAV is to remain free to put electrical components but does not include the ducted fan. The goal is to build three MAVs that fit within the constraints and are built according to the parameters of motor efficiency, flight velocity, flight time, weight</w:t>
      </w:r>
      <w:r w:rsidR="007D6085">
        <w:rPr>
          <w:rFonts w:cstheme="minorHAnsi"/>
          <w:sz w:val="24"/>
          <w:szCs w:val="24"/>
        </w:rPr>
        <w:t>,</w:t>
      </w:r>
      <w:r w:rsidRPr="00E9195D">
        <w:rPr>
          <w:rFonts w:cstheme="minorHAnsi"/>
          <w:sz w:val="24"/>
          <w:szCs w:val="24"/>
        </w:rPr>
        <w:t xml:space="preserve"> and durability.</w:t>
      </w:r>
    </w:p>
    <w:p w:rsidR="00E9195D" w:rsidRDefault="00E9195D" w:rsidP="00E9195D">
      <w:pPr>
        <w:pStyle w:val="Heading1"/>
      </w:pPr>
      <w:bookmarkStart w:id="3" w:name="_Toc279351869"/>
      <w:r>
        <w:lastRenderedPageBreak/>
        <w:t>Background:</w:t>
      </w:r>
      <w:bookmarkEnd w:id="3"/>
    </w:p>
    <w:p w:rsidR="00E9195D" w:rsidRPr="00A94BE8" w:rsidRDefault="00E9195D" w:rsidP="00A94BE8">
      <w:pPr>
        <w:jc w:val="both"/>
        <w:rPr>
          <w:rFonts w:cstheme="minorHAnsi"/>
          <w:sz w:val="24"/>
          <w:szCs w:val="24"/>
        </w:rPr>
      </w:pPr>
      <w:r>
        <w:tab/>
      </w:r>
      <w:r w:rsidRPr="00A94BE8">
        <w:rPr>
          <w:rFonts w:cstheme="minorHAnsi"/>
          <w:sz w:val="24"/>
          <w:szCs w:val="24"/>
        </w:rPr>
        <w:t xml:space="preserve">The topic of micro air vehicles (MAV) is large and constantly growing and changing. For engineers, the challenge of creating small devices that can fly, reach various speeds and with different maneuverability is an exciting one.  As can be imagined, the design possibilities here are endless.  There are numerous uses for these MAVs.  This includes surveillance, communication, mapping out treacherous terrain, etc.   </w:t>
      </w:r>
    </w:p>
    <w:p w:rsidR="00E9195D" w:rsidRPr="00A94BE8" w:rsidRDefault="00E9195D" w:rsidP="00A94BE8">
      <w:pPr>
        <w:ind w:firstLine="720"/>
        <w:jc w:val="both"/>
        <w:rPr>
          <w:rFonts w:cstheme="minorHAnsi"/>
          <w:sz w:val="24"/>
          <w:szCs w:val="24"/>
        </w:rPr>
      </w:pPr>
      <w:r w:rsidRPr="00A94BE8">
        <w:rPr>
          <w:rFonts w:cstheme="minorHAnsi"/>
          <w:sz w:val="24"/>
          <w:szCs w:val="24"/>
        </w:rPr>
        <w:t xml:space="preserve">The main component of any aircraft is its propulsion system. The average MAV uses a propeller at the nose of the plane to accelerate the air. An alternative to this would be to use a ducted fan. </w:t>
      </w:r>
    </w:p>
    <w:p w:rsidR="00E9195D" w:rsidRPr="00A94BE8" w:rsidRDefault="00E9195D" w:rsidP="00A94BE8">
      <w:pPr>
        <w:ind w:firstLine="720"/>
        <w:jc w:val="both"/>
        <w:rPr>
          <w:rFonts w:cstheme="minorHAnsi"/>
          <w:sz w:val="24"/>
          <w:szCs w:val="24"/>
        </w:rPr>
      </w:pPr>
      <w:r w:rsidRPr="00A94BE8">
        <w:rPr>
          <w:rFonts w:cstheme="minorHAnsi"/>
          <w:sz w:val="24"/>
          <w:szCs w:val="24"/>
        </w:rPr>
        <w:t xml:space="preserve">A ducted fan is defined as a fan with duct that has a chord longer than the diameter of the fan. These fans have many advantages over their counterparts, which is usually a simple propeller at the nose of a plane. The use of ducted fans allow for the possibility of vectoring the thrust exiting the plane. This may be something that is looked in to next semester. Noise suppression is also a large advantage of ducted fans. Because of the shroud around the fan and the fact that the fan is fully enclosed in the body of the plane, noise </w:t>
      </w:r>
      <w:r w:rsidR="007D6085">
        <w:rPr>
          <w:rFonts w:cstheme="minorHAnsi"/>
          <w:sz w:val="24"/>
          <w:szCs w:val="24"/>
        </w:rPr>
        <w:t>emitted</w:t>
      </w:r>
      <w:r w:rsidRPr="00A94BE8">
        <w:rPr>
          <w:rFonts w:cstheme="minorHAnsi"/>
          <w:sz w:val="24"/>
          <w:szCs w:val="24"/>
        </w:rPr>
        <w:t xml:space="preserve"> is minimal. Ducted fans also provided better low-speed and static thrust. They can achieve higher thrust per horsepower for a given diameter. This is a huge advantage when size, specifically diameter, is important. As noted above diameter is a constraint for this project.</w:t>
      </w:r>
    </w:p>
    <w:p w:rsidR="00E9195D" w:rsidRPr="00A94BE8" w:rsidRDefault="00E9195D" w:rsidP="00A94BE8">
      <w:pPr>
        <w:jc w:val="both"/>
        <w:rPr>
          <w:rFonts w:cstheme="minorHAnsi"/>
          <w:sz w:val="24"/>
          <w:szCs w:val="24"/>
        </w:rPr>
      </w:pPr>
      <w:r w:rsidRPr="00A94BE8">
        <w:rPr>
          <w:rFonts w:cstheme="minorHAnsi"/>
          <w:sz w:val="24"/>
          <w:szCs w:val="24"/>
        </w:rPr>
        <w:tab/>
        <w:t xml:space="preserve">One disadvantage of a ducted fan is that usually the inlet and exit areas are fixed, resulting in a design of the fan and duct that is optimized for one speed. This is not really an issue for this project because of the relatively small range of velocities. All calculations and visualizations are done for a specific cruise condition. </w:t>
      </w:r>
    </w:p>
    <w:p w:rsidR="00E9195D" w:rsidRPr="00A94BE8" w:rsidRDefault="00E9195D" w:rsidP="00A94BE8">
      <w:pPr>
        <w:ind w:firstLine="720"/>
        <w:jc w:val="both"/>
        <w:rPr>
          <w:rFonts w:cstheme="minorHAnsi"/>
          <w:sz w:val="24"/>
          <w:szCs w:val="24"/>
        </w:rPr>
      </w:pPr>
      <w:r w:rsidRPr="00A94BE8">
        <w:rPr>
          <w:rFonts w:cstheme="minorHAnsi"/>
          <w:sz w:val="24"/>
          <w:szCs w:val="24"/>
        </w:rPr>
        <w:t xml:space="preserve">Thrust is achieved by steadily increasing the momentum of the air passing through. </w:t>
      </w:r>
    </w:p>
    <w:p w:rsidR="00E9195D" w:rsidRPr="00A94BE8" w:rsidRDefault="00E9195D" w:rsidP="00B00C16">
      <w:pPr>
        <w:jc w:val="center"/>
        <w:rPr>
          <w:rFonts w:cstheme="minorHAnsi"/>
          <w:sz w:val="24"/>
          <w:szCs w:val="24"/>
        </w:rPr>
      </w:pPr>
    </w:p>
    <w:p w:rsidR="00E9195D" w:rsidRPr="00B00C16" w:rsidRDefault="00E9195D" w:rsidP="00B00C16">
      <w:pPr>
        <w:jc w:val="center"/>
        <w:rPr>
          <w:rFonts w:eastAsiaTheme="minorEastAsia" w:cstheme="minorHAnsi"/>
          <w:sz w:val="32"/>
          <w:szCs w:val="32"/>
        </w:rPr>
      </w:pPr>
      <m:oMath>
        <m:r>
          <w:rPr>
            <w:rFonts w:ascii="Cambria Math" w:hAnsi="Cambria Math" w:cstheme="minorHAnsi"/>
            <w:sz w:val="32"/>
            <w:szCs w:val="32"/>
          </w:rPr>
          <m:t>T</m:t>
        </m:r>
        <m:r>
          <w:rPr>
            <w:rFonts w:ascii="Cambria Math" w:cstheme="minorHAnsi"/>
            <w:sz w:val="32"/>
            <w:szCs w:val="32"/>
          </w:rPr>
          <m:t>=</m:t>
        </m:r>
        <m:acc>
          <m:accPr>
            <m:chr m:val="̇"/>
            <m:ctrlPr>
              <w:rPr>
                <w:rFonts w:ascii="Cambria Math" w:hAnsi="Cambria Math" w:cstheme="minorHAnsi"/>
                <w:i/>
                <w:sz w:val="32"/>
                <w:szCs w:val="32"/>
              </w:rPr>
            </m:ctrlPr>
          </m:accPr>
          <m:e>
            <m:r>
              <w:rPr>
                <w:rFonts w:ascii="Cambria Math" w:hAnsi="Cambria Math" w:cstheme="minorHAnsi"/>
                <w:sz w:val="32"/>
                <w:szCs w:val="32"/>
              </w:rPr>
              <m:t>m</m:t>
            </m:r>
          </m:e>
        </m:acc>
        <m:r>
          <w:rPr>
            <w:rFonts w:cstheme="minorHAnsi"/>
            <w:sz w:val="32"/>
            <w:szCs w:val="32"/>
          </w:rPr>
          <m:t>∆</m:t>
        </m:r>
        <m:r>
          <w:rPr>
            <w:rFonts w:ascii="Cambria Math" w:hAnsi="Cambria Math" w:cstheme="minorHAnsi"/>
            <w:sz w:val="32"/>
            <w:szCs w:val="32"/>
          </w:rPr>
          <m:t>V</m:t>
        </m:r>
      </m:oMath>
      <w:r w:rsidR="00B00C16">
        <w:rPr>
          <w:rFonts w:eastAsiaTheme="minorEastAsia" w:cstheme="minorHAnsi"/>
          <w:sz w:val="32"/>
          <w:szCs w:val="32"/>
        </w:rPr>
        <w:tab/>
      </w:r>
      <w:r w:rsidR="00B00C16">
        <w:rPr>
          <w:rFonts w:eastAsiaTheme="minorEastAsia" w:cstheme="minorHAnsi"/>
          <w:sz w:val="32"/>
          <w:szCs w:val="32"/>
        </w:rPr>
        <w:tab/>
      </w:r>
      <w:r w:rsidRPr="00A94BE8">
        <w:rPr>
          <w:rFonts w:eastAsiaTheme="minorEastAsia" w:cstheme="minorHAnsi"/>
          <w:sz w:val="24"/>
          <w:szCs w:val="24"/>
        </w:rPr>
        <w:t>Equation 1</w:t>
      </w:r>
    </w:p>
    <w:p w:rsidR="00B00C16" w:rsidRPr="00B00C16" w:rsidRDefault="00657172" w:rsidP="00B00C16">
      <w:pPr>
        <w:jc w:val="center"/>
        <w:rPr>
          <w:rFonts w:eastAsiaTheme="minorEastAsia"/>
          <w:sz w:val="24"/>
          <w:szCs w:val="24"/>
        </w:rPr>
      </w:pPr>
      <m:oMath>
        <m:acc>
          <m:accPr>
            <m:chr m:val="̇"/>
            <m:ctrlPr>
              <w:rPr>
                <w:rFonts w:ascii="Cambria Math" w:hAnsi="Cambria Math"/>
                <w:i/>
                <w:sz w:val="32"/>
                <w:szCs w:val="32"/>
              </w:rPr>
            </m:ctrlPr>
          </m:accPr>
          <m:e>
            <m:r>
              <w:rPr>
                <w:rFonts w:ascii="Cambria Math" w:hAnsi="Cambria Math"/>
                <w:sz w:val="32"/>
                <w:szCs w:val="32"/>
              </w:rPr>
              <m:t>m</m:t>
            </m:r>
          </m:e>
        </m:acc>
      </m:oMath>
      <w:r w:rsidR="00B00C16">
        <w:rPr>
          <w:rFonts w:eastAsiaTheme="minorEastAsia"/>
          <w:sz w:val="32"/>
          <w:szCs w:val="32"/>
        </w:rPr>
        <w:t xml:space="preserve"> = ρ</w:t>
      </w:r>
      <m:oMath>
        <m:sSub>
          <m:sSubPr>
            <m:ctrlPr>
              <w:rPr>
                <w:rFonts w:ascii="Cambria Math" w:eastAsiaTheme="minorEastAsia" w:hAnsi="Cambria Math"/>
                <w:i/>
                <w:sz w:val="32"/>
                <w:szCs w:val="32"/>
              </w:rPr>
            </m:ctrlPr>
          </m:sSubPr>
          <m:e>
            <m:r>
              <w:rPr>
                <w:rFonts w:ascii="Cambria Math" w:eastAsiaTheme="minorEastAsia" w:hAnsi="Cambria Math"/>
                <w:sz w:val="32"/>
                <w:szCs w:val="32"/>
              </w:rPr>
              <m:t>V</m:t>
            </m:r>
          </m:e>
          <m:sub>
            <m:r>
              <w:rPr>
                <w:rFonts w:ascii="Cambria Math" w:eastAsiaTheme="minorEastAsia" w:hAnsi="Cambria Math"/>
                <w:sz w:val="32"/>
                <w:szCs w:val="32"/>
              </w:rPr>
              <m:t>1</m:t>
            </m:r>
          </m:sub>
        </m:sSub>
        <m:r>
          <w:rPr>
            <w:rFonts w:ascii="Cambria Math" w:eastAsiaTheme="minorEastAsia" w:hAnsi="Cambria Math"/>
            <w:sz w:val="32"/>
            <w:szCs w:val="32"/>
          </w:rPr>
          <m:t>A</m:t>
        </m:r>
      </m:oMath>
      <w:r w:rsidR="00B00C16">
        <w:rPr>
          <w:rFonts w:eastAsiaTheme="minorEastAsia"/>
          <w:sz w:val="32"/>
          <w:szCs w:val="32"/>
        </w:rPr>
        <w:t xml:space="preserve">  </w:t>
      </w:r>
      <w:r w:rsidR="00B00C16">
        <w:rPr>
          <w:rFonts w:eastAsiaTheme="minorEastAsia"/>
          <w:sz w:val="32"/>
          <w:szCs w:val="32"/>
        </w:rPr>
        <w:tab/>
      </w:r>
      <w:r w:rsidR="00B00C16">
        <w:rPr>
          <w:rFonts w:eastAsiaTheme="minorEastAsia"/>
          <w:sz w:val="32"/>
          <w:szCs w:val="32"/>
        </w:rPr>
        <w:tab/>
      </w:r>
      <w:r w:rsidR="00B00C16">
        <w:rPr>
          <w:rFonts w:eastAsiaTheme="minorEastAsia"/>
          <w:sz w:val="24"/>
          <w:szCs w:val="24"/>
        </w:rPr>
        <w:t>Equation 2</w:t>
      </w:r>
    </w:p>
    <w:p w:rsidR="00B00C16" w:rsidRPr="00B00C16" w:rsidRDefault="00B00C16" w:rsidP="00B00C16">
      <w:pPr>
        <w:jc w:val="center"/>
        <w:rPr>
          <w:rFonts w:eastAsiaTheme="minorEastAsia"/>
          <w:bCs/>
          <w:sz w:val="24"/>
          <w:szCs w:val="24"/>
        </w:rPr>
      </w:pPr>
      <m:oMath>
        <m:r>
          <w:rPr>
            <w:rFonts w:ascii="Cambria Math" w:hAnsi="Cambria Math"/>
            <w:sz w:val="32"/>
            <w:szCs w:val="32"/>
          </w:rPr>
          <m:t xml:space="preserve">ΔV= </m:t>
        </m:r>
        <m:sSub>
          <m:sSubPr>
            <m:ctrlPr>
              <w:rPr>
                <w:rFonts w:ascii="Cambria Math" w:hAnsi="Cambria Math"/>
                <w:bCs/>
                <w:i/>
                <w:sz w:val="32"/>
                <w:szCs w:val="32"/>
              </w:rPr>
            </m:ctrlPr>
          </m:sSubPr>
          <m:e>
            <m:r>
              <w:rPr>
                <w:rFonts w:ascii="Cambria Math" w:hAnsi="Cambria Math"/>
                <w:sz w:val="32"/>
                <w:szCs w:val="32"/>
              </w:rPr>
              <m:t>V</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bCs/>
                <w:i/>
                <w:sz w:val="32"/>
                <w:szCs w:val="32"/>
              </w:rPr>
            </m:ctrlPr>
          </m:sSubPr>
          <m:e>
            <m:r>
              <w:rPr>
                <w:rFonts w:ascii="Cambria Math" w:hAnsi="Cambria Math"/>
                <w:sz w:val="32"/>
                <w:szCs w:val="32"/>
              </w:rPr>
              <m:t>V</m:t>
            </m:r>
          </m:e>
          <m:sub>
            <m:r>
              <w:rPr>
                <w:rFonts w:ascii="Cambria Math" w:hAnsi="Cambria Math"/>
                <w:sz w:val="32"/>
                <w:szCs w:val="32"/>
              </w:rPr>
              <m:t>1</m:t>
            </m:r>
          </m:sub>
        </m:sSub>
      </m:oMath>
      <w:r>
        <w:rPr>
          <w:rFonts w:eastAsiaTheme="minorEastAsia"/>
          <w:bCs/>
          <w:sz w:val="32"/>
          <w:szCs w:val="32"/>
        </w:rPr>
        <w:t xml:space="preserve">     </w:t>
      </w:r>
      <w:r>
        <w:rPr>
          <w:rFonts w:eastAsiaTheme="minorEastAsia"/>
          <w:bCs/>
          <w:sz w:val="24"/>
          <w:szCs w:val="24"/>
        </w:rPr>
        <w:t>Equation 3</w:t>
      </w:r>
    </w:p>
    <w:p w:rsidR="00B00C16" w:rsidRPr="00A94BE8" w:rsidRDefault="00B00C16" w:rsidP="00B00C16">
      <w:pPr>
        <w:jc w:val="center"/>
        <w:rPr>
          <w:rFonts w:eastAsiaTheme="minorEastAsia" w:cstheme="minorHAnsi"/>
          <w:sz w:val="24"/>
          <w:szCs w:val="24"/>
        </w:rPr>
      </w:pPr>
    </w:p>
    <w:p w:rsidR="00E9195D" w:rsidRPr="00A94BE8" w:rsidRDefault="00E9195D" w:rsidP="00A94BE8">
      <w:pPr>
        <w:spacing w:after="0"/>
        <w:jc w:val="both"/>
        <w:rPr>
          <w:rFonts w:eastAsiaTheme="minorEastAsia" w:cstheme="minorHAnsi"/>
          <w:sz w:val="24"/>
          <w:szCs w:val="24"/>
        </w:rPr>
      </w:pPr>
      <w:r w:rsidRPr="00A94BE8">
        <w:rPr>
          <w:rFonts w:cstheme="minorHAnsi"/>
          <w:sz w:val="24"/>
          <w:szCs w:val="24"/>
        </w:rPr>
        <w:t>T=Thrust</w:t>
      </w:r>
    </w:p>
    <w:p w:rsidR="00E9195D" w:rsidRPr="00A94BE8" w:rsidRDefault="00657172" w:rsidP="00A94BE8">
      <w:pPr>
        <w:spacing w:after="0"/>
        <w:jc w:val="both"/>
        <w:rPr>
          <w:rFonts w:eastAsiaTheme="minorEastAsia" w:cstheme="minorHAnsi"/>
          <w:sz w:val="24"/>
          <w:szCs w:val="24"/>
        </w:rPr>
      </w:pPr>
      <m:oMath>
        <m:acc>
          <m:accPr>
            <m:chr m:val="̇"/>
            <m:ctrlPr>
              <w:rPr>
                <w:rFonts w:ascii="Cambria Math" w:hAnsi="Cambria Math" w:cstheme="minorHAnsi"/>
                <w:i/>
                <w:sz w:val="24"/>
                <w:szCs w:val="24"/>
              </w:rPr>
            </m:ctrlPr>
          </m:accPr>
          <m:e>
            <m:r>
              <w:rPr>
                <w:rFonts w:ascii="Cambria Math" w:hAnsi="Cambria Math" w:cstheme="minorHAnsi"/>
                <w:sz w:val="24"/>
                <w:szCs w:val="24"/>
              </w:rPr>
              <m:t>m</m:t>
            </m:r>
          </m:e>
        </m:acc>
      </m:oMath>
      <w:r w:rsidR="00E9195D" w:rsidRPr="00A94BE8">
        <w:rPr>
          <w:rFonts w:eastAsiaTheme="minorEastAsia" w:cstheme="minorHAnsi"/>
          <w:sz w:val="24"/>
          <w:szCs w:val="24"/>
        </w:rPr>
        <w:t xml:space="preserve"> = Mass flow rate</w:t>
      </w:r>
    </w:p>
    <w:p w:rsidR="008B156F" w:rsidRDefault="00E9195D" w:rsidP="00A94BE8">
      <w:pPr>
        <w:spacing w:after="0"/>
        <w:jc w:val="both"/>
        <w:rPr>
          <w:rFonts w:eastAsiaTheme="minorEastAsia" w:cstheme="minorHAnsi"/>
          <w:sz w:val="24"/>
          <w:szCs w:val="24"/>
        </w:rPr>
      </w:pPr>
      <w:r w:rsidRPr="00A94BE8">
        <w:rPr>
          <w:rFonts w:eastAsiaTheme="minorEastAsia" w:cstheme="minorHAnsi"/>
          <w:sz w:val="24"/>
          <w:szCs w:val="24"/>
        </w:rPr>
        <w:t>∆V= Change in velocity</w:t>
      </w:r>
    </w:p>
    <w:p w:rsidR="00B00C16" w:rsidRDefault="00B00C16" w:rsidP="00A94BE8">
      <w:pPr>
        <w:spacing w:after="0"/>
        <w:jc w:val="both"/>
        <w:rPr>
          <w:rFonts w:eastAsiaTheme="minorEastAsia" w:cstheme="minorHAnsi"/>
          <w:sz w:val="24"/>
          <w:szCs w:val="24"/>
        </w:rPr>
      </w:pPr>
      <w:r>
        <w:rPr>
          <w:rFonts w:eastAsiaTheme="minorEastAsia" w:cstheme="minorHAnsi"/>
          <w:sz w:val="24"/>
          <w:szCs w:val="24"/>
        </w:rPr>
        <w:lastRenderedPageBreak/>
        <w:t>V</w:t>
      </w:r>
      <w:r>
        <w:rPr>
          <w:rFonts w:eastAsiaTheme="minorEastAsia" w:cstheme="minorHAnsi"/>
          <w:sz w:val="24"/>
          <w:szCs w:val="24"/>
          <w:vertAlign w:val="subscript"/>
        </w:rPr>
        <w:t>2</w:t>
      </w:r>
      <w:r>
        <w:rPr>
          <w:rFonts w:eastAsiaTheme="minorEastAsia" w:cstheme="minorHAnsi"/>
          <w:sz w:val="24"/>
          <w:szCs w:val="24"/>
        </w:rPr>
        <w:t>=Exiting Velocity</w:t>
      </w:r>
    </w:p>
    <w:p w:rsidR="00B00C16" w:rsidRPr="00A94BE8" w:rsidRDefault="00B00C16" w:rsidP="00B00C16">
      <w:pPr>
        <w:jc w:val="both"/>
        <w:rPr>
          <w:rFonts w:eastAsiaTheme="minorEastAsia" w:cstheme="minorHAnsi"/>
          <w:sz w:val="24"/>
          <w:szCs w:val="24"/>
        </w:rPr>
      </w:pPr>
      <w:r w:rsidRPr="00A94BE8">
        <w:rPr>
          <w:rFonts w:cstheme="minorHAnsi"/>
          <w:sz w:val="24"/>
          <w:szCs w:val="24"/>
        </w:rPr>
        <w:t>V</w:t>
      </w:r>
      <w:r w:rsidRPr="00A94BE8">
        <w:rPr>
          <w:rFonts w:cstheme="minorHAnsi"/>
          <w:sz w:val="24"/>
          <w:szCs w:val="24"/>
          <w:vertAlign w:val="subscript"/>
        </w:rPr>
        <w:t>1</w:t>
      </w:r>
      <w:r w:rsidRPr="00A94BE8">
        <w:rPr>
          <w:rFonts w:cstheme="minorHAnsi"/>
          <w:sz w:val="24"/>
          <w:szCs w:val="24"/>
        </w:rPr>
        <w:t>= Incoming velocity</w:t>
      </w:r>
    </w:p>
    <w:p w:rsidR="00B00C16" w:rsidRPr="00B00C16" w:rsidRDefault="00B00C16" w:rsidP="00A94BE8">
      <w:pPr>
        <w:spacing w:after="0"/>
        <w:jc w:val="both"/>
        <w:rPr>
          <w:rFonts w:eastAsiaTheme="minorEastAsia" w:cstheme="minorHAnsi"/>
          <w:sz w:val="24"/>
          <w:szCs w:val="24"/>
        </w:rPr>
      </w:pPr>
    </w:p>
    <w:p w:rsidR="00E9195D" w:rsidRPr="00A94BE8" w:rsidRDefault="00E9195D" w:rsidP="00A94BE8">
      <w:pPr>
        <w:jc w:val="both"/>
        <w:rPr>
          <w:rFonts w:cstheme="minorHAnsi"/>
          <w:sz w:val="24"/>
          <w:szCs w:val="24"/>
        </w:rPr>
      </w:pPr>
    </w:p>
    <w:p w:rsidR="00E9195D" w:rsidRPr="00A94BE8" w:rsidRDefault="00E9195D" w:rsidP="00A94BE8">
      <w:pPr>
        <w:ind w:firstLine="720"/>
        <w:jc w:val="both"/>
        <w:rPr>
          <w:rFonts w:eastAsiaTheme="minorEastAsia" w:cstheme="minorHAnsi"/>
          <w:sz w:val="24"/>
          <w:szCs w:val="24"/>
        </w:rPr>
      </w:pPr>
      <w:r w:rsidRPr="00A94BE8">
        <w:rPr>
          <w:rFonts w:eastAsiaTheme="minorEastAsia" w:cstheme="minorHAnsi"/>
          <w:sz w:val="24"/>
          <w:szCs w:val="24"/>
        </w:rPr>
        <w:t>There is a certain power needed to create this thrust. Power is the rate of change of energy. The change in momentum (thrust) can be equated to power b</w:t>
      </w:r>
      <w:r w:rsidR="00B00C16">
        <w:rPr>
          <w:rFonts w:eastAsiaTheme="minorEastAsia" w:cstheme="minorHAnsi"/>
          <w:sz w:val="24"/>
          <w:szCs w:val="24"/>
        </w:rPr>
        <w:t>y the equation below (Equation 4</w:t>
      </w:r>
      <w:r w:rsidRPr="00A94BE8">
        <w:rPr>
          <w:rFonts w:eastAsiaTheme="minorEastAsia" w:cstheme="minorHAnsi"/>
          <w:sz w:val="24"/>
          <w:szCs w:val="24"/>
        </w:rPr>
        <w:t>).</w:t>
      </w:r>
    </w:p>
    <w:p w:rsidR="00E9195D" w:rsidRPr="00A94BE8" w:rsidRDefault="00E9195D" w:rsidP="00A94BE8">
      <w:pPr>
        <w:jc w:val="center"/>
        <w:rPr>
          <w:rFonts w:eastAsiaTheme="minorEastAsia" w:cstheme="minorHAnsi"/>
          <w:sz w:val="24"/>
          <w:szCs w:val="24"/>
        </w:rPr>
      </w:pPr>
      <m:oMath>
        <m:r>
          <w:rPr>
            <w:rFonts w:ascii="Cambria Math" w:hAnsi="Cambria Math" w:cstheme="minorHAnsi"/>
            <w:sz w:val="32"/>
            <w:szCs w:val="32"/>
          </w:rPr>
          <m:t>P</m:t>
        </m:r>
        <m:r>
          <w:rPr>
            <w:rFonts w:ascii="Cambria Math" w:cstheme="minorHAnsi"/>
            <w:sz w:val="32"/>
            <w:szCs w:val="32"/>
          </w:rPr>
          <m:t>=</m:t>
        </m:r>
        <m:f>
          <m:fPr>
            <m:ctrlPr>
              <w:rPr>
                <w:rFonts w:ascii="Cambria Math" w:hAnsi="Cambria Math" w:cstheme="minorHAnsi"/>
                <w:i/>
                <w:sz w:val="32"/>
                <w:szCs w:val="32"/>
              </w:rPr>
            </m:ctrlPr>
          </m:fPr>
          <m:num>
            <m:r>
              <w:rPr>
                <w:rFonts w:ascii="Cambria Math" w:cstheme="minorHAnsi"/>
                <w:sz w:val="32"/>
                <w:szCs w:val="32"/>
              </w:rPr>
              <m:t>1</m:t>
            </m:r>
          </m:num>
          <m:den>
            <m:r>
              <w:rPr>
                <w:rFonts w:ascii="Cambria Math" w:cstheme="minorHAnsi"/>
                <w:sz w:val="32"/>
                <w:szCs w:val="32"/>
              </w:rPr>
              <m:t>2</m:t>
            </m:r>
          </m:den>
        </m:f>
        <m:acc>
          <m:accPr>
            <m:chr m:val="̇"/>
            <m:ctrlPr>
              <w:rPr>
                <w:rFonts w:ascii="Cambria Math" w:hAnsi="Cambria Math" w:cstheme="minorHAnsi"/>
                <w:i/>
                <w:sz w:val="32"/>
                <w:szCs w:val="32"/>
              </w:rPr>
            </m:ctrlPr>
          </m:accPr>
          <m:e>
            <m:r>
              <w:rPr>
                <w:rFonts w:ascii="Cambria Math" w:hAnsi="Cambria Math" w:cstheme="minorHAnsi"/>
                <w:sz w:val="32"/>
                <w:szCs w:val="32"/>
              </w:rPr>
              <m:t>m</m:t>
            </m:r>
          </m:e>
        </m:acc>
        <m:r>
          <w:rPr>
            <w:rFonts w:ascii="Cambria Math" w:cstheme="minorHAnsi"/>
            <w:sz w:val="32"/>
            <w:szCs w:val="32"/>
          </w:rPr>
          <m:t>(</m:t>
        </m:r>
        <m:sSubSup>
          <m:sSubSupPr>
            <m:ctrlPr>
              <w:rPr>
                <w:rFonts w:ascii="Cambria Math" w:hAnsi="Cambria Math" w:cstheme="minorHAnsi"/>
                <w:i/>
                <w:sz w:val="32"/>
                <w:szCs w:val="32"/>
              </w:rPr>
            </m:ctrlPr>
          </m:sSubSupPr>
          <m:e>
            <m:r>
              <w:rPr>
                <w:rFonts w:ascii="Cambria Math" w:hAnsi="Cambria Math" w:cstheme="minorHAnsi"/>
                <w:sz w:val="32"/>
                <w:szCs w:val="32"/>
              </w:rPr>
              <m:t>V</m:t>
            </m:r>
          </m:e>
          <m:sub>
            <m:r>
              <w:rPr>
                <w:rFonts w:ascii="Cambria Math" w:cstheme="minorHAnsi"/>
                <w:sz w:val="32"/>
                <w:szCs w:val="32"/>
              </w:rPr>
              <m:t>2</m:t>
            </m:r>
          </m:sub>
          <m:sup>
            <m:r>
              <w:rPr>
                <w:rFonts w:ascii="Cambria Math" w:cstheme="minorHAnsi"/>
                <w:sz w:val="32"/>
                <w:szCs w:val="32"/>
              </w:rPr>
              <m:t>2</m:t>
            </m:r>
          </m:sup>
        </m:sSubSup>
        <m:r>
          <w:rPr>
            <w:rFonts w:cstheme="minorHAnsi"/>
            <w:sz w:val="32"/>
            <w:szCs w:val="32"/>
          </w:rPr>
          <m:t>-</m:t>
        </m:r>
        <m:sSubSup>
          <m:sSubSupPr>
            <m:ctrlPr>
              <w:rPr>
                <w:rFonts w:ascii="Cambria Math" w:hAnsi="Cambria Math" w:cstheme="minorHAnsi"/>
                <w:i/>
                <w:sz w:val="32"/>
                <w:szCs w:val="32"/>
              </w:rPr>
            </m:ctrlPr>
          </m:sSubSupPr>
          <m:e>
            <m:r>
              <w:rPr>
                <w:rFonts w:ascii="Cambria Math" w:hAnsi="Cambria Math" w:cstheme="minorHAnsi"/>
                <w:sz w:val="32"/>
                <w:szCs w:val="32"/>
              </w:rPr>
              <m:t>V</m:t>
            </m:r>
          </m:e>
          <m:sub>
            <m:r>
              <w:rPr>
                <w:rFonts w:ascii="Cambria Math" w:cstheme="minorHAnsi"/>
                <w:sz w:val="32"/>
                <w:szCs w:val="32"/>
              </w:rPr>
              <m:t>1</m:t>
            </m:r>
          </m:sub>
          <m:sup>
            <m:r>
              <w:rPr>
                <w:rFonts w:ascii="Cambria Math" w:cstheme="minorHAnsi"/>
                <w:sz w:val="32"/>
                <w:szCs w:val="32"/>
              </w:rPr>
              <m:t>2</m:t>
            </m:r>
          </m:sup>
        </m:sSubSup>
        <m:r>
          <w:rPr>
            <w:rFonts w:ascii="Cambria Math" w:cstheme="minorHAnsi"/>
            <w:sz w:val="32"/>
            <w:szCs w:val="32"/>
          </w:rPr>
          <m:t>)</m:t>
        </m:r>
      </m:oMath>
      <w:r w:rsidR="00B00C16">
        <w:rPr>
          <w:rFonts w:eastAsiaTheme="minorEastAsia" w:cstheme="minorHAnsi"/>
          <w:sz w:val="24"/>
          <w:szCs w:val="24"/>
        </w:rPr>
        <w:t xml:space="preserve">       Equation 4</w:t>
      </w:r>
    </w:p>
    <w:p w:rsidR="00E9195D" w:rsidRPr="00A94BE8" w:rsidRDefault="00E9195D" w:rsidP="00A94BE8">
      <w:pPr>
        <w:jc w:val="both"/>
        <w:rPr>
          <w:rFonts w:eastAsiaTheme="minorEastAsia" w:cstheme="minorHAnsi"/>
          <w:sz w:val="24"/>
          <w:szCs w:val="24"/>
        </w:rPr>
      </w:pPr>
      <w:r w:rsidRPr="00A94BE8">
        <w:rPr>
          <w:rFonts w:eastAsiaTheme="minorEastAsia" w:cstheme="minorHAnsi"/>
          <w:sz w:val="24"/>
          <w:szCs w:val="24"/>
        </w:rPr>
        <w:t>P= Power</w:t>
      </w:r>
    </w:p>
    <w:p w:rsidR="00E9195D" w:rsidRPr="00A94BE8" w:rsidRDefault="00E9195D" w:rsidP="00A94BE8">
      <w:pPr>
        <w:ind w:firstLine="720"/>
        <w:jc w:val="both"/>
        <w:rPr>
          <w:rFonts w:eastAsiaTheme="minorEastAsia" w:cstheme="minorHAnsi"/>
          <w:sz w:val="24"/>
          <w:szCs w:val="24"/>
        </w:rPr>
      </w:pPr>
      <w:r w:rsidRPr="00A94BE8">
        <w:rPr>
          <w:rFonts w:eastAsiaTheme="minorEastAsia" w:cstheme="minorHAnsi"/>
          <w:sz w:val="24"/>
          <w:szCs w:val="24"/>
        </w:rPr>
        <w:t xml:space="preserve">Equation 3 is simply equation 2 expanded and rearranged to illustrate the effect the change in velocity and the mass flow rate have on the power needed to achieve a certain thrust.  It makes sense to aim </w:t>
      </w:r>
      <w:r w:rsidR="007D6085">
        <w:rPr>
          <w:rFonts w:eastAsiaTheme="minorEastAsia" w:cstheme="minorHAnsi"/>
          <w:sz w:val="24"/>
          <w:szCs w:val="24"/>
        </w:rPr>
        <w:t>at</w:t>
      </w:r>
      <w:r w:rsidRPr="00A94BE8">
        <w:rPr>
          <w:rFonts w:eastAsiaTheme="minorEastAsia" w:cstheme="minorHAnsi"/>
          <w:sz w:val="24"/>
          <w:szCs w:val="24"/>
        </w:rPr>
        <w:t xml:space="preserve"> keep</w:t>
      </w:r>
      <w:r w:rsidR="007D6085">
        <w:rPr>
          <w:rFonts w:eastAsiaTheme="minorEastAsia" w:cstheme="minorHAnsi"/>
          <w:sz w:val="24"/>
          <w:szCs w:val="24"/>
        </w:rPr>
        <w:t>ing</w:t>
      </w:r>
      <w:r w:rsidRPr="00A94BE8">
        <w:rPr>
          <w:rFonts w:eastAsiaTheme="minorEastAsia" w:cstheme="minorHAnsi"/>
          <w:sz w:val="24"/>
          <w:szCs w:val="24"/>
        </w:rPr>
        <w:t xml:space="preserve"> the power needed to produce a certain thrust as low as possible. From viewing equations 1 </w:t>
      </w:r>
      <w:r w:rsidR="00B00C16">
        <w:rPr>
          <w:rFonts w:eastAsiaTheme="minorEastAsia" w:cstheme="minorHAnsi"/>
          <w:sz w:val="24"/>
          <w:szCs w:val="24"/>
        </w:rPr>
        <w:t>and 5</w:t>
      </w:r>
      <w:r w:rsidRPr="00A94BE8">
        <w:rPr>
          <w:rFonts w:eastAsiaTheme="minorEastAsia" w:cstheme="minorHAnsi"/>
          <w:sz w:val="24"/>
          <w:szCs w:val="24"/>
        </w:rPr>
        <w:t xml:space="preserve"> it is noted that if the mass flow rate is cut in half and the change in velocity is doubled a certain power is required</w:t>
      </w:r>
      <w:r w:rsidR="007D6085">
        <w:rPr>
          <w:rFonts w:eastAsiaTheme="minorEastAsia" w:cstheme="minorHAnsi"/>
          <w:sz w:val="24"/>
          <w:szCs w:val="24"/>
        </w:rPr>
        <w:t xml:space="preserve"> in order to achieve a constant thrust</w:t>
      </w:r>
      <w:r w:rsidRPr="00A94BE8">
        <w:rPr>
          <w:rFonts w:eastAsiaTheme="minorEastAsia" w:cstheme="minorHAnsi"/>
          <w:sz w:val="24"/>
          <w:szCs w:val="24"/>
        </w:rPr>
        <w:t xml:space="preserve">. This power would be larger than the initial value because the change in velocity is squared in the second term, increasing the power required to create the same thrust. The reciprocal is also true, if the mass flow rate is increased and the change in velocity is lowered, the power decreases. </w:t>
      </w:r>
    </w:p>
    <w:p w:rsidR="00E9195D" w:rsidRPr="00A94BE8" w:rsidRDefault="00E9195D" w:rsidP="00A94BE8">
      <w:pPr>
        <w:jc w:val="center"/>
        <w:rPr>
          <w:rFonts w:eastAsiaTheme="minorEastAsia" w:cstheme="minorHAnsi"/>
          <w:sz w:val="24"/>
          <w:szCs w:val="24"/>
        </w:rPr>
      </w:pPr>
      <m:oMath>
        <m:r>
          <w:rPr>
            <w:rFonts w:ascii="Cambria Math" w:eastAsiaTheme="minorEastAsia" w:hAnsi="Cambria Math" w:cstheme="minorHAnsi"/>
            <w:sz w:val="32"/>
            <w:szCs w:val="32"/>
          </w:rPr>
          <m:t>P</m:t>
        </m:r>
        <m:r>
          <w:rPr>
            <w:rFonts w:ascii="Cambria Math" w:eastAsiaTheme="minorEastAsia" w:cstheme="minorHAnsi"/>
            <w:sz w:val="32"/>
            <w:szCs w:val="32"/>
          </w:rPr>
          <m:t>=</m:t>
        </m:r>
        <m:acc>
          <m:accPr>
            <m:chr m:val="̇"/>
            <m:ctrlPr>
              <w:rPr>
                <w:rFonts w:ascii="Cambria Math" w:hAnsi="Cambria Math" w:cstheme="minorHAnsi"/>
                <w:i/>
                <w:sz w:val="32"/>
                <w:szCs w:val="32"/>
              </w:rPr>
            </m:ctrlPr>
          </m:accPr>
          <m:e>
            <m:r>
              <w:rPr>
                <w:rFonts w:ascii="Cambria Math" w:hAnsi="Cambria Math" w:cstheme="minorHAnsi"/>
                <w:sz w:val="32"/>
                <w:szCs w:val="32"/>
              </w:rPr>
              <m:t>m</m:t>
            </m:r>
          </m:e>
        </m:acc>
        <m:r>
          <w:rPr>
            <w:rFonts w:hAnsi="Cambria Math" w:cstheme="minorHAnsi"/>
            <w:sz w:val="32"/>
            <w:szCs w:val="32"/>
          </w:rPr>
          <m:t>*</m:t>
        </m:r>
        <m:r>
          <w:rPr>
            <w:rFonts w:cstheme="minorHAnsi"/>
            <w:sz w:val="32"/>
            <w:szCs w:val="32"/>
          </w:rPr>
          <m:t>∆</m:t>
        </m:r>
        <m:r>
          <w:rPr>
            <w:rFonts w:ascii="Cambria Math" w:hAnsi="Cambria Math" w:cstheme="minorHAnsi"/>
            <w:sz w:val="32"/>
            <w:szCs w:val="32"/>
          </w:rPr>
          <m:t>V</m:t>
        </m:r>
        <m:r>
          <w:rPr>
            <w:rFonts w:hAnsi="Cambria Math" w:cstheme="minorHAnsi"/>
            <w:sz w:val="32"/>
            <w:szCs w:val="32"/>
          </w:rPr>
          <m:t>*</m:t>
        </m:r>
        <m:sSub>
          <m:sSubPr>
            <m:ctrlPr>
              <w:rPr>
                <w:rFonts w:ascii="Cambria Math" w:hAnsi="Cambria Math" w:cstheme="minorHAnsi"/>
                <w:i/>
                <w:sz w:val="32"/>
                <w:szCs w:val="32"/>
              </w:rPr>
            </m:ctrlPr>
          </m:sSubPr>
          <m:e>
            <m:r>
              <w:rPr>
                <w:rFonts w:ascii="Cambria Math" w:hAnsi="Cambria Math" w:cstheme="minorHAnsi"/>
                <w:sz w:val="32"/>
                <w:szCs w:val="32"/>
              </w:rPr>
              <m:t>V</m:t>
            </m:r>
          </m:e>
          <m:sub>
            <m:r>
              <w:rPr>
                <w:rFonts w:ascii="Cambria Math" w:cstheme="minorHAnsi"/>
                <w:sz w:val="32"/>
                <w:szCs w:val="32"/>
              </w:rPr>
              <m:t>1</m:t>
            </m:r>
          </m:sub>
        </m:sSub>
        <m:r>
          <w:rPr>
            <w:rFonts w:ascii="Cambria Math" w:cstheme="minorHAnsi"/>
            <w:sz w:val="32"/>
            <w:szCs w:val="32"/>
          </w:rPr>
          <m:t>+</m:t>
        </m:r>
        <m:f>
          <m:fPr>
            <m:ctrlPr>
              <w:rPr>
                <w:rFonts w:ascii="Cambria Math" w:hAnsi="Cambria Math" w:cstheme="minorHAnsi"/>
                <w:i/>
                <w:sz w:val="32"/>
                <w:szCs w:val="32"/>
              </w:rPr>
            </m:ctrlPr>
          </m:fPr>
          <m:num>
            <m:r>
              <w:rPr>
                <w:rFonts w:ascii="Cambria Math" w:cstheme="minorHAnsi"/>
                <w:sz w:val="32"/>
                <w:szCs w:val="32"/>
              </w:rPr>
              <m:t>1</m:t>
            </m:r>
          </m:num>
          <m:den>
            <m:r>
              <w:rPr>
                <w:rFonts w:ascii="Cambria Math" w:cstheme="minorHAnsi"/>
                <w:sz w:val="32"/>
                <w:szCs w:val="32"/>
              </w:rPr>
              <m:t>2</m:t>
            </m:r>
          </m:den>
        </m:f>
        <m:sSup>
          <m:sSupPr>
            <m:ctrlPr>
              <w:rPr>
                <w:rFonts w:ascii="Cambria Math" w:hAnsi="Cambria Math" w:cstheme="minorHAnsi"/>
                <w:i/>
                <w:sz w:val="32"/>
                <w:szCs w:val="32"/>
              </w:rPr>
            </m:ctrlPr>
          </m:sSupPr>
          <m:e>
            <m:r>
              <w:rPr>
                <w:rFonts w:ascii="Cambria Math" w:cstheme="minorHAnsi"/>
                <w:sz w:val="32"/>
                <w:szCs w:val="32"/>
              </w:rPr>
              <m:t>(</m:t>
            </m:r>
            <m:r>
              <w:rPr>
                <w:rFonts w:cstheme="minorHAnsi"/>
                <w:sz w:val="32"/>
                <w:szCs w:val="32"/>
              </w:rPr>
              <m:t>∆</m:t>
            </m:r>
            <m:r>
              <w:rPr>
                <w:rFonts w:ascii="Cambria Math" w:hAnsi="Cambria Math" w:cstheme="minorHAnsi"/>
                <w:sz w:val="32"/>
                <w:szCs w:val="32"/>
              </w:rPr>
              <m:t>V</m:t>
            </m:r>
            <m:r>
              <w:rPr>
                <w:rFonts w:ascii="Cambria Math" w:cstheme="minorHAnsi"/>
                <w:sz w:val="32"/>
                <w:szCs w:val="32"/>
              </w:rPr>
              <m:t>)</m:t>
            </m:r>
          </m:e>
          <m:sup>
            <m:r>
              <w:rPr>
                <w:rFonts w:ascii="Cambria Math" w:cstheme="minorHAnsi"/>
                <w:sz w:val="32"/>
                <w:szCs w:val="32"/>
              </w:rPr>
              <m:t>2</m:t>
            </m:r>
          </m:sup>
        </m:sSup>
        <m:acc>
          <m:accPr>
            <m:chr m:val="̇"/>
            <m:ctrlPr>
              <w:rPr>
                <w:rFonts w:ascii="Cambria Math" w:hAnsi="Cambria Math" w:cstheme="minorHAnsi"/>
                <w:i/>
                <w:sz w:val="32"/>
                <w:szCs w:val="32"/>
              </w:rPr>
            </m:ctrlPr>
          </m:accPr>
          <m:e>
            <m:r>
              <w:rPr>
                <w:rFonts w:ascii="Cambria Math" w:hAnsi="Cambria Math" w:cstheme="minorHAnsi"/>
                <w:sz w:val="32"/>
                <w:szCs w:val="32"/>
              </w:rPr>
              <m:t>m</m:t>
            </m:r>
          </m:e>
        </m:acc>
      </m:oMath>
      <w:r w:rsidR="00B00C16">
        <w:rPr>
          <w:rFonts w:eastAsiaTheme="minorEastAsia" w:cstheme="minorHAnsi"/>
          <w:sz w:val="24"/>
          <w:szCs w:val="24"/>
        </w:rPr>
        <w:t xml:space="preserve">     Equation 5</w:t>
      </w:r>
    </w:p>
    <w:p w:rsidR="00E9195D" w:rsidRDefault="00E9195D" w:rsidP="00A94BE8">
      <w:pPr>
        <w:pStyle w:val="ListBullet"/>
        <w:numPr>
          <w:ilvl w:val="0"/>
          <w:numId w:val="0"/>
        </w:numPr>
        <w:jc w:val="center"/>
        <w:rPr>
          <w:rFonts w:cstheme="minorHAnsi"/>
          <w:sz w:val="24"/>
          <w:szCs w:val="24"/>
        </w:rPr>
      </w:pPr>
      <w:r w:rsidRPr="00A94BE8">
        <w:rPr>
          <w:rFonts w:cstheme="minorHAnsi"/>
          <w:noProof/>
          <w:sz w:val="24"/>
          <w:szCs w:val="24"/>
        </w:rPr>
        <w:drawing>
          <wp:inline distT="0" distB="0" distL="0" distR="0">
            <wp:extent cx="4247780" cy="2210937"/>
            <wp:effectExtent l="19050" t="0" r="1942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D3A22" w:rsidRPr="00A94BE8" w:rsidRDefault="000D3A22" w:rsidP="000D3A22">
      <w:pPr>
        <w:pStyle w:val="Caption"/>
        <w:jc w:val="center"/>
        <w:rPr>
          <w:rFonts w:cstheme="minorHAnsi"/>
          <w:sz w:val="24"/>
          <w:szCs w:val="24"/>
        </w:rPr>
      </w:pPr>
      <w:r w:rsidRPr="000D3A22">
        <w:rPr>
          <w:sz w:val="24"/>
          <w:szCs w:val="24"/>
        </w:rPr>
        <w:t xml:space="preserve">Graph </w:t>
      </w:r>
      <w:r w:rsidR="00657172" w:rsidRPr="000D3A22">
        <w:rPr>
          <w:sz w:val="24"/>
          <w:szCs w:val="24"/>
        </w:rPr>
        <w:fldChar w:fldCharType="begin"/>
      </w:r>
      <w:r w:rsidRPr="000D3A22">
        <w:rPr>
          <w:sz w:val="24"/>
          <w:szCs w:val="24"/>
        </w:rPr>
        <w:instrText xml:space="preserve"> SEQ Graph \* ARABIC </w:instrText>
      </w:r>
      <w:r w:rsidR="00657172" w:rsidRPr="000D3A22">
        <w:rPr>
          <w:sz w:val="24"/>
          <w:szCs w:val="24"/>
        </w:rPr>
        <w:fldChar w:fldCharType="separate"/>
      </w:r>
      <w:r w:rsidR="0068601E">
        <w:rPr>
          <w:noProof/>
          <w:sz w:val="24"/>
          <w:szCs w:val="24"/>
        </w:rPr>
        <w:t>1</w:t>
      </w:r>
      <w:r w:rsidR="00657172" w:rsidRPr="000D3A22">
        <w:rPr>
          <w:sz w:val="24"/>
          <w:szCs w:val="24"/>
        </w:rPr>
        <w:fldChar w:fldCharType="end"/>
      </w:r>
      <w:r>
        <w:t>:</w:t>
      </w:r>
      <w:r w:rsidRPr="000D3A22">
        <w:rPr>
          <w:rFonts w:cstheme="minorHAnsi"/>
          <w:sz w:val="24"/>
          <w:szCs w:val="24"/>
        </w:rPr>
        <w:t xml:space="preserve"> </w:t>
      </w:r>
      <w:r w:rsidRPr="000D3A22">
        <w:rPr>
          <w:rFonts w:cstheme="minorHAnsi"/>
          <w:b w:val="0"/>
          <w:color w:val="auto"/>
          <w:sz w:val="24"/>
          <w:szCs w:val="24"/>
        </w:rPr>
        <w:t>Graph showing the relationship between mass flow and power.</w:t>
      </w:r>
    </w:p>
    <w:p w:rsidR="00E9195D" w:rsidRPr="00A94BE8" w:rsidRDefault="00E9195D" w:rsidP="00A94BE8">
      <w:pPr>
        <w:ind w:firstLine="360"/>
        <w:jc w:val="both"/>
        <w:rPr>
          <w:rFonts w:cstheme="minorHAnsi"/>
          <w:sz w:val="24"/>
          <w:szCs w:val="24"/>
        </w:rPr>
      </w:pPr>
    </w:p>
    <w:p w:rsidR="00E9195D" w:rsidRPr="00A94BE8" w:rsidRDefault="00E9195D" w:rsidP="00A94BE8">
      <w:pPr>
        <w:ind w:firstLine="360"/>
        <w:jc w:val="both"/>
        <w:rPr>
          <w:rFonts w:cstheme="minorHAnsi"/>
          <w:sz w:val="24"/>
          <w:szCs w:val="24"/>
        </w:rPr>
      </w:pPr>
      <w:r w:rsidRPr="00A94BE8">
        <w:rPr>
          <w:rFonts w:cstheme="minorHAnsi"/>
          <w:sz w:val="24"/>
          <w:szCs w:val="24"/>
        </w:rPr>
        <w:lastRenderedPageBreak/>
        <w:t>The graph</w:t>
      </w:r>
      <w:r w:rsidR="00C67E6E">
        <w:rPr>
          <w:rFonts w:cstheme="minorHAnsi"/>
          <w:sz w:val="24"/>
          <w:szCs w:val="24"/>
        </w:rPr>
        <w:t xml:space="preserve"> </w:t>
      </w:r>
      <w:r w:rsidRPr="00A94BE8">
        <w:rPr>
          <w:rFonts w:cstheme="minorHAnsi"/>
          <w:sz w:val="24"/>
          <w:szCs w:val="24"/>
        </w:rPr>
        <w:t xml:space="preserve">1, above, shows the relationship between mass flow and the power required divided by the ideal power. As the mass flow is increased the fraction of power is reduced. As seen, increasing the mass flow rate is very effective when the mass flow is initially low. The higher the mass flow rate is the more it has to be increased to achieve the same improvement. At some point the effort it takes to increase the mass flow rate is not worth the decrease in power that is achieved. </w:t>
      </w:r>
    </w:p>
    <w:p w:rsidR="00E9195D" w:rsidRPr="00A94BE8" w:rsidRDefault="00E9195D" w:rsidP="00A94BE8">
      <w:pPr>
        <w:ind w:firstLine="360"/>
        <w:jc w:val="both"/>
        <w:rPr>
          <w:rFonts w:cstheme="minorHAnsi"/>
          <w:sz w:val="24"/>
          <w:szCs w:val="24"/>
        </w:rPr>
      </w:pPr>
    </w:p>
    <w:p w:rsidR="00E9195D" w:rsidRPr="00A94BE8" w:rsidRDefault="00B00C16" w:rsidP="00A94BE8">
      <w:pPr>
        <w:ind w:firstLine="360"/>
        <w:jc w:val="both"/>
        <w:rPr>
          <w:rFonts w:cstheme="minorHAnsi"/>
          <w:sz w:val="24"/>
          <w:szCs w:val="24"/>
        </w:rPr>
      </w:pPr>
      <w:r>
        <w:rPr>
          <w:rFonts w:cstheme="minorHAnsi"/>
          <w:sz w:val="24"/>
          <w:szCs w:val="24"/>
        </w:rPr>
        <w:t>Equation 6</w:t>
      </w:r>
      <w:r w:rsidR="00E9195D" w:rsidRPr="00A94BE8">
        <w:rPr>
          <w:rFonts w:cstheme="minorHAnsi"/>
          <w:sz w:val="24"/>
          <w:szCs w:val="24"/>
        </w:rPr>
        <w:t xml:space="preserve"> shows that if the free stream velocity is decreased</w:t>
      </w:r>
      <w:r w:rsidR="007D6085">
        <w:rPr>
          <w:rFonts w:cstheme="minorHAnsi"/>
          <w:sz w:val="24"/>
          <w:szCs w:val="24"/>
        </w:rPr>
        <w:t>,</w:t>
      </w:r>
      <w:r w:rsidR="00E9195D" w:rsidRPr="00A94BE8">
        <w:rPr>
          <w:rFonts w:cstheme="minorHAnsi"/>
          <w:sz w:val="24"/>
          <w:szCs w:val="24"/>
        </w:rPr>
        <w:t xml:space="preserve"> the ideal power required to obtain a certain thrust is</w:t>
      </w:r>
      <w:r w:rsidR="007D6085">
        <w:rPr>
          <w:rFonts w:cstheme="minorHAnsi"/>
          <w:sz w:val="24"/>
          <w:szCs w:val="24"/>
        </w:rPr>
        <w:t xml:space="preserve"> also</w:t>
      </w:r>
      <w:r w:rsidR="00E9195D" w:rsidRPr="00A94BE8">
        <w:rPr>
          <w:rFonts w:cstheme="minorHAnsi"/>
          <w:sz w:val="24"/>
          <w:szCs w:val="24"/>
        </w:rPr>
        <w:t xml:space="preserve"> decreased. Furthermore, c</w:t>
      </w:r>
      <w:r>
        <w:rPr>
          <w:rFonts w:cstheme="minorHAnsi"/>
          <w:sz w:val="24"/>
          <w:szCs w:val="24"/>
        </w:rPr>
        <w:t>ombining equations 1 and 5</w:t>
      </w:r>
      <w:r w:rsidR="00E9195D" w:rsidRPr="00A94BE8">
        <w:rPr>
          <w:rFonts w:cstheme="minorHAnsi"/>
          <w:sz w:val="24"/>
          <w:szCs w:val="24"/>
        </w:rPr>
        <w:t xml:space="preserve">, a relationship between </w:t>
      </w:r>
      <w:r w:rsidR="007D6085">
        <w:rPr>
          <w:rFonts w:cstheme="minorHAnsi"/>
          <w:sz w:val="24"/>
          <w:szCs w:val="24"/>
        </w:rPr>
        <w:t>the power and thrust is created</w:t>
      </w:r>
      <w:r w:rsidR="00E9195D" w:rsidRPr="00A94BE8">
        <w:rPr>
          <w:rFonts w:cstheme="minorHAnsi"/>
          <w:sz w:val="24"/>
          <w:szCs w:val="24"/>
        </w:rPr>
        <w:t xml:space="preserve"> </w:t>
      </w:r>
      <w:r w:rsidR="007D6085">
        <w:rPr>
          <w:rFonts w:cstheme="minorHAnsi"/>
          <w:sz w:val="24"/>
          <w:szCs w:val="24"/>
        </w:rPr>
        <w:t>(</w:t>
      </w:r>
      <w:r w:rsidR="00E9195D" w:rsidRPr="00A94BE8">
        <w:rPr>
          <w:rFonts w:cstheme="minorHAnsi"/>
          <w:sz w:val="24"/>
          <w:szCs w:val="24"/>
        </w:rPr>
        <w:t>equation</w:t>
      </w:r>
      <w:r>
        <w:rPr>
          <w:rFonts w:cstheme="minorHAnsi"/>
          <w:sz w:val="24"/>
          <w:szCs w:val="24"/>
        </w:rPr>
        <w:t xml:space="preserve"> 7</w:t>
      </w:r>
      <w:r w:rsidR="007D6085">
        <w:rPr>
          <w:rFonts w:cstheme="minorHAnsi"/>
          <w:sz w:val="24"/>
          <w:szCs w:val="24"/>
        </w:rPr>
        <w:t>)</w:t>
      </w:r>
      <w:r w:rsidR="00E9195D" w:rsidRPr="00A94BE8">
        <w:rPr>
          <w:rFonts w:cstheme="minorHAnsi"/>
          <w:sz w:val="24"/>
          <w:szCs w:val="24"/>
        </w:rPr>
        <w:t xml:space="preserve">. This also illustrates that if the incoming free stream velocity is lowered the power required is decreased. </w:t>
      </w:r>
    </w:p>
    <w:p w:rsidR="00E9195D" w:rsidRPr="00A94BE8" w:rsidRDefault="00657172" w:rsidP="00A94BE8">
      <w:pPr>
        <w:pStyle w:val="ListBullet"/>
        <w:numPr>
          <w:ilvl w:val="0"/>
          <w:numId w:val="0"/>
        </w:numPr>
        <w:tabs>
          <w:tab w:val="center" w:pos="4680"/>
          <w:tab w:val="left" w:pos="8339"/>
        </w:tabs>
        <w:ind w:left="360" w:hanging="360"/>
        <w:jc w:val="center"/>
        <w:rPr>
          <w:rFonts w:cstheme="minorHAnsi"/>
          <w:sz w:val="24"/>
          <w:szCs w:val="24"/>
        </w:rPr>
      </w:pPr>
      <m:oMath>
        <m:sSub>
          <m:sSubPr>
            <m:ctrlPr>
              <w:rPr>
                <w:rFonts w:ascii="Cambria Math" w:hAnsi="Cambria Math" w:cstheme="minorHAnsi"/>
                <w:i/>
                <w:sz w:val="32"/>
                <w:szCs w:val="32"/>
              </w:rPr>
            </m:ctrlPr>
          </m:sSubPr>
          <m:e>
            <m:r>
              <w:rPr>
                <w:rFonts w:ascii="Cambria Math" w:hAnsi="Cambria Math" w:cstheme="minorHAnsi"/>
                <w:sz w:val="32"/>
                <w:szCs w:val="32"/>
              </w:rPr>
              <m:t>P</m:t>
            </m:r>
          </m:e>
          <m:sub>
            <m:r>
              <w:rPr>
                <w:rFonts w:ascii="Cambria Math" w:hAnsi="Cambria Math" w:cstheme="minorHAnsi"/>
                <w:sz w:val="32"/>
                <w:szCs w:val="32"/>
              </w:rPr>
              <m:t>ideal</m:t>
            </m:r>
          </m:sub>
        </m:sSub>
        <m:r>
          <w:rPr>
            <w:rFonts w:ascii="Cambria Math" w:cstheme="minorHAnsi"/>
            <w:sz w:val="32"/>
            <w:szCs w:val="32"/>
          </w:rPr>
          <m:t>=</m:t>
        </m:r>
        <m:r>
          <w:rPr>
            <w:rFonts w:ascii="Cambria Math" w:hAnsi="Cambria Math" w:cstheme="minorHAnsi"/>
            <w:sz w:val="32"/>
            <w:szCs w:val="32"/>
          </w:rPr>
          <m:t>T</m:t>
        </m:r>
        <m:r>
          <w:rPr>
            <w:rFonts w:hAnsi="Cambria Math" w:cstheme="minorHAnsi"/>
            <w:sz w:val="32"/>
            <w:szCs w:val="32"/>
          </w:rPr>
          <m:t>*</m:t>
        </m:r>
        <m:sSub>
          <m:sSubPr>
            <m:ctrlPr>
              <w:rPr>
                <w:rFonts w:ascii="Cambria Math" w:hAnsi="Cambria Math" w:cstheme="minorHAnsi"/>
                <w:i/>
                <w:sz w:val="32"/>
                <w:szCs w:val="32"/>
              </w:rPr>
            </m:ctrlPr>
          </m:sSubPr>
          <m:e>
            <m:r>
              <w:rPr>
                <w:rFonts w:ascii="Cambria Math" w:hAnsi="Cambria Math" w:cstheme="minorHAnsi"/>
                <w:sz w:val="32"/>
                <w:szCs w:val="32"/>
              </w:rPr>
              <m:t>V</m:t>
            </m:r>
          </m:e>
          <m:sub>
            <m:r>
              <w:rPr>
                <w:rFonts w:ascii="Cambria Math" w:cstheme="minorHAnsi"/>
                <w:sz w:val="32"/>
                <w:szCs w:val="32"/>
              </w:rPr>
              <m:t>1</m:t>
            </m:r>
          </m:sub>
        </m:sSub>
      </m:oMath>
      <w:r w:rsidR="00B00C16">
        <w:rPr>
          <w:rFonts w:eastAsiaTheme="minorEastAsia" w:cstheme="minorHAnsi"/>
          <w:sz w:val="24"/>
          <w:szCs w:val="24"/>
        </w:rPr>
        <w:t xml:space="preserve">            Equation 6</w:t>
      </w:r>
    </w:p>
    <w:p w:rsidR="00E9195D" w:rsidRPr="00A94BE8" w:rsidRDefault="00E9195D" w:rsidP="00A94BE8">
      <w:pPr>
        <w:jc w:val="center"/>
        <w:rPr>
          <w:rFonts w:cstheme="minorHAnsi"/>
          <w:sz w:val="24"/>
          <w:szCs w:val="24"/>
        </w:rPr>
      </w:pPr>
      <m:oMath>
        <m:r>
          <w:rPr>
            <w:rFonts w:ascii="Cambria Math" w:hAnsi="Cambria Math" w:cstheme="minorHAnsi"/>
            <w:sz w:val="32"/>
            <w:szCs w:val="32"/>
          </w:rPr>
          <m:t>P</m:t>
        </m:r>
        <m:r>
          <w:rPr>
            <w:rFonts w:ascii="Cambria Math" w:cstheme="minorHAnsi"/>
            <w:sz w:val="32"/>
            <w:szCs w:val="32"/>
          </w:rPr>
          <m:t>=</m:t>
        </m:r>
        <m:r>
          <w:rPr>
            <w:rFonts w:ascii="Cambria Math" w:hAnsi="Cambria Math" w:cstheme="minorHAnsi"/>
            <w:sz w:val="32"/>
            <w:szCs w:val="32"/>
          </w:rPr>
          <m:t>T</m:t>
        </m:r>
        <m:sSub>
          <m:sSubPr>
            <m:ctrlPr>
              <w:rPr>
                <w:rFonts w:ascii="Cambria Math" w:hAnsi="Cambria Math" w:cstheme="minorHAnsi"/>
                <w:i/>
                <w:sz w:val="32"/>
                <w:szCs w:val="32"/>
              </w:rPr>
            </m:ctrlPr>
          </m:sSubPr>
          <m:e>
            <m:r>
              <w:rPr>
                <w:rFonts w:ascii="Cambria Math" w:hAnsi="Cambria Math" w:cstheme="minorHAnsi"/>
                <w:sz w:val="32"/>
                <w:szCs w:val="32"/>
              </w:rPr>
              <m:t>V</m:t>
            </m:r>
          </m:e>
          <m:sub>
            <m:r>
              <w:rPr>
                <w:rFonts w:ascii="Cambria Math" w:cstheme="minorHAnsi"/>
                <w:sz w:val="32"/>
                <w:szCs w:val="32"/>
              </w:rPr>
              <m:t>1</m:t>
            </m:r>
          </m:sub>
        </m:sSub>
        <m:r>
          <w:rPr>
            <w:rFonts w:ascii="Cambria Math" w:cstheme="minorHAnsi"/>
            <w:sz w:val="32"/>
            <w:szCs w:val="32"/>
          </w:rPr>
          <m:t>+</m:t>
        </m:r>
        <m:f>
          <m:fPr>
            <m:ctrlPr>
              <w:rPr>
                <w:rFonts w:ascii="Cambria Math" w:hAnsi="Cambria Math" w:cstheme="minorHAnsi"/>
                <w:i/>
                <w:sz w:val="32"/>
                <w:szCs w:val="32"/>
              </w:rPr>
            </m:ctrlPr>
          </m:fPr>
          <m:num>
            <m:r>
              <w:rPr>
                <w:rFonts w:ascii="Cambria Math" w:cstheme="minorHAnsi"/>
                <w:sz w:val="32"/>
                <w:szCs w:val="32"/>
              </w:rPr>
              <m:t>1</m:t>
            </m:r>
          </m:num>
          <m:den>
            <m:r>
              <w:rPr>
                <w:rFonts w:ascii="Cambria Math" w:cstheme="minorHAnsi"/>
                <w:sz w:val="32"/>
                <w:szCs w:val="32"/>
              </w:rPr>
              <m:t>2</m:t>
            </m:r>
          </m:den>
        </m:f>
        <m:f>
          <m:fPr>
            <m:ctrlPr>
              <w:rPr>
                <w:rFonts w:ascii="Cambria Math" w:hAnsi="Cambria Math" w:cstheme="minorHAnsi"/>
                <w:i/>
                <w:sz w:val="32"/>
                <w:szCs w:val="32"/>
              </w:rPr>
            </m:ctrlPr>
          </m:fPr>
          <m:num>
            <m:sSup>
              <m:sSupPr>
                <m:ctrlPr>
                  <w:rPr>
                    <w:rFonts w:ascii="Cambria Math" w:hAnsi="Cambria Math" w:cstheme="minorHAnsi"/>
                    <w:i/>
                    <w:sz w:val="32"/>
                    <w:szCs w:val="32"/>
                  </w:rPr>
                </m:ctrlPr>
              </m:sSupPr>
              <m:e>
                <m:r>
                  <w:rPr>
                    <w:rFonts w:ascii="Cambria Math" w:hAnsi="Cambria Math" w:cstheme="minorHAnsi"/>
                    <w:sz w:val="32"/>
                    <w:szCs w:val="32"/>
                  </w:rPr>
                  <m:t>T</m:t>
                </m:r>
              </m:e>
              <m:sup>
                <m:r>
                  <w:rPr>
                    <w:rFonts w:ascii="Cambria Math" w:cstheme="minorHAnsi"/>
                    <w:sz w:val="32"/>
                    <w:szCs w:val="32"/>
                  </w:rPr>
                  <m:t>2</m:t>
                </m:r>
              </m:sup>
            </m:sSup>
          </m:num>
          <m:den>
            <m:acc>
              <m:accPr>
                <m:chr m:val="̇"/>
                <m:ctrlPr>
                  <w:rPr>
                    <w:rFonts w:ascii="Cambria Math" w:hAnsi="Cambria Math" w:cstheme="minorHAnsi"/>
                    <w:i/>
                    <w:sz w:val="32"/>
                    <w:szCs w:val="32"/>
                  </w:rPr>
                </m:ctrlPr>
              </m:accPr>
              <m:e>
                <m:r>
                  <w:rPr>
                    <w:rFonts w:ascii="Cambria Math" w:hAnsi="Cambria Math" w:cstheme="minorHAnsi"/>
                    <w:sz w:val="32"/>
                    <w:szCs w:val="32"/>
                  </w:rPr>
                  <m:t>m</m:t>
                </m:r>
              </m:e>
            </m:acc>
          </m:den>
        </m:f>
      </m:oMath>
      <w:r w:rsidR="00B00C16">
        <w:rPr>
          <w:rFonts w:eastAsiaTheme="minorEastAsia" w:cstheme="minorHAnsi"/>
          <w:sz w:val="24"/>
          <w:szCs w:val="24"/>
        </w:rPr>
        <w:t xml:space="preserve">             Equation 7</w:t>
      </w:r>
    </w:p>
    <w:p w:rsidR="00E9195D" w:rsidRPr="00A94BE8" w:rsidRDefault="00E9195D" w:rsidP="00A94BE8">
      <w:pPr>
        <w:pStyle w:val="ListBullet"/>
        <w:numPr>
          <w:ilvl w:val="0"/>
          <w:numId w:val="0"/>
        </w:numPr>
        <w:jc w:val="both"/>
        <w:rPr>
          <w:rFonts w:cstheme="minorHAnsi"/>
          <w:sz w:val="24"/>
          <w:szCs w:val="24"/>
        </w:rPr>
      </w:pPr>
      <w:r w:rsidRPr="00A94BE8">
        <w:rPr>
          <w:rFonts w:cstheme="minorHAnsi"/>
          <w:sz w:val="24"/>
          <w:szCs w:val="24"/>
        </w:rPr>
        <w:t>V</w:t>
      </w:r>
      <w:r w:rsidRPr="00A94BE8">
        <w:rPr>
          <w:rFonts w:cstheme="minorHAnsi"/>
          <w:sz w:val="24"/>
          <w:szCs w:val="24"/>
          <w:vertAlign w:val="subscript"/>
        </w:rPr>
        <w:t>1</w:t>
      </w:r>
      <w:r w:rsidRPr="00A94BE8">
        <w:rPr>
          <w:rFonts w:cstheme="minorHAnsi"/>
          <w:sz w:val="24"/>
          <w:szCs w:val="24"/>
        </w:rPr>
        <w:t xml:space="preserve">= Free stream velocity </w:t>
      </w:r>
    </w:p>
    <w:p w:rsidR="00E9195D" w:rsidRPr="00A94BE8" w:rsidRDefault="00E9195D" w:rsidP="00A94BE8">
      <w:pPr>
        <w:pStyle w:val="ListBullet"/>
        <w:numPr>
          <w:ilvl w:val="0"/>
          <w:numId w:val="0"/>
        </w:numPr>
        <w:jc w:val="both"/>
        <w:rPr>
          <w:rFonts w:cstheme="minorHAnsi"/>
          <w:sz w:val="24"/>
          <w:szCs w:val="24"/>
        </w:rPr>
      </w:pPr>
      <w:r w:rsidRPr="00A94BE8">
        <w:rPr>
          <w:rFonts w:cstheme="minorHAnsi"/>
          <w:sz w:val="24"/>
          <w:szCs w:val="24"/>
        </w:rPr>
        <w:tab/>
      </w:r>
    </w:p>
    <w:p w:rsidR="00E9195D" w:rsidRPr="00A94BE8" w:rsidRDefault="00E9195D" w:rsidP="00A94BE8">
      <w:pPr>
        <w:pStyle w:val="ListBullet"/>
        <w:numPr>
          <w:ilvl w:val="0"/>
          <w:numId w:val="0"/>
        </w:numPr>
        <w:ind w:firstLine="720"/>
        <w:jc w:val="both"/>
        <w:rPr>
          <w:rFonts w:cstheme="minorHAnsi"/>
          <w:sz w:val="24"/>
          <w:szCs w:val="24"/>
        </w:rPr>
      </w:pPr>
      <w:r w:rsidRPr="00A94BE8">
        <w:rPr>
          <w:rFonts w:cstheme="minorHAnsi"/>
          <w:sz w:val="24"/>
          <w:szCs w:val="24"/>
        </w:rPr>
        <w:t xml:space="preserve">One way to slow down the average free stream velocity is to have more boundary layer entering the fan. This is called boundary layer ingestion. Boundary layer ingestion increases the efficiency of the fan. Thrust is created by simply increasing the velocity by a constant increment. In other words, the change in velocity creates the force we think of as thrust. Because of this fact, it makes no difference if the incoming velocity is high or low, as long as the change in velocity is the same. We know from the above equations that it takes less power to accelerate a slower incoming velocity than a velocity with a higher speed. </w:t>
      </w:r>
    </w:p>
    <w:p w:rsidR="00E9195D" w:rsidRPr="00A94BE8" w:rsidRDefault="00E9195D" w:rsidP="00A94BE8">
      <w:pPr>
        <w:pStyle w:val="ListBullet"/>
        <w:numPr>
          <w:ilvl w:val="0"/>
          <w:numId w:val="0"/>
        </w:numPr>
        <w:jc w:val="both"/>
        <w:rPr>
          <w:rFonts w:cstheme="minorHAnsi"/>
          <w:sz w:val="24"/>
          <w:szCs w:val="24"/>
        </w:rPr>
      </w:pPr>
      <w:r w:rsidRPr="00A94BE8">
        <w:rPr>
          <w:rFonts w:cstheme="minorHAnsi"/>
          <w:sz w:val="24"/>
          <w:szCs w:val="24"/>
        </w:rPr>
        <w:tab/>
        <w:t>Decreasing the incoming velocity will increase the efficiency of the system but does it a price of a slower exit velocity</w:t>
      </w:r>
      <w:r w:rsidR="007D6085">
        <w:rPr>
          <w:rFonts w:cstheme="minorHAnsi"/>
          <w:sz w:val="24"/>
          <w:szCs w:val="24"/>
        </w:rPr>
        <w:t xml:space="preserve"> and thrust</w:t>
      </w:r>
      <w:r w:rsidRPr="00A94BE8">
        <w:rPr>
          <w:rFonts w:cstheme="minorHAnsi"/>
          <w:sz w:val="24"/>
          <w:szCs w:val="24"/>
        </w:rPr>
        <w:t xml:space="preserve">. Arriving at a balance between efficiency and exit velocity is the key. </w:t>
      </w:r>
    </w:p>
    <w:p w:rsidR="007B740F" w:rsidRPr="00A94BE8" w:rsidRDefault="007B740F" w:rsidP="00A94BE8">
      <w:pPr>
        <w:jc w:val="both"/>
        <w:rPr>
          <w:rFonts w:cstheme="minorHAnsi"/>
          <w:sz w:val="24"/>
          <w:szCs w:val="24"/>
        </w:rPr>
      </w:pPr>
    </w:p>
    <w:p w:rsidR="007B740F" w:rsidRPr="00A94BE8" w:rsidRDefault="007B740F" w:rsidP="00A94BE8">
      <w:pPr>
        <w:jc w:val="both"/>
        <w:rPr>
          <w:rFonts w:cstheme="minorHAnsi"/>
          <w:sz w:val="24"/>
          <w:szCs w:val="24"/>
        </w:rPr>
      </w:pPr>
    </w:p>
    <w:p w:rsidR="007B740F" w:rsidRPr="00A94BE8" w:rsidRDefault="007B740F" w:rsidP="00A94BE8">
      <w:pPr>
        <w:jc w:val="both"/>
        <w:rPr>
          <w:rFonts w:cstheme="minorHAnsi"/>
          <w:sz w:val="24"/>
          <w:szCs w:val="24"/>
        </w:rPr>
      </w:pPr>
    </w:p>
    <w:p w:rsidR="007B740F" w:rsidRPr="00A94BE8" w:rsidRDefault="007B740F" w:rsidP="00A94BE8">
      <w:pPr>
        <w:jc w:val="both"/>
        <w:rPr>
          <w:rFonts w:cstheme="minorHAnsi"/>
          <w:sz w:val="24"/>
          <w:szCs w:val="24"/>
        </w:rPr>
      </w:pPr>
    </w:p>
    <w:p w:rsidR="007B740F" w:rsidRDefault="007B740F" w:rsidP="007B740F"/>
    <w:p w:rsidR="00824985" w:rsidRDefault="00B00C16" w:rsidP="00824985">
      <w:pPr>
        <w:pStyle w:val="Heading1"/>
      </w:pPr>
      <w:bookmarkStart w:id="4" w:name="_Toc279351870"/>
      <w:r>
        <w:lastRenderedPageBreak/>
        <w:t>Component Selection</w:t>
      </w:r>
      <w:r w:rsidR="00824985">
        <w:t xml:space="preserve"> and Analysis</w:t>
      </w:r>
      <w:bookmarkEnd w:id="4"/>
      <w:r w:rsidR="000D3A22">
        <w:t xml:space="preserve">           </w:t>
      </w:r>
    </w:p>
    <w:p w:rsidR="000E66AB" w:rsidRDefault="000E66AB" w:rsidP="000D3A22">
      <w:pPr>
        <w:pStyle w:val="Caption"/>
        <w:rPr>
          <w:rStyle w:val="Heading2Char"/>
          <w:b/>
        </w:rPr>
      </w:pPr>
    </w:p>
    <w:p w:rsidR="00824985" w:rsidRDefault="00824985" w:rsidP="000D3A22">
      <w:pPr>
        <w:pStyle w:val="Caption"/>
      </w:pPr>
      <w:bookmarkStart w:id="5" w:name="_Toc279351871"/>
      <w:r w:rsidRPr="005B661E">
        <w:rPr>
          <w:rStyle w:val="Heading2Char"/>
          <w:b/>
        </w:rPr>
        <w:t>Electric Ducted Fan (EDF)</w:t>
      </w:r>
      <w:bookmarkEnd w:id="5"/>
      <w:r w:rsidR="000D3A22" w:rsidRPr="005B661E">
        <w:rPr>
          <w:rStyle w:val="Heading2Char"/>
          <w:b/>
        </w:rPr>
        <w:tab/>
      </w:r>
    </w:p>
    <w:p w:rsidR="00824985" w:rsidRPr="00A94BE8" w:rsidRDefault="006E3031" w:rsidP="000D3A22">
      <w:pPr>
        <w:ind w:firstLine="720"/>
        <w:jc w:val="both"/>
        <w:rPr>
          <w:sz w:val="24"/>
          <w:szCs w:val="24"/>
        </w:rPr>
      </w:pPr>
      <w:r>
        <w:rPr>
          <w:noProof/>
          <w:sz w:val="24"/>
          <w:szCs w:val="24"/>
        </w:rPr>
        <w:drawing>
          <wp:anchor distT="0" distB="0" distL="114300" distR="114300" simplePos="0" relativeHeight="251664384" behindDoc="1" locked="0" layoutInCell="1" allowOverlap="1">
            <wp:simplePos x="0" y="0"/>
            <wp:positionH relativeFrom="column">
              <wp:posOffset>1554480</wp:posOffset>
            </wp:positionH>
            <wp:positionV relativeFrom="paragraph">
              <wp:posOffset>2600960</wp:posOffset>
            </wp:positionV>
            <wp:extent cx="2465070" cy="1793875"/>
            <wp:effectExtent l="19050" t="0" r="0" b="0"/>
            <wp:wrapTight wrapText="bothSides">
              <wp:wrapPolygon edited="0">
                <wp:start x="-167" y="0"/>
                <wp:lineTo x="-167" y="21332"/>
                <wp:lineTo x="21533" y="21332"/>
                <wp:lineTo x="21533" y="0"/>
                <wp:lineTo x="-167"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465070" cy="1793875"/>
                    </a:xfrm>
                    <a:prstGeom prst="rect">
                      <a:avLst/>
                    </a:prstGeom>
                    <a:noFill/>
                    <a:ln w="9525">
                      <a:noFill/>
                      <a:miter lim="800000"/>
                      <a:headEnd/>
                      <a:tailEnd/>
                    </a:ln>
                  </pic:spPr>
                </pic:pic>
              </a:graphicData>
            </a:graphic>
          </wp:anchor>
        </w:drawing>
      </w:r>
      <w:r w:rsidR="00824985" w:rsidRPr="00A94BE8">
        <w:rPr>
          <w:sz w:val="24"/>
          <w:szCs w:val="24"/>
        </w:rPr>
        <w:t>The EDF is the first component that was selected because the battery and speed controller must be chosen to accommodate the power of the fan.  When sizing a fan, it is important that the group picks a fan powerful enough to fly the aircraft.  However, if the EDF creates too much thrust, the vehicle may not be controllable.  After speaking with our sponsor, it was agreed upon that a 40% thrust to weight ratio was ideal.  Since we know the total weight of the MAV (10lbs.), it is figured that a fan that outputs 1.814kg of thrust is what is needed.  The picture above is the fan that was chosen and purchased from hobbypartz.com.  It was chosen because it has a maximum thrust output of 2.2kg and fits within the constraints of the fuselage.  We figured it was safer to choose a fan that creates more than enough thrust to fly the MAV and gear it down with a speed control to find the optimal amount of thrust during flight.  Every fan draws different amounts of power, and this one in particular runs on 55 amps at 22.2 volts.  The next step in component selection is to choose a battery that can power this fan.</w:t>
      </w:r>
    </w:p>
    <w:p w:rsidR="00824985" w:rsidRDefault="00824985" w:rsidP="00824985">
      <w:pPr>
        <w:jc w:val="both"/>
      </w:pPr>
    </w:p>
    <w:p w:rsidR="006E3031" w:rsidRDefault="006E3031" w:rsidP="00C67E6E">
      <w:pPr>
        <w:pStyle w:val="Heading2"/>
      </w:pPr>
    </w:p>
    <w:p w:rsidR="006E3031" w:rsidRDefault="006E3031" w:rsidP="00C67E6E">
      <w:pPr>
        <w:pStyle w:val="Heading2"/>
      </w:pPr>
    </w:p>
    <w:p w:rsidR="006E3031" w:rsidRDefault="006E3031" w:rsidP="00C67E6E">
      <w:pPr>
        <w:pStyle w:val="Heading2"/>
      </w:pPr>
    </w:p>
    <w:p w:rsidR="006E3031" w:rsidRDefault="006E3031" w:rsidP="00C67E6E">
      <w:pPr>
        <w:pStyle w:val="Heading2"/>
      </w:pPr>
    </w:p>
    <w:p w:rsidR="006E3031" w:rsidRPr="006E3031" w:rsidRDefault="006E3031" w:rsidP="006E3031">
      <w:pPr>
        <w:pStyle w:val="Caption"/>
        <w:rPr>
          <w:sz w:val="24"/>
          <w:szCs w:val="24"/>
        </w:rPr>
      </w:pPr>
      <w:r>
        <w:tab/>
      </w:r>
      <w:r>
        <w:tab/>
      </w:r>
      <w:r>
        <w:tab/>
      </w:r>
      <w:r w:rsidRPr="006E3031">
        <w:rPr>
          <w:sz w:val="24"/>
          <w:szCs w:val="24"/>
        </w:rPr>
        <w:tab/>
      </w:r>
    </w:p>
    <w:p w:rsidR="006E3031" w:rsidRPr="006E3031" w:rsidRDefault="006E3031" w:rsidP="006E3031">
      <w:pPr>
        <w:pStyle w:val="Caption"/>
        <w:jc w:val="center"/>
        <w:rPr>
          <w:sz w:val="24"/>
          <w:szCs w:val="24"/>
        </w:rPr>
      </w:pPr>
      <w:bookmarkStart w:id="6" w:name="_Toc279351191"/>
      <w:r w:rsidRPr="006E3031">
        <w:rPr>
          <w:sz w:val="24"/>
          <w:szCs w:val="24"/>
        </w:rPr>
        <w:t xml:space="preserve">Figure </w:t>
      </w:r>
      <w:r w:rsidR="00657172" w:rsidRPr="006E3031">
        <w:rPr>
          <w:sz w:val="24"/>
          <w:szCs w:val="24"/>
        </w:rPr>
        <w:fldChar w:fldCharType="begin"/>
      </w:r>
      <w:r w:rsidRPr="006E3031">
        <w:rPr>
          <w:sz w:val="24"/>
          <w:szCs w:val="24"/>
        </w:rPr>
        <w:instrText xml:space="preserve"> SEQ Figure \* ARABIC </w:instrText>
      </w:r>
      <w:r w:rsidR="00657172" w:rsidRPr="006E3031">
        <w:rPr>
          <w:sz w:val="24"/>
          <w:szCs w:val="24"/>
        </w:rPr>
        <w:fldChar w:fldCharType="separate"/>
      </w:r>
      <w:r w:rsidR="0068601E">
        <w:rPr>
          <w:noProof/>
          <w:sz w:val="24"/>
          <w:szCs w:val="24"/>
        </w:rPr>
        <w:t>1</w:t>
      </w:r>
      <w:r w:rsidR="00657172" w:rsidRPr="006E3031">
        <w:rPr>
          <w:sz w:val="24"/>
          <w:szCs w:val="24"/>
        </w:rPr>
        <w:fldChar w:fldCharType="end"/>
      </w:r>
      <w:r w:rsidRPr="006E3031">
        <w:rPr>
          <w:sz w:val="24"/>
          <w:szCs w:val="24"/>
        </w:rPr>
        <w:t xml:space="preserve">: </w:t>
      </w:r>
      <w:r w:rsidRPr="006E3031">
        <w:rPr>
          <w:b w:val="0"/>
          <w:color w:val="auto"/>
          <w:sz w:val="24"/>
          <w:szCs w:val="24"/>
        </w:rPr>
        <w:t>Electric Ducted Fan</w:t>
      </w:r>
      <w:bookmarkEnd w:id="6"/>
    </w:p>
    <w:p w:rsidR="00824985" w:rsidRPr="00382BEC" w:rsidRDefault="00824985" w:rsidP="00C67E6E">
      <w:pPr>
        <w:pStyle w:val="Heading2"/>
      </w:pPr>
      <w:bookmarkStart w:id="7" w:name="_Toc279351872"/>
      <w:r>
        <w:t>Battery</w:t>
      </w:r>
      <w:bookmarkEnd w:id="7"/>
    </w:p>
    <w:p w:rsidR="00824985" w:rsidRPr="0092298A" w:rsidRDefault="00824985" w:rsidP="0092298A">
      <w:pPr>
        <w:ind w:firstLine="720"/>
        <w:jc w:val="both"/>
        <w:rPr>
          <w:sz w:val="24"/>
          <w:szCs w:val="24"/>
        </w:rPr>
      </w:pPr>
      <w:r w:rsidRPr="0092298A">
        <w:rPr>
          <w:sz w:val="24"/>
          <w:szCs w:val="24"/>
        </w:rPr>
        <w:t xml:space="preserve">Because the battery makes up a great deal of the MAV’s weight, a battery with extremely high energy density is desired.  A lithium polymer battery comes to mind because of its high energy content and light weight.  Every cell of a lithium polymer battery contains 3.7V, so technically only a six-cell lithium polymer battery is needed to cover the 22.2V required by the EDF.  Batteries of this voltage however only have capacities of around 5-6 amp-hours and would give us a flight time of around 5 minutes if the batteries were fully discharged. So for our MAV, we chose to utilize a 6S4PL lithium polymer battery (6 cells in series and 4 cells in parallel).  The extra cells that are combined in parallel will add to the capacitance of the battery as a whole without supplying extra voltage that risk frying the motor.  This 10 cell battery has a capacitance rating of 8 amp-hours and will give us about 9 minutes of flight time if the fan runs </w:t>
      </w:r>
      <w:r w:rsidRPr="0092298A">
        <w:rPr>
          <w:sz w:val="24"/>
          <w:szCs w:val="24"/>
        </w:rPr>
        <w:lastRenderedPageBreak/>
        <w:t>at its maximum speed and the batteries are completely discharged.  The battery is also capable of running a maximum continuous current of sixteen times its capacitance which is well over the maximum load of the fan.  The team will purchase a battery of this size from thunderpowerrc.com.</w:t>
      </w:r>
    </w:p>
    <w:p w:rsidR="00824985" w:rsidRDefault="00824985" w:rsidP="00C67E6E">
      <w:pPr>
        <w:pStyle w:val="Heading2"/>
      </w:pPr>
    </w:p>
    <w:p w:rsidR="00824985" w:rsidRDefault="00824985" w:rsidP="00C67E6E">
      <w:pPr>
        <w:pStyle w:val="Heading2"/>
      </w:pPr>
      <w:bookmarkStart w:id="8" w:name="_Toc279351873"/>
      <w:r>
        <w:t>Electric Speed Control (ESC)</w:t>
      </w:r>
      <w:bookmarkEnd w:id="8"/>
      <w:r w:rsidRPr="00520F38">
        <w:t xml:space="preserve"> </w:t>
      </w:r>
    </w:p>
    <w:p w:rsidR="00824985" w:rsidRPr="0092298A" w:rsidRDefault="000D3A22" w:rsidP="0092298A">
      <w:pPr>
        <w:ind w:firstLine="720"/>
        <w:jc w:val="both"/>
        <w:rPr>
          <w:sz w:val="24"/>
          <w:szCs w:val="24"/>
        </w:rPr>
      </w:pPr>
      <w:r>
        <w:rPr>
          <w:noProof/>
          <w:sz w:val="24"/>
          <w:szCs w:val="24"/>
        </w:rPr>
        <w:drawing>
          <wp:anchor distT="0" distB="0" distL="114300" distR="114300" simplePos="0" relativeHeight="251665408" behindDoc="1" locked="0" layoutInCell="1" allowOverlap="1">
            <wp:simplePos x="0" y="0"/>
            <wp:positionH relativeFrom="column">
              <wp:posOffset>1864995</wp:posOffset>
            </wp:positionH>
            <wp:positionV relativeFrom="paragraph">
              <wp:posOffset>1962150</wp:posOffset>
            </wp:positionV>
            <wp:extent cx="1929765" cy="1345565"/>
            <wp:effectExtent l="19050" t="0" r="0" b="0"/>
            <wp:wrapTight wrapText="bothSides">
              <wp:wrapPolygon edited="0">
                <wp:start x="-213" y="0"/>
                <wp:lineTo x="-213" y="21406"/>
                <wp:lineTo x="21536" y="21406"/>
                <wp:lineTo x="21536" y="0"/>
                <wp:lineTo x="-213"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29765" cy="1345565"/>
                    </a:xfrm>
                    <a:prstGeom prst="rect">
                      <a:avLst/>
                    </a:prstGeom>
                    <a:noFill/>
                    <a:ln w="9525">
                      <a:noFill/>
                      <a:miter lim="800000"/>
                      <a:headEnd/>
                      <a:tailEnd/>
                    </a:ln>
                  </pic:spPr>
                </pic:pic>
              </a:graphicData>
            </a:graphic>
          </wp:anchor>
        </w:drawing>
      </w:r>
      <w:r w:rsidR="00824985" w:rsidRPr="0092298A">
        <w:rPr>
          <w:sz w:val="24"/>
          <w:szCs w:val="24"/>
        </w:rPr>
        <w:t xml:space="preserve">The team also found a sufficient speed controller from thunderpowerrc.com.  When matching a speed controller, it was important that one was found that covers the maximum voltage and current drawn from the fan so that it can effectively adjust the vehicle’s flight speed.  The ESC in the corresponding picture is rated to adjust up to 100A and 44.4 V.  It is also a “Smart-Guide” speed controller, meaning that it contains an internal circuit that monitors the voltage of each cell and sends a signal to the user when the voltage of each cell drops to or below 3.4V and risks discharging to the point where it cannot be recharged.  The combination of this speed controller with the 6S4PL lithium polymer battery and the 2.2 kg thrust fan we believe gives us the perfect balance between weight and power.  </w:t>
      </w:r>
    </w:p>
    <w:p w:rsidR="00824985" w:rsidRDefault="00824985" w:rsidP="00824985"/>
    <w:p w:rsidR="000D3A22" w:rsidRDefault="000D3A22" w:rsidP="00AE708F">
      <w:pPr>
        <w:pStyle w:val="Heading1"/>
      </w:pPr>
    </w:p>
    <w:p w:rsidR="000D3A22" w:rsidRDefault="000D3A22" w:rsidP="00AE708F">
      <w:pPr>
        <w:pStyle w:val="Heading1"/>
      </w:pPr>
    </w:p>
    <w:p w:rsidR="000D3A22" w:rsidRPr="000D3A22" w:rsidRDefault="000D3A22" w:rsidP="000D3A22">
      <w:pPr>
        <w:pStyle w:val="Caption"/>
        <w:jc w:val="center"/>
        <w:rPr>
          <w:b w:val="0"/>
          <w:color w:val="auto"/>
          <w:sz w:val="24"/>
          <w:szCs w:val="24"/>
        </w:rPr>
      </w:pPr>
      <w:bookmarkStart w:id="9" w:name="_Toc279351192"/>
      <w:r w:rsidRPr="000D3A22">
        <w:rPr>
          <w:sz w:val="24"/>
          <w:szCs w:val="24"/>
        </w:rPr>
        <w:t xml:space="preserve">Figure </w:t>
      </w:r>
      <w:r w:rsidR="00657172" w:rsidRPr="000D3A22">
        <w:rPr>
          <w:sz w:val="24"/>
          <w:szCs w:val="24"/>
        </w:rPr>
        <w:fldChar w:fldCharType="begin"/>
      </w:r>
      <w:r w:rsidRPr="000D3A22">
        <w:rPr>
          <w:sz w:val="24"/>
          <w:szCs w:val="24"/>
        </w:rPr>
        <w:instrText xml:space="preserve"> SEQ Figure \* ARABIC </w:instrText>
      </w:r>
      <w:r w:rsidR="00657172" w:rsidRPr="000D3A22">
        <w:rPr>
          <w:sz w:val="24"/>
          <w:szCs w:val="24"/>
        </w:rPr>
        <w:fldChar w:fldCharType="separate"/>
      </w:r>
      <w:r w:rsidR="0068601E">
        <w:rPr>
          <w:noProof/>
          <w:sz w:val="24"/>
          <w:szCs w:val="24"/>
        </w:rPr>
        <w:t>2</w:t>
      </w:r>
      <w:r w:rsidR="00657172" w:rsidRPr="000D3A22">
        <w:rPr>
          <w:sz w:val="24"/>
          <w:szCs w:val="24"/>
        </w:rPr>
        <w:fldChar w:fldCharType="end"/>
      </w:r>
      <w:r w:rsidRPr="000D3A22">
        <w:rPr>
          <w:sz w:val="24"/>
          <w:szCs w:val="24"/>
        </w:rPr>
        <w:t xml:space="preserve">: </w:t>
      </w:r>
      <w:r w:rsidRPr="000D3A22">
        <w:rPr>
          <w:b w:val="0"/>
          <w:color w:val="auto"/>
          <w:sz w:val="24"/>
          <w:szCs w:val="24"/>
        </w:rPr>
        <w:t>Electric Speed Control</w:t>
      </w:r>
      <w:bookmarkEnd w:id="9"/>
    </w:p>
    <w:p w:rsidR="00AE708F" w:rsidRDefault="00AE708F" w:rsidP="00AE708F">
      <w:pPr>
        <w:pStyle w:val="Heading1"/>
      </w:pPr>
      <w:bookmarkStart w:id="10" w:name="_Toc279351874"/>
      <w:r>
        <w:t>Material selection</w:t>
      </w:r>
      <w:bookmarkEnd w:id="10"/>
      <w:r>
        <w:t xml:space="preserve"> </w:t>
      </w:r>
    </w:p>
    <w:p w:rsidR="00A14E23" w:rsidRDefault="00AE708F" w:rsidP="00CA0A82">
      <w:pPr>
        <w:ind w:firstLine="720"/>
        <w:jc w:val="both"/>
      </w:pPr>
      <w:r w:rsidRPr="00E9195D">
        <w:rPr>
          <w:sz w:val="24"/>
          <w:szCs w:val="24"/>
        </w:rPr>
        <w:t>The fuselage frame of the MAV needs to be durable, light weight</w:t>
      </w:r>
      <w:r w:rsidR="007D6085">
        <w:rPr>
          <w:sz w:val="24"/>
          <w:szCs w:val="24"/>
        </w:rPr>
        <w:t>,</w:t>
      </w:r>
      <w:r w:rsidRPr="00E9195D">
        <w:rPr>
          <w:sz w:val="24"/>
          <w:szCs w:val="24"/>
        </w:rPr>
        <w:t xml:space="preserve"> and weather resistant so we decided to build the frame out of a carbon fiber composite. Carbon fiber composite is a carbon based cloth that has small fibers which are woven together and combined with a plastic resin to create a light weight and high strength material. The </w:t>
      </w:r>
      <w:r>
        <w:rPr>
          <w:sz w:val="24"/>
          <w:szCs w:val="24"/>
        </w:rPr>
        <w:t>plastic</w:t>
      </w:r>
      <w:r w:rsidRPr="00E9195D">
        <w:rPr>
          <w:sz w:val="24"/>
          <w:szCs w:val="24"/>
        </w:rPr>
        <w:t xml:space="preserve"> resin</w:t>
      </w:r>
      <w:r>
        <w:rPr>
          <w:sz w:val="24"/>
          <w:szCs w:val="24"/>
        </w:rPr>
        <w:t xml:space="preserve"> that</w:t>
      </w:r>
      <w:r w:rsidRPr="00E9195D">
        <w:rPr>
          <w:sz w:val="24"/>
          <w:szCs w:val="24"/>
        </w:rPr>
        <w:t xml:space="preserve"> will be </w:t>
      </w:r>
      <w:r>
        <w:rPr>
          <w:sz w:val="24"/>
          <w:szCs w:val="24"/>
        </w:rPr>
        <w:t>used to create the MAV is epoxy. Epoxy</w:t>
      </w:r>
      <w:r w:rsidRPr="00E9195D">
        <w:rPr>
          <w:sz w:val="24"/>
          <w:szCs w:val="24"/>
        </w:rPr>
        <w:t xml:space="preserve"> has a </w:t>
      </w:r>
      <w:r>
        <w:rPr>
          <w:sz w:val="24"/>
          <w:szCs w:val="24"/>
        </w:rPr>
        <w:t xml:space="preserve">low </w:t>
      </w:r>
      <w:r w:rsidRPr="00E9195D">
        <w:rPr>
          <w:sz w:val="24"/>
          <w:szCs w:val="24"/>
        </w:rPr>
        <w:t>density which will make the frame light weight but also durable.</w:t>
      </w:r>
      <w:r w:rsidR="00A14E23">
        <w:t xml:space="preserve"> </w:t>
      </w:r>
    </w:p>
    <w:p w:rsidR="00A14E23" w:rsidRDefault="00A14E23" w:rsidP="00A14E23"/>
    <w:p w:rsidR="00A14E23" w:rsidRDefault="00A14E23" w:rsidP="00A14E23"/>
    <w:p w:rsidR="00A14E23" w:rsidRDefault="00A14E23" w:rsidP="00A14E23"/>
    <w:p w:rsidR="00A14E23" w:rsidRDefault="00824985" w:rsidP="00A14E23">
      <w:pPr>
        <w:pStyle w:val="Heading1"/>
      </w:pPr>
      <w:bookmarkStart w:id="11" w:name="_Toc279351875"/>
      <w:r>
        <w:lastRenderedPageBreak/>
        <w:t>Design</w:t>
      </w:r>
      <w:bookmarkEnd w:id="11"/>
    </w:p>
    <w:p w:rsidR="00824985" w:rsidRPr="00A14E23" w:rsidRDefault="00824985" w:rsidP="00A14E23">
      <w:pPr>
        <w:pStyle w:val="Heading2"/>
      </w:pPr>
      <w:bookmarkStart w:id="12" w:name="_Toc279351876"/>
      <w:r w:rsidRPr="00A14E23">
        <w:t>Fuselage Design</w:t>
      </w:r>
      <w:bookmarkEnd w:id="12"/>
    </w:p>
    <w:p w:rsidR="00824985" w:rsidRPr="0092298A" w:rsidRDefault="00824985" w:rsidP="0092298A">
      <w:pPr>
        <w:ind w:firstLine="720"/>
        <w:jc w:val="both"/>
        <w:rPr>
          <w:sz w:val="24"/>
          <w:szCs w:val="24"/>
        </w:rPr>
      </w:pPr>
      <w:r w:rsidRPr="0092298A">
        <w:rPr>
          <w:noProof/>
          <w:sz w:val="24"/>
          <w:szCs w:val="24"/>
        </w:rPr>
        <w:drawing>
          <wp:anchor distT="0" distB="0" distL="114300" distR="114300" simplePos="0" relativeHeight="251662336" behindDoc="0" locked="0" layoutInCell="1" allowOverlap="1">
            <wp:simplePos x="0" y="0"/>
            <wp:positionH relativeFrom="column">
              <wp:posOffset>433070</wp:posOffset>
            </wp:positionH>
            <wp:positionV relativeFrom="paragraph">
              <wp:posOffset>1864360</wp:posOffset>
            </wp:positionV>
            <wp:extent cx="4923790" cy="2768600"/>
            <wp:effectExtent l="19050" t="0" r="0" b="0"/>
            <wp:wrapTopAndBottom/>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23205" t="30769" r="10513" b="22596"/>
                    <a:stretch>
                      <a:fillRect/>
                    </a:stretch>
                  </pic:blipFill>
                  <pic:spPr bwMode="auto">
                    <a:xfrm>
                      <a:off x="0" y="0"/>
                      <a:ext cx="4923790" cy="2768600"/>
                    </a:xfrm>
                    <a:prstGeom prst="rect">
                      <a:avLst/>
                    </a:prstGeom>
                    <a:noFill/>
                    <a:ln w="9525">
                      <a:noFill/>
                      <a:miter lim="800000"/>
                      <a:headEnd/>
                      <a:tailEnd/>
                    </a:ln>
                  </pic:spPr>
                </pic:pic>
              </a:graphicData>
            </a:graphic>
          </wp:anchor>
        </w:drawing>
      </w:r>
      <w:r w:rsidRPr="0092298A">
        <w:rPr>
          <w:sz w:val="24"/>
          <w:szCs w:val="24"/>
        </w:rPr>
        <w:t xml:space="preserve">Even though the exterior fuselage shape was not the primary focus of the project, an exterior design that is usable for every duct design must be created.  The fuselage is constrained to fit inside a cylinder with dimensions of six inches in diameter and 32 inches in length.  The team decided it was the best option to make it as close to those dimensions as possible so that there would not be too much excess room for the fuselage to slide around and possibly be damaged.  The position of the wings is known by the chord drawing our sponsor has supplied. </w:t>
      </w:r>
      <w:r w:rsidR="00643AEA">
        <w:rPr>
          <w:sz w:val="24"/>
          <w:szCs w:val="24"/>
        </w:rPr>
        <w:t xml:space="preserve">Figure 3 </w:t>
      </w:r>
      <w:r w:rsidRPr="0092298A">
        <w:rPr>
          <w:sz w:val="24"/>
          <w:szCs w:val="24"/>
        </w:rPr>
        <w:t>illustrates the outer shell of the fuselage that the team designed for the project.</w:t>
      </w:r>
    </w:p>
    <w:p w:rsidR="00824985" w:rsidRDefault="00824985" w:rsidP="000D3A22">
      <w:pPr>
        <w:jc w:val="center"/>
      </w:pPr>
    </w:p>
    <w:p w:rsidR="000D3A22" w:rsidRPr="000D3A22" w:rsidRDefault="000D3A22" w:rsidP="000D3A22">
      <w:pPr>
        <w:pStyle w:val="Caption"/>
        <w:jc w:val="center"/>
        <w:rPr>
          <w:sz w:val="24"/>
          <w:szCs w:val="24"/>
        </w:rPr>
      </w:pPr>
      <w:bookmarkStart w:id="13" w:name="_Toc279351193"/>
      <w:r w:rsidRPr="000D3A22">
        <w:rPr>
          <w:sz w:val="24"/>
          <w:szCs w:val="24"/>
        </w:rPr>
        <w:t xml:space="preserve">Figure </w:t>
      </w:r>
      <w:r w:rsidR="00657172" w:rsidRPr="000D3A22">
        <w:rPr>
          <w:sz w:val="24"/>
          <w:szCs w:val="24"/>
        </w:rPr>
        <w:fldChar w:fldCharType="begin"/>
      </w:r>
      <w:r w:rsidRPr="000D3A22">
        <w:rPr>
          <w:sz w:val="24"/>
          <w:szCs w:val="24"/>
        </w:rPr>
        <w:instrText xml:space="preserve"> SEQ Figure \* ARABIC </w:instrText>
      </w:r>
      <w:r w:rsidR="00657172" w:rsidRPr="000D3A22">
        <w:rPr>
          <w:sz w:val="24"/>
          <w:szCs w:val="24"/>
        </w:rPr>
        <w:fldChar w:fldCharType="separate"/>
      </w:r>
      <w:r w:rsidR="0068601E">
        <w:rPr>
          <w:noProof/>
          <w:sz w:val="24"/>
          <w:szCs w:val="24"/>
        </w:rPr>
        <w:t>3</w:t>
      </w:r>
      <w:r w:rsidR="00657172" w:rsidRPr="000D3A22">
        <w:rPr>
          <w:sz w:val="24"/>
          <w:szCs w:val="24"/>
        </w:rPr>
        <w:fldChar w:fldCharType="end"/>
      </w:r>
      <w:r w:rsidRPr="000D3A22">
        <w:rPr>
          <w:sz w:val="24"/>
          <w:szCs w:val="24"/>
        </w:rPr>
        <w:t xml:space="preserve">: </w:t>
      </w:r>
      <w:r w:rsidRPr="000D3A22">
        <w:rPr>
          <w:b w:val="0"/>
          <w:color w:val="auto"/>
          <w:sz w:val="24"/>
          <w:szCs w:val="24"/>
        </w:rPr>
        <w:t>Fuselage Design</w:t>
      </w:r>
      <w:bookmarkEnd w:id="13"/>
    </w:p>
    <w:p w:rsidR="00824985" w:rsidRPr="0092298A" w:rsidRDefault="00824985" w:rsidP="0092298A">
      <w:pPr>
        <w:ind w:firstLine="720"/>
        <w:jc w:val="both"/>
        <w:rPr>
          <w:sz w:val="24"/>
          <w:szCs w:val="24"/>
        </w:rPr>
      </w:pPr>
      <w:r w:rsidRPr="0092298A">
        <w:rPr>
          <w:sz w:val="24"/>
          <w:szCs w:val="24"/>
        </w:rPr>
        <w:t xml:space="preserve">The fuselage seen above is 32 inches in length and has a maximum diameter of 6 inches.  There is 8 inches of room at the front of the fuselage to allow for component storage.  The wings will attach to the fuselage at the top and bottom in the area of smaller diameter.  In order to actually mount the wings, there is a vertical wall of 0.95 inches in the front and back.  The exhaust of the fuselage tapers down to 75% of the fan sweep area to further accelerate the flow out the back.  An ellipse was the shape of choice for the intake to best accommodate the laminar flow running along the bottom side of the fuselage.  Throughout the project the team will experiment with the location of the elliptical intake and judge </w:t>
      </w:r>
      <w:r w:rsidR="0092298A" w:rsidRPr="0092298A">
        <w:rPr>
          <w:sz w:val="24"/>
          <w:szCs w:val="24"/>
        </w:rPr>
        <w:t xml:space="preserve">where the </w:t>
      </w:r>
      <w:r w:rsidRPr="0092298A">
        <w:rPr>
          <w:sz w:val="24"/>
          <w:szCs w:val="24"/>
        </w:rPr>
        <w:t>most beneficial position</w:t>
      </w:r>
      <w:r w:rsidR="0092298A" w:rsidRPr="0092298A">
        <w:rPr>
          <w:sz w:val="24"/>
          <w:szCs w:val="24"/>
        </w:rPr>
        <w:t xml:space="preserve"> is located</w:t>
      </w:r>
      <w:r w:rsidRPr="0092298A">
        <w:rPr>
          <w:sz w:val="24"/>
          <w:szCs w:val="24"/>
        </w:rPr>
        <w:t xml:space="preserve"> with respect to internal friction and boundary layer development prior to the fan.</w:t>
      </w:r>
    </w:p>
    <w:p w:rsidR="00436F02" w:rsidRDefault="00114DC2" w:rsidP="007B740F">
      <w:pPr>
        <w:pStyle w:val="Heading2"/>
      </w:pPr>
      <w:bookmarkStart w:id="14" w:name="_Toc279351877"/>
      <w:r>
        <w:lastRenderedPageBreak/>
        <w:t>Design 1: Inlet Close to Fan</w:t>
      </w:r>
      <w:bookmarkEnd w:id="14"/>
    </w:p>
    <w:p w:rsidR="00114DC2" w:rsidRPr="0092298A" w:rsidRDefault="00114DC2" w:rsidP="0092298A">
      <w:pPr>
        <w:jc w:val="both"/>
        <w:rPr>
          <w:sz w:val="24"/>
          <w:szCs w:val="24"/>
        </w:rPr>
      </w:pPr>
      <w:r>
        <w:tab/>
      </w:r>
      <w:r w:rsidR="008B3A07" w:rsidRPr="0092298A">
        <w:rPr>
          <w:sz w:val="24"/>
          <w:szCs w:val="24"/>
        </w:rPr>
        <w:t>This design utilizes an inlet as close to the fan as the design would allow. A Pro-e drawing of this design can be seen in</w:t>
      </w:r>
      <w:r w:rsidR="008B3A07" w:rsidRPr="000D3A22">
        <w:rPr>
          <w:sz w:val="24"/>
          <w:szCs w:val="24"/>
        </w:rPr>
        <w:t xml:space="preserve"> </w:t>
      </w:r>
      <w:r w:rsidR="000D3A22" w:rsidRPr="000D3A22">
        <w:rPr>
          <w:sz w:val="24"/>
          <w:szCs w:val="24"/>
        </w:rPr>
        <w:t xml:space="preserve">Appendix </w:t>
      </w:r>
      <w:r w:rsidR="000D3A22">
        <w:rPr>
          <w:sz w:val="24"/>
          <w:szCs w:val="24"/>
        </w:rPr>
        <w:t>B</w:t>
      </w:r>
      <w:r w:rsidR="008B3A07" w:rsidRPr="0092298A">
        <w:rPr>
          <w:sz w:val="24"/>
          <w:szCs w:val="24"/>
        </w:rPr>
        <w:t>. This allows for the pressure difference between the fan and the inlet to ‘pull’ more air towards the fan. Mass flow rate as well as incoming velocity is therefore higher because of the inlet position. Looking at the equation for thrust, seen in the background portion, the thrust is directly related to mass flow rate. With the duct before the fan being almost non-existent, there is very little loss associated with friction. Therefore this design would result in a high exiting velocity but not without a price.</w:t>
      </w:r>
    </w:p>
    <w:p w:rsidR="008B3A07" w:rsidRPr="0092298A" w:rsidRDefault="008B3A07" w:rsidP="0092298A">
      <w:pPr>
        <w:jc w:val="both"/>
        <w:rPr>
          <w:sz w:val="24"/>
          <w:szCs w:val="24"/>
        </w:rPr>
      </w:pPr>
      <w:r w:rsidRPr="0092298A">
        <w:rPr>
          <w:sz w:val="24"/>
          <w:szCs w:val="24"/>
        </w:rPr>
        <w:tab/>
        <w:t xml:space="preserve">There are also a few disadvantages associated with this design.  As seen in graph </w:t>
      </w:r>
      <w:r w:rsidR="005B661E">
        <w:rPr>
          <w:sz w:val="24"/>
          <w:szCs w:val="24"/>
        </w:rPr>
        <w:t>2</w:t>
      </w:r>
      <w:r w:rsidR="00151A17" w:rsidRPr="0092298A">
        <w:rPr>
          <w:sz w:val="24"/>
          <w:szCs w:val="24"/>
        </w:rPr>
        <w:t xml:space="preserve">, from the velocity profile, the flow is not fully developed. This causes non-uniform incoming flow.  </w:t>
      </w:r>
      <w:r w:rsidR="005B661E" w:rsidRPr="005B661E">
        <w:rPr>
          <w:sz w:val="24"/>
          <w:szCs w:val="24"/>
        </w:rPr>
        <w:t xml:space="preserve">Figure </w:t>
      </w:r>
      <w:r w:rsidR="005B661E">
        <w:rPr>
          <w:sz w:val="24"/>
          <w:szCs w:val="24"/>
        </w:rPr>
        <w:t>4</w:t>
      </w:r>
      <w:r w:rsidR="00151A17" w:rsidRPr="0092298A">
        <w:rPr>
          <w:sz w:val="24"/>
          <w:szCs w:val="24"/>
        </w:rPr>
        <w:t xml:space="preserve">, below shows the amount of boundary layer entering the fan. Comparing this to design two, it can be seen that there is significantly less boundary layer flow entering the fan.  As talked about previously, the more boundary layer that is fed to the fan the less power it takes to produce a certain thrust.  Even though there is a high entering mass flow rate and velocity the efficiency for this design would be much lower when compared </w:t>
      </w:r>
      <w:r w:rsidR="00E24994" w:rsidRPr="0092298A">
        <w:rPr>
          <w:sz w:val="24"/>
          <w:szCs w:val="24"/>
        </w:rPr>
        <w:t>with</w:t>
      </w:r>
      <w:r w:rsidR="00151A17" w:rsidRPr="0092298A">
        <w:rPr>
          <w:sz w:val="24"/>
          <w:szCs w:val="24"/>
        </w:rPr>
        <w:t xml:space="preserve"> design two.</w:t>
      </w:r>
    </w:p>
    <w:p w:rsidR="005B661E" w:rsidRDefault="008B3A07" w:rsidP="005B661E">
      <w:pPr>
        <w:jc w:val="center"/>
      </w:pPr>
      <w:r>
        <w:rPr>
          <w:noProof/>
        </w:rPr>
        <w:drawing>
          <wp:inline distT="0" distB="0" distL="0" distR="0">
            <wp:extent cx="5934075" cy="43434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34075" cy="4343400"/>
                    </a:xfrm>
                    <a:prstGeom prst="rect">
                      <a:avLst/>
                    </a:prstGeom>
                    <a:noFill/>
                    <a:ln w="9525">
                      <a:noFill/>
                      <a:miter lim="800000"/>
                      <a:headEnd/>
                      <a:tailEnd/>
                    </a:ln>
                  </pic:spPr>
                </pic:pic>
              </a:graphicData>
            </a:graphic>
          </wp:inline>
        </w:drawing>
      </w:r>
    </w:p>
    <w:p w:rsidR="005B661E" w:rsidRPr="005B661E" w:rsidRDefault="005B661E" w:rsidP="005B661E">
      <w:pPr>
        <w:pStyle w:val="Caption"/>
        <w:jc w:val="center"/>
        <w:rPr>
          <w:sz w:val="24"/>
          <w:szCs w:val="24"/>
        </w:rPr>
      </w:pPr>
      <w:r w:rsidRPr="005B661E">
        <w:rPr>
          <w:sz w:val="24"/>
          <w:szCs w:val="24"/>
        </w:rPr>
        <w:t xml:space="preserve">Graph </w:t>
      </w:r>
      <w:r w:rsidR="00657172" w:rsidRPr="005B661E">
        <w:rPr>
          <w:sz w:val="24"/>
          <w:szCs w:val="24"/>
        </w:rPr>
        <w:fldChar w:fldCharType="begin"/>
      </w:r>
      <w:r w:rsidRPr="005B661E">
        <w:rPr>
          <w:sz w:val="24"/>
          <w:szCs w:val="24"/>
        </w:rPr>
        <w:instrText xml:space="preserve"> SEQ Graph \* ARABIC </w:instrText>
      </w:r>
      <w:r w:rsidR="00657172" w:rsidRPr="005B661E">
        <w:rPr>
          <w:sz w:val="24"/>
          <w:szCs w:val="24"/>
        </w:rPr>
        <w:fldChar w:fldCharType="separate"/>
      </w:r>
      <w:r w:rsidR="0068601E">
        <w:rPr>
          <w:noProof/>
          <w:sz w:val="24"/>
          <w:szCs w:val="24"/>
        </w:rPr>
        <w:t>2</w:t>
      </w:r>
      <w:r w:rsidR="00657172" w:rsidRPr="005B661E">
        <w:rPr>
          <w:sz w:val="24"/>
          <w:szCs w:val="24"/>
        </w:rPr>
        <w:fldChar w:fldCharType="end"/>
      </w:r>
      <w:r w:rsidRPr="005B661E">
        <w:rPr>
          <w:sz w:val="24"/>
          <w:szCs w:val="24"/>
        </w:rPr>
        <w:t xml:space="preserve">: </w:t>
      </w:r>
      <w:r w:rsidRPr="005B661E">
        <w:rPr>
          <w:b w:val="0"/>
          <w:color w:val="auto"/>
          <w:sz w:val="24"/>
          <w:szCs w:val="24"/>
        </w:rPr>
        <w:t>Velocity Profile for Design 1</w:t>
      </w:r>
    </w:p>
    <w:p w:rsidR="008B3A07" w:rsidRDefault="008B3A07"/>
    <w:p w:rsidR="008B3A07" w:rsidRDefault="008B3A07" w:rsidP="000F01DD">
      <w:pPr>
        <w:jc w:val="center"/>
      </w:pPr>
      <w:r w:rsidRPr="008B3A07">
        <w:rPr>
          <w:noProof/>
        </w:rPr>
        <w:drawing>
          <wp:inline distT="0" distB="0" distL="0" distR="0">
            <wp:extent cx="5943600" cy="43719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943600" cy="4371975"/>
                    </a:xfrm>
                    <a:prstGeom prst="rect">
                      <a:avLst/>
                    </a:prstGeom>
                    <a:noFill/>
                    <a:ln w="9525">
                      <a:noFill/>
                      <a:miter lim="800000"/>
                      <a:headEnd/>
                      <a:tailEnd/>
                    </a:ln>
                  </pic:spPr>
                </pic:pic>
              </a:graphicData>
            </a:graphic>
          </wp:inline>
        </w:drawing>
      </w:r>
    </w:p>
    <w:p w:rsidR="005B661E" w:rsidRPr="005B661E" w:rsidRDefault="005B661E" w:rsidP="005B661E">
      <w:pPr>
        <w:pStyle w:val="Caption"/>
        <w:jc w:val="center"/>
        <w:rPr>
          <w:b w:val="0"/>
          <w:color w:val="auto"/>
          <w:sz w:val="24"/>
          <w:szCs w:val="24"/>
        </w:rPr>
      </w:pPr>
      <w:bookmarkStart w:id="15" w:name="_Toc279351194"/>
      <w:r w:rsidRPr="005B661E">
        <w:rPr>
          <w:sz w:val="24"/>
          <w:szCs w:val="24"/>
        </w:rPr>
        <w:t xml:space="preserve">Figure </w:t>
      </w:r>
      <w:r w:rsidR="00657172" w:rsidRPr="005B661E">
        <w:rPr>
          <w:sz w:val="24"/>
          <w:szCs w:val="24"/>
        </w:rPr>
        <w:fldChar w:fldCharType="begin"/>
      </w:r>
      <w:r w:rsidRPr="005B661E">
        <w:rPr>
          <w:sz w:val="24"/>
          <w:szCs w:val="24"/>
        </w:rPr>
        <w:instrText xml:space="preserve"> SEQ Figure \* ARABIC </w:instrText>
      </w:r>
      <w:r w:rsidR="00657172" w:rsidRPr="005B661E">
        <w:rPr>
          <w:sz w:val="24"/>
          <w:szCs w:val="24"/>
        </w:rPr>
        <w:fldChar w:fldCharType="separate"/>
      </w:r>
      <w:r w:rsidR="0068601E">
        <w:rPr>
          <w:noProof/>
          <w:sz w:val="24"/>
          <w:szCs w:val="24"/>
        </w:rPr>
        <w:t>4</w:t>
      </w:r>
      <w:r w:rsidR="00657172" w:rsidRPr="005B661E">
        <w:rPr>
          <w:sz w:val="24"/>
          <w:szCs w:val="24"/>
        </w:rPr>
        <w:fldChar w:fldCharType="end"/>
      </w:r>
      <w:r w:rsidRPr="005B661E">
        <w:rPr>
          <w:sz w:val="24"/>
          <w:szCs w:val="24"/>
        </w:rPr>
        <w:t xml:space="preserve">: </w:t>
      </w:r>
      <w:r w:rsidRPr="005B661E">
        <w:rPr>
          <w:b w:val="0"/>
          <w:color w:val="auto"/>
          <w:sz w:val="24"/>
          <w:szCs w:val="24"/>
        </w:rPr>
        <w:t>Comsol Representation of Design 1</w:t>
      </w:r>
      <w:bookmarkEnd w:id="15"/>
    </w:p>
    <w:p w:rsidR="008B3A07" w:rsidRPr="0092298A" w:rsidRDefault="00E24994" w:rsidP="0092298A">
      <w:pPr>
        <w:jc w:val="both"/>
        <w:rPr>
          <w:sz w:val="24"/>
          <w:szCs w:val="24"/>
        </w:rPr>
      </w:pPr>
      <w:r w:rsidRPr="0092298A">
        <w:rPr>
          <w:sz w:val="24"/>
          <w:szCs w:val="24"/>
        </w:rPr>
        <w:tab/>
      </w:r>
      <w:r w:rsidRPr="005B661E">
        <w:rPr>
          <w:sz w:val="24"/>
          <w:szCs w:val="24"/>
        </w:rPr>
        <w:t>Figure</w:t>
      </w:r>
      <w:r w:rsidR="005B661E">
        <w:rPr>
          <w:sz w:val="24"/>
          <w:szCs w:val="24"/>
        </w:rPr>
        <w:t xml:space="preserve"> 4</w:t>
      </w:r>
      <w:r w:rsidRPr="0092298A">
        <w:rPr>
          <w:sz w:val="24"/>
          <w:szCs w:val="24"/>
        </w:rPr>
        <w:t xml:space="preserve"> shows a relatively high velocity of air towards the center of the figure. As discussed in the Comsol section, there is a limitation in the validity of considering that the flow has crossed the fan. In actuality the fan has a hub at its center. The flow would then have to decelerate and go around the hub into the blades. Therefore the figure above is a good representation of the flow before it comes in contact with the fan, but not after.  </w:t>
      </w:r>
    </w:p>
    <w:p w:rsidR="00A14E23" w:rsidRDefault="00A14E23" w:rsidP="005B661E">
      <w:pPr>
        <w:pStyle w:val="Heading2"/>
      </w:pPr>
    </w:p>
    <w:p w:rsidR="00A14E23" w:rsidRDefault="00A14E23" w:rsidP="005B661E">
      <w:pPr>
        <w:pStyle w:val="Heading2"/>
      </w:pPr>
    </w:p>
    <w:p w:rsidR="00A14E23" w:rsidRDefault="00A14E23" w:rsidP="005B661E">
      <w:pPr>
        <w:pStyle w:val="Heading2"/>
      </w:pPr>
    </w:p>
    <w:p w:rsidR="00A14E23" w:rsidRDefault="00A14E23" w:rsidP="005B661E">
      <w:pPr>
        <w:pStyle w:val="Heading2"/>
      </w:pPr>
    </w:p>
    <w:p w:rsidR="00A14E23" w:rsidRDefault="00A14E23" w:rsidP="00A14E23"/>
    <w:p w:rsidR="00A14E23" w:rsidRDefault="00A14E23" w:rsidP="00A14E23"/>
    <w:p w:rsidR="005B661E" w:rsidRDefault="005B661E" w:rsidP="00A14E23">
      <w:pPr>
        <w:pStyle w:val="Heading2"/>
      </w:pPr>
      <w:bookmarkStart w:id="16" w:name="_Toc279351878"/>
      <w:r w:rsidRPr="00A14E23">
        <w:lastRenderedPageBreak/>
        <w:t>Design 2: Inlet Far Away From Fan</w:t>
      </w:r>
      <w:bookmarkEnd w:id="16"/>
    </w:p>
    <w:p w:rsidR="00A14E23" w:rsidRPr="002F3F38" w:rsidRDefault="00A14E23" w:rsidP="00A14E23">
      <w:pPr>
        <w:jc w:val="both"/>
        <w:rPr>
          <w:sz w:val="24"/>
          <w:szCs w:val="24"/>
        </w:rPr>
      </w:pPr>
      <w:r>
        <w:tab/>
      </w:r>
      <w:r w:rsidRPr="002F3F38">
        <w:rPr>
          <w:sz w:val="24"/>
          <w:szCs w:val="24"/>
        </w:rPr>
        <w:t xml:space="preserve">The design will consist of the base fuselage design but the duct intake hole will be located 10.5 inches in front of the EDF. A Pro-e drawing can be seen in Appendix B. Concept two uses the same process as design one to draw the air into the intake by having pressure differences at the inlet. By moving the air intake hole the duct will be longer leading up to the EDF. The longer duct will slow down the flow velocity of the air due to friction from the walls which will create a boundary layer within the duct before the fan. </w:t>
      </w:r>
    </w:p>
    <w:p w:rsidR="00A14E23" w:rsidRPr="002F3F38" w:rsidRDefault="00A14E23" w:rsidP="00A14E23">
      <w:pPr>
        <w:ind w:firstLine="720"/>
        <w:jc w:val="both"/>
        <w:rPr>
          <w:noProof/>
          <w:sz w:val="24"/>
          <w:szCs w:val="24"/>
        </w:rPr>
      </w:pPr>
      <w:r w:rsidRPr="002F3F38">
        <w:rPr>
          <w:sz w:val="24"/>
          <w:szCs w:val="24"/>
        </w:rPr>
        <w:t>The power that is needed to generate a desired thrust is determined by Equation 4. Equation 4 shows that the slower the velocity that enters the fan than there is less power that is needed to create a desired thrust. Since the boundary layer within the duct slows the velocity of the air entering the fan, the power supplied to the fan will be lower. When less power is consumed by the fan, the battery life during a flight will be lower creating a more efficient MAV. The higher efficiency for the fan will allow for longer flight time since less power is drawn from the battery.</w:t>
      </w:r>
      <w:r w:rsidRPr="002F3F38">
        <w:rPr>
          <w:noProof/>
          <w:sz w:val="24"/>
          <w:szCs w:val="24"/>
        </w:rPr>
        <w:t xml:space="preserve"> </w:t>
      </w:r>
    </w:p>
    <w:p w:rsidR="00A14E23" w:rsidRDefault="00A14E23" w:rsidP="00A14E23">
      <w:pPr>
        <w:rPr>
          <w:noProof/>
        </w:rPr>
      </w:pPr>
      <w:r>
        <w:rPr>
          <w:noProof/>
        </w:rPr>
        <w:drawing>
          <wp:inline distT="0" distB="0" distL="0" distR="0">
            <wp:extent cx="5553614" cy="4165211"/>
            <wp:effectExtent l="19050" t="0" r="8986"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556386" cy="4167290"/>
                    </a:xfrm>
                    <a:prstGeom prst="rect">
                      <a:avLst/>
                    </a:prstGeom>
                    <a:noFill/>
                    <a:ln w="9525">
                      <a:noFill/>
                      <a:miter lim="800000"/>
                      <a:headEnd/>
                      <a:tailEnd/>
                    </a:ln>
                  </pic:spPr>
                </pic:pic>
              </a:graphicData>
            </a:graphic>
          </wp:inline>
        </w:drawing>
      </w:r>
    </w:p>
    <w:p w:rsidR="00A14E23" w:rsidRPr="00A14E23" w:rsidRDefault="00A14E23" w:rsidP="00A14E23">
      <w:pPr>
        <w:pStyle w:val="Caption"/>
        <w:ind w:left="2160" w:firstLine="720"/>
        <w:rPr>
          <w:sz w:val="24"/>
          <w:szCs w:val="24"/>
          <w:highlight w:val="red"/>
        </w:rPr>
      </w:pPr>
      <w:r w:rsidRPr="00A14E23">
        <w:rPr>
          <w:sz w:val="24"/>
          <w:szCs w:val="24"/>
        </w:rPr>
        <w:t xml:space="preserve">Graph </w:t>
      </w:r>
      <w:r w:rsidR="00657172" w:rsidRPr="00A14E23">
        <w:rPr>
          <w:sz w:val="24"/>
          <w:szCs w:val="24"/>
        </w:rPr>
        <w:fldChar w:fldCharType="begin"/>
      </w:r>
      <w:r w:rsidRPr="00A14E23">
        <w:rPr>
          <w:sz w:val="24"/>
          <w:szCs w:val="24"/>
        </w:rPr>
        <w:instrText xml:space="preserve"> SEQ Graph \* ARABIC </w:instrText>
      </w:r>
      <w:r w:rsidR="00657172" w:rsidRPr="00A14E23">
        <w:rPr>
          <w:sz w:val="24"/>
          <w:szCs w:val="24"/>
        </w:rPr>
        <w:fldChar w:fldCharType="separate"/>
      </w:r>
      <w:r w:rsidR="0068601E">
        <w:rPr>
          <w:noProof/>
          <w:sz w:val="24"/>
          <w:szCs w:val="24"/>
        </w:rPr>
        <w:t>3</w:t>
      </w:r>
      <w:r w:rsidR="00657172" w:rsidRPr="00A14E23">
        <w:rPr>
          <w:sz w:val="24"/>
          <w:szCs w:val="24"/>
        </w:rPr>
        <w:fldChar w:fldCharType="end"/>
      </w:r>
      <w:r w:rsidRPr="00A14E23">
        <w:rPr>
          <w:sz w:val="24"/>
          <w:szCs w:val="24"/>
        </w:rPr>
        <w:t xml:space="preserve">: </w:t>
      </w:r>
      <w:r w:rsidRPr="00A14E23">
        <w:rPr>
          <w:b w:val="0"/>
          <w:color w:val="auto"/>
          <w:sz w:val="24"/>
          <w:szCs w:val="24"/>
        </w:rPr>
        <w:t>Velocity Profile for Design 2</w:t>
      </w:r>
    </w:p>
    <w:p w:rsidR="00A14E23" w:rsidRDefault="00A14E23" w:rsidP="00A14E23"/>
    <w:p w:rsidR="00A14E23" w:rsidRPr="002F3F38" w:rsidRDefault="00A14E23" w:rsidP="00A14E23">
      <w:pPr>
        <w:jc w:val="both"/>
        <w:rPr>
          <w:sz w:val="24"/>
          <w:szCs w:val="24"/>
        </w:rPr>
      </w:pPr>
      <w:r>
        <w:lastRenderedPageBreak/>
        <w:t xml:space="preserve"> </w:t>
      </w:r>
      <w:r w:rsidRPr="002F3F38">
        <w:rPr>
          <w:sz w:val="24"/>
          <w:szCs w:val="24"/>
        </w:rPr>
        <w:tab/>
        <w:t xml:space="preserve">The drawback from design concept two is the maximum velocity of the MAV is lowered from the creation of the longer duct. Graph 3 shows the velocity profile entering the fan and the velocity profile is lower than the velocity profile for concept one.  It makes sense that the higher the velocity that enters the fan, the higher the output velocity of the fan. Since there is a lower velocity entering the fan caused by the boundary layer, the maximum attainable velocity of the MAV will be lower with the creation of the longer duct. </w:t>
      </w:r>
    </w:p>
    <w:p w:rsidR="00A14E23" w:rsidRDefault="00A14E23" w:rsidP="00A14E23">
      <w:pPr>
        <w:jc w:val="right"/>
      </w:pPr>
      <w:r>
        <w:rPr>
          <w:noProof/>
        </w:rPr>
        <w:drawing>
          <wp:inline distT="0" distB="0" distL="0" distR="0">
            <wp:extent cx="5800725" cy="3371850"/>
            <wp:effectExtent l="1905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800725" cy="3371850"/>
                    </a:xfrm>
                    <a:prstGeom prst="rect">
                      <a:avLst/>
                    </a:prstGeom>
                    <a:noFill/>
                    <a:ln w="9525">
                      <a:noFill/>
                      <a:miter lim="800000"/>
                      <a:headEnd/>
                      <a:tailEnd/>
                    </a:ln>
                  </pic:spPr>
                </pic:pic>
              </a:graphicData>
            </a:graphic>
          </wp:inline>
        </w:drawing>
      </w:r>
    </w:p>
    <w:p w:rsidR="00A14E23" w:rsidRPr="00A14E23" w:rsidRDefault="00A14E23" w:rsidP="00A14E23">
      <w:pPr>
        <w:pStyle w:val="Caption"/>
        <w:jc w:val="center"/>
        <w:rPr>
          <w:b w:val="0"/>
          <w:color w:val="auto"/>
          <w:sz w:val="24"/>
          <w:szCs w:val="24"/>
          <w:highlight w:val="red"/>
        </w:rPr>
      </w:pPr>
      <w:bookmarkStart w:id="17" w:name="_Toc279351195"/>
      <w:r w:rsidRPr="00A14E23">
        <w:rPr>
          <w:sz w:val="24"/>
          <w:szCs w:val="24"/>
        </w:rPr>
        <w:t xml:space="preserve">Figure </w:t>
      </w:r>
      <w:r w:rsidR="00657172" w:rsidRPr="00A14E23">
        <w:rPr>
          <w:sz w:val="24"/>
          <w:szCs w:val="24"/>
        </w:rPr>
        <w:fldChar w:fldCharType="begin"/>
      </w:r>
      <w:r w:rsidRPr="00A14E23">
        <w:rPr>
          <w:sz w:val="24"/>
          <w:szCs w:val="24"/>
        </w:rPr>
        <w:instrText xml:space="preserve"> SEQ Figure \* ARABIC </w:instrText>
      </w:r>
      <w:r w:rsidR="00657172" w:rsidRPr="00A14E23">
        <w:rPr>
          <w:sz w:val="24"/>
          <w:szCs w:val="24"/>
        </w:rPr>
        <w:fldChar w:fldCharType="separate"/>
      </w:r>
      <w:r w:rsidR="0068601E">
        <w:rPr>
          <w:noProof/>
          <w:sz w:val="24"/>
          <w:szCs w:val="24"/>
        </w:rPr>
        <w:t>5</w:t>
      </w:r>
      <w:r w:rsidR="00657172" w:rsidRPr="00A14E23">
        <w:rPr>
          <w:sz w:val="24"/>
          <w:szCs w:val="24"/>
        </w:rPr>
        <w:fldChar w:fldCharType="end"/>
      </w:r>
      <w:r w:rsidRPr="00A14E23">
        <w:rPr>
          <w:sz w:val="24"/>
          <w:szCs w:val="24"/>
        </w:rPr>
        <w:t xml:space="preserve">: </w:t>
      </w:r>
      <w:r w:rsidRPr="00A14E23">
        <w:rPr>
          <w:b w:val="0"/>
          <w:color w:val="auto"/>
          <w:sz w:val="24"/>
          <w:szCs w:val="24"/>
        </w:rPr>
        <w:t>COMSOL Representation of Design 2</w:t>
      </w:r>
      <w:bookmarkEnd w:id="17"/>
    </w:p>
    <w:p w:rsidR="00A14E23" w:rsidRDefault="00A14E23" w:rsidP="00A14E23">
      <w:pPr>
        <w:ind w:firstLine="720"/>
        <w:jc w:val="both"/>
        <w:rPr>
          <w:sz w:val="24"/>
          <w:szCs w:val="24"/>
        </w:rPr>
      </w:pPr>
    </w:p>
    <w:p w:rsidR="00A14E23" w:rsidRPr="002F3F38" w:rsidRDefault="00A14E23" w:rsidP="00A14E23">
      <w:pPr>
        <w:ind w:firstLine="720"/>
        <w:jc w:val="both"/>
        <w:rPr>
          <w:sz w:val="24"/>
          <w:szCs w:val="24"/>
        </w:rPr>
      </w:pPr>
      <w:r w:rsidRPr="002F3F38">
        <w:rPr>
          <w:sz w:val="24"/>
          <w:szCs w:val="24"/>
        </w:rPr>
        <w:t>The Comsol drawing of design concept two shows the flow of the air as it enters the duct from the intake hole to the EDF. The free stream air outside the MAV will enter the duct and turn towards the fan due to the pressure differences from the outside and inside of the duct. The fan will lower the pressure inside the duct to below the pressure outside of the MAV. This pressure difference will create vacuum in the duct which causes the air will enter into the duct. Since the air flow has time to turn towards the fan, the flow of the air is more uniform across the duct when it enters the fan. When the uniform flow enters the fan, the most air is flowing over the fan blades which increase the efficiency of fan.</w:t>
      </w:r>
    </w:p>
    <w:p w:rsidR="00A14E23" w:rsidRDefault="00A14E23" w:rsidP="00AE708F">
      <w:pPr>
        <w:pStyle w:val="Heading2"/>
      </w:pPr>
    </w:p>
    <w:p w:rsidR="00AE708F" w:rsidRDefault="00A14E23" w:rsidP="00AE708F">
      <w:pPr>
        <w:pStyle w:val="Heading2"/>
      </w:pPr>
      <w:bookmarkStart w:id="18" w:name="_Toc279351879"/>
      <w:r>
        <w:t>Design 3: A Separation</w:t>
      </w:r>
      <w:r w:rsidR="00AE708F">
        <w:t xml:space="preserve"> Rod</w:t>
      </w:r>
      <w:bookmarkEnd w:id="18"/>
    </w:p>
    <w:p w:rsidR="00AE708F" w:rsidRDefault="00AE708F" w:rsidP="009112BD">
      <w:pPr>
        <w:ind w:firstLine="720"/>
        <w:jc w:val="both"/>
        <w:rPr>
          <w:rFonts w:eastAsiaTheme="minorEastAsia" w:cstheme="minorHAnsi"/>
          <w:sz w:val="24"/>
          <w:szCs w:val="24"/>
        </w:rPr>
      </w:pPr>
      <w:r w:rsidRPr="009112BD">
        <w:rPr>
          <w:rFonts w:cstheme="minorHAnsi"/>
          <w:sz w:val="24"/>
          <w:szCs w:val="24"/>
        </w:rPr>
        <w:t xml:space="preserve">The idea of the separation rod is to divert the very center oncoming air that would otherwise create a stagnation point at the hub around the hub and into the fan sweep area.   As seen in the velocity profile </w:t>
      </w:r>
      <w:r w:rsidR="000F01DD">
        <w:rPr>
          <w:rFonts w:cstheme="minorHAnsi"/>
          <w:sz w:val="24"/>
          <w:szCs w:val="24"/>
        </w:rPr>
        <w:t>in graph 4</w:t>
      </w:r>
      <w:r w:rsidRPr="009112BD">
        <w:rPr>
          <w:rFonts w:cstheme="minorHAnsi"/>
          <w:sz w:val="24"/>
          <w:szCs w:val="24"/>
        </w:rPr>
        <w:t>, the average velocity</w:t>
      </w:r>
      <w:proofErr w:type="gramStart"/>
      <w:r w:rsidRPr="009112BD">
        <w:rPr>
          <w:rFonts w:eastAsiaTheme="minorEastAsia" w:cstheme="minorHAnsi"/>
          <w:sz w:val="24"/>
          <w:szCs w:val="24"/>
        </w:rPr>
        <w:t xml:space="preserve">, </w:t>
      </w:r>
      <m:oMath>
        <w:proofErr w:type="gramEnd"/>
        <m:sSub>
          <m:sSubPr>
            <m:ctrlPr>
              <w:rPr>
                <w:rFonts w:ascii="Cambria Math" w:hAnsi="Cambria Math" w:cstheme="minorHAnsi"/>
                <w:i/>
                <w:sz w:val="24"/>
                <w:szCs w:val="24"/>
              </w:rPr>
            </m:ctrlPr>
          </m:sSubPr>
          <m:e>
            <m:r>
              <w:rPr>
                <w:rFonts w:ascii="Cambria Math" w:hAnsi="Cambria Math" w:cstheme="minorHAnsi"/>
                <w:sz w:val="24"/>
                <w:szCs w:val="24"/>
              </w:rPr>
              <m:t>V</m:t>
            </m:r>
          </m:e>
          <m:sub>
            <m:r>
              <w:rPr>
                <w:rFonts w:ascii="Cambria Math" w:cstheme="minorHAnsi"/>
                <w:sz w:val="24"/>
                <w:szCs w:val="24"/>
              </w:rPr>
              <m:t>0</m:t>
            </m:r>
          </m:sub>
        </m:sSub>
      </m:oMath>
      <w:r w:rsidRPr="009112BD">
        <w:rPr>
          <w:rFonts w:eastAsiaTheme="minorEastAsia" w:cstheme="minorHAnsi"/>
          <w:sz w:val="24"/>
          <w:szCs w:val="24"/>
        </w:rPr>
        <w:t>,</w:t>
      </w:r>
      <w:r w:rsidRPr="009112BD">
        <w:rPr>
          <w:rFonts w:cstheme="minorHAnsi"/>
          <w:sz w:val="24"/>
          <w:szCs w:val="24"/>
        </w:rPr>
        <w:t xml:space="preserve"> of the boundary layer moving through the fan increases.  Now when looking at the equation for thrust</w:t>
      </w:r>
      <w:r w:rsidR="00B00C16" w:rsidRPr="009112BD">
        <w:rPr>
          <w:rFonts w:cstheme="minorHAnsi"/>
          <w:sz w:val="24"/>
          <w:szCs w:val="24"/>
        </w:rPr>
        <w:t xml:space="preserve"> found in equations </w:t>
      </w:r>
      <w:r w:rsidR="00B00C16" w:rsidRPr="000F01DD">
        <w:rPr>
          <w:rFonts w:cstheme="minorHAnsi"/>
          <w:sz w:val="24"/>
          <w:szCs w:val="24"/>
        </w:rPr>
        <w:t>1-3 in the background</w:t>
      </w:r>
      <w:r w:rsidR="00B00C16" w:rsidRPr="009112BD">
        <w:rPr>
          <w:rFonts w:cstheme="minorHAnsi"/>
          <w:sz w:val="24"/>
          <w:szCs w:val="24"/>
        </w:rPr>
        <w:t xml:space="preserve">, it is noted that </w:t>
      </w:r>
      <m:oMath>
        <m:sSub>
          <m:sSubPr>
            <m:ctrlPr>
              <w:rPr>
                <w:rFonts w:ascii="Cambria Math" w:hAnsi="Cambria Math" w:cstheme="minorHAnsi"/>
                <w:i/>
                <w:sz w:val="24"/>
                <w:szCs w:val="24"/>
              </w:rPr>
            </m:ctrlPr>
          </m:sSubPr>
          <m:e>
            <m:r>
              <w:rPr>
                <w:rFonts w:ascii="Cambria Math" w:hAnsi="Cambria Math" w:cstheme="minorHAnsi"/>
                <w:sz w:val="24"/>
                <w:szCs w:val="24"/>
              </w:rPr>
              <m:t>V</m:t>
            </m:r>
          </m:e>
          <m:sub>
            <m:r>
              <w:rPr>
                <w:rFonts w:ascii="Cambria Math" w:cstheme="minorHAnsi"/>
                <w:sz w:val="24"/>
                <w:szCs w:val="24"/>
              </w:rPr>
              <m:t>0</m:t>
            </m:r>
          </m:sub>
        </m:sSub>
      </m:oMath>
      <w:r w:rsidRPr="009112BD">
        <w:rPr>
          <w:rFonts w:eastAsiaTheme="minorEastAsia" w:cstheme="minorHAnsi"/>
          <w:sz w:val="24"/>
          <w:szCs w:val="24"/>
        </w:rPr>
        <w:t xml:space="preserve"> is a function of both the mass flow through the fan and its velocity gradient.  However, looking closer at their relationship with</w:t>
      </w:r>
      <m:oMath>
        <m:sSub>
          <m:sSubPr>
            <m:ctrlPr>
              <w:rPr>
                <w:rFonts w:ascii="Cambria Math" w:hAnsi="Cambria Math" w:cstheme="minorHAnsi"/>
                <w:i/>
                <w:sz w:val="24"/>
                <w:szCs w:val="24"/>
              </w:rPr>
            </m:ctrlPr>
          </m:sSubPr>
          <m:e>
            <m:r>
              <w:rPr>
                <w:rFonts w:ascii="Cambria Math" w:cstheme="minorHAnsi"/>
                <w:sz w:val="24"/>
                <w:szCs w:val="24"/>
              </w:rPr>
              <m:t xml:space="preserve"> </m:t>
            </m:r>
            <m:r>
              <w:rPr>
                <w:rFonts w:ascii="Cambria Math" w:hAnsi="Cambria Math" w:cstheme="minorHAnsi"/>
                <w:sz w:val="24"/>
                <w:szCs w:val="24"/>
              </w:rPr>
              <m:t>V</m:t>
            </m:r>
          </m:e>
          <m:sub>
            <m:r>
              <w:rPr>
                <w:rFonts w:ascii="Cambria Math" w:cstheme="minorHAnsi"/>
                <w:sz w:val="24"/>
                <w:szCs w:val="24"/>
              </w:rPr>
              <m:t>0</m:t>
            </m:r>
          </m:sub>
        </m:sSub>
      </m:oMath>
      <w:r w:rsidRPr="009112BD">
        <w:rPr>
          <w:rFonts w:eastAsiaTheme="minorEastAsia" w:cstheme="minorHAnsi"/>
          <w:sz w:val="24"/>
          <w:szCs w:val="24"/>
        </w:rPr>
        <w:t xml:space="preserve">, it is noted that the mass flow actually increases at a greater rate than the decrease in velocity.  As a result there is a net increase in thrust output of the fan.  So in essence the idea of the separation rod is to increase the thrust output of the EDF at an expense of additional friction along the </w:t>
      </w:r>
      <w:proofErr w:type="spellStart"/>
      <w:r w:rsidRPr="009112BD">
        <w:rPr>
          <w:rFonts w:eastAsiaTheme="minorEastAsia" w:cstheme="minorHAnsi"/>
          <w:sz w:val="24"/>
          <w:szCs w:val="24"/>
        </w:rPr>
        <w:t>rod</w:t>
      </w:r>
      <w:proofErr w:type="spellEnd"/>
      <w:r w:rsidRPr="009112BD">
        <w:rPr>
          <w:rFonts w:eastAsiaTheme="minorEastAsia" w:cstheme="minorHAnsi"/>
          <w:sz w:val="24"/>
          <w:szCs w:val="24"/>
        </w:rPr>
        <w:t xml:space="preserve"> surface.</w:t>
      </w:r>
    </w:p>
    <w:p w:rsidR="000F01DD" w:rsidRPr="009112BD" w:rsidRDefault="000F01DD" w:rsidP="009112BD">
      <w:pPr>
        <w:ind w:firstLine="720"/>
        <w:jc w:val="both"/>
        <w:rPr>
          <w:rFonts w:cstheme="minorHAnsi"/>
          <w:sz w:val="24"/>
          <w:szCs w:val="24"/>
        </w:rPr>
      </w:pPr>
      <w:r>
        <w:rPr>
          <w:rFonts w:cstheme="minorHAnsi"/>
          <w:noProof/>
          <w:sz w:val="24"/>
          <w:szCs w:val="24"/>
        </w:rPr>
        <w:drawing>
          <wp:inline distT="0" distB="0" distL="0" distR="0">
            <wp:extent cx="5510482" cy="4137801"/>
            <wp:effectExtent l="19050" t="0" r="0" b="0"/>
            <wp:docPr id="16" name="Picture 1" descr="C:\Users\Erica\Documents\My Dropbox\Senior Design\Comsol\Concept3_Velocity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a\Documents\My Dropbox\Senior Design\Comsol\Concept3_VelocityProfile.jpg"/>
                    <pic:cNvPicPr>
                      <a:picLocks noChangeAspect="1" noChangeArrowheads="1"/>
                    </pic:cNvPicPr>
                  </pic:nvPicPr>
                  <pic:blipFill>
                    <a:blip r:embed="rId18" cstate="print"/>
                    <a:srcRect/>
                    <a:stretch>
                      <a:fillRect/>
                    </a:stretch>
                  </pic:blipFill>
                  <pic:spPr bwMode="auto">
                    <a:xfrm>
                      <a:off x="0" y="0"/>
                      <a:ext cx="5514399" cy="4140742"/>
                    </a:xfrm>
                    <a:prstGeom prst="rect">
                      <a:avLst/>
                    </a:prstGeom>
                    <a:noFill/>
                    <a:ln w="9525">
                      <a:noFill/>
                      <a:miter lim="800000"/>
                      <a:headEnd/>
                      <a:tailEnd/>
                    </a:ln>
                  </pic:spPr>
                </pic:pic>
              </a:graphicData>
            </a:graphic>
          </wp:inline>
        </w:drawing>
      </w:r>
    </w:p>
    <w:p w:rsidR="00AE708F" w:rsidRPr="000F01DD" w:rsidRDefault="000F01DD" w:rsidP="000F01DD">
      <w:pPr>
        <w:pStyle w:val="Caption"/>
        <w:jc w:val="center"/>
        <w:rPr>
          <w:rFonts w:eastAsiaTheme="minorEastAsia"/>
          <w:sz w:val="24"/>
          <w:szCs w:val="24"/>
        </w:rPr>
      </w:pPr>
      <w:r w:rsidRPr="000F01DD">
        <w:rPr>
          <w:sz w:val="24"/>
          <w:szCs w:val="24"/>
        </w:rPr>
        <w:t xml:space="preserve">Graph </w:t>
      </w:r>
      <w:r w:rsidR="00657172" w:rsidRPr="000F01DD">
        <w:rPr>
          <w:sz w:val="24"/>
          <w:szCs w:val="24"/>
        </w:rPr>
        <w:fldChar w:fldCharType="begin"/>
      </w:r>
      <w:r w:rsidRPr="000F01DD">
        <w:rPr>
          <w:sz w:val="24"/>
          <w:szCs w:val="24"/>
        </w:rPr>
        <w:instrText xml:space="preserve"> SEQ Graph \* ARABIC </w:instrText>
      </w:r>
      <w:r w:rsidR="00657172" w:rsidRPr="000F01DD">
        <w:rPr>
          <w:sz w:val="24"/>
          <w:szCs w:val="24"/>
        </w:rPr>
        <w:fldChar w:fldCharType="separate"/>
      </w:r>
      <w:r w:rsidR="0068601E">
        <w:rPr>
          <w:noProof/>
          <w:sz w:val="24"/>
          <w:szCs w:val="24"/>
        </w:rPr>
        <w:t>4</w:t>
      </w:r>
      <w:r w:rsidR="00657172" w:rsidRPr="000F01DD">
        <w:rPr>
          <w:sz w:val="24"/>
          <w:szCs w:val="24"/>
        </w:rPr>
        <w:fldChar w:fldCharType="end"/>
      </w:r>
      <w:r w:rsidRPr="000F01DD">
        <w:rPr>
          <w:sz w:val="24"/>
          <w:szCs w:val="24"/>
        </w:rPr>
        <w:t xml:space="preserve">: </w:t>
      </w:r>
      <w:r w:rsidRPr="000F01DD">
        <w:rPr>
          <w:b w:val="0"/>
          <w:color w:val="auto"/>
          <w:sz w:val="24"/>
          <w:szCs w:val="24"/>
        </w:rPr>
        <w:t>Velocity Profile of Design 3</w:t>
      </w:r>
    </w:p>
    <w:p w:rsidR="005B661E" w:rsidRDefault="00AE708F" w:rsidP="00D17E4B">
      <w:pPr>
        <w:jc w:val="center"/>
      </w:pPr>
      <w:r w:rsidRPr="00AE708F">
        <w:rPr>
          <w:rFonts w:eastAsiaTheme="minorEastAsia"/>
          <w:noProof/>
        </w:rPr>
        <w:lastRenderedPageBreak/>
        <w:drawing>
          <wp:inline distT="0" distB="0" distL="0" distR="0">
            <wp:extent cx="5943600" cy="4340832"/>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43600" cy="4340832"/>
                    </a:xfrm>
                    <a:prstGeom prst="rect">
                      <a:avLst/>
                    </a:prstGeom>
                    <a:noFill/>
                    <a:ln w="9525">
                      <a:noFill/>
                      <a:miter lim="800000"/>
                      <a:headEnd/>
                      <a:tailEnd/>
                    </a:ln>
                  </pic:spPr>
                </pic:pic>
              </a:graphicData>
            </a:graphic>
          </wp:inline>
        </w:drawing>
      </w:r>
    </w:p>
    <w:p w:rsidR="00D17E4B" w:rsidRDefault="00D17E4B" w:rsidP="00D17E4B">
      <w:pPr>
        <w:pStyle w:val="Caption"/>
        <w:jc w:val="center"/>
        <w:rPr>
          <w:rFonts w:eastAsiaTheme="minorEastAsia"/>
          <w:sz w:val="24"/>
          <w:szCs w:val="24"/>
        </w:rPr>
      </w:pPr>
      <w:bookmarkStart w:id="19" w:name="_Toc279351196"/>
      <w:r w:rsidRPr="00D17E4B">
        <w:rPr>
          <w:sz w:val="24"/>
          <w:szCs w:val="24"/>
        </w:rPr>
        <w:t xml:space="preserve">Figure </w:t>
      </w:r>
      <w:r w:rsidR="00657172" w:rsidRPr="00D17E4B">
        <w:rPr>
          <w:sz w:val="24"/>
          <w:szCs w:val="24"/>
        </w:rPr>
        <w:fldChar w:fldCharType="begin"/>
      </w:r>
      <w:r w:rsidRPr="00D17E4B">
        <w:rPr>
          <w:sz w:val="24"/>
          <w:szCs w:val="24"/>
        </w:rPr>
        <w:instrText xml:space="preserve"> SEQ Figure \* ARABIC </w:instrText>
      </w:r>
      <w:r w:rsidR="00657172" w:rsidRPr="00D17E4B">
        <w:rPr>
          <w:sz w:val="24"/>
          <w:szCs w:val="24"/>
        </w:rPr>
        <w:fldChar w:fldCharType="separate"/>
      </w:r>
      <w:r w:rsidR="0068601E">
        <w:rPr>
          <w:noProof/>
          <w:sz w:val="24"/>
          <w:szCs w:val="24"/>
        </w:rPr>
        <w:t>6</w:t>
      </w:r>
      <w:r w:rsidR="00657172" w:rsidRPr="00D17E4B">
        <w:rPr>
          <w:sz w:val="24"/>
          <w:szCs w:val="24"/>
        </w:rPr>
        <w:fldChar w:fldCharType="end"/>
      </w:r>
      <w:r w:rsidRPr="00D17E4B">
        <w:rPr>
          <w:sz w:val="24"/>
          <w:szCs w:val="24"/>
        </w:rPr>
        <w:t>:</w:t>
      </w:r>
      <w:r>
        <w:rPr>
          <w:sz w:val="24"/>
          <w:szCs w:val="24"/>
        </w:rPr>
        <w:t xml:space="preserve"> </w:t>
      </w:r>
      <w:r w:rsidRPr="00D17E4B">
        <w:rPr>
          <w:b w:val="0"/>
          <w:color w:val="auto"/>
          <w:sz w:val="24"/>
          <w:szCs w:val="24"/>
        </w:rPr>
        <w:t>Comsol Representation of Design 3</w:t>
      </w:r>
      <w:bookmarkEnd w:id="19"/>
    </w:p>
    <w:p w:rsidR="00AE708F" w:rsidRPr="009112BD" w:rsidRDefault="00AE708F" w:rsidP="009112BD">
      <w:pPr>
        <w:ind w:firstLine="720"/>
        <w:jc w:val="both"/>
        <w:rPr>
          <w:rFonts w:eastAsiaTheme="minorEastAsia"/>
          <w:sz w:val="24"/>
          <w:szCs w:val="24"/>
        </w:rPr>
      </w:pPr>
      <w:r w:rsidRPr="009112BD">
        <w:rPr>
          <w:rFonts w:eastAsiaTheme="minorEastAsia"/>
          <w:sz w:val="24"/>
          <w:szCs w:val="24"/>
        </w:rPr>
        <w:t xml:space="preserve">As illustrated by the flow in </w:t>
      </w:r>
      <w:r w:rsidR="00D17E4B">
        <w:rPr>
          <w:rFonts w:eastAsiaTheme="minorEastAsia"/>
          <w:sz w:val="24"/>
          <w:szCs w:val="24"/>
        </w:rPr>
        <w:t>figure</w:t>
      </w:r>
      <w:r w:rsidR="00D17E4B" w:rsidRPr="00D17E4B">
        <w:rPr>
          <w:rFonts w:eastAsiaTheme="minorEastAsia"/>
          <w:sz w:val="24"/>
          <w:szCs w:val="24"/>
        </w:rPr>
        <w:t xml:space="preserve"> 6</w:t>
      </w:r>
      <w:r w:rsidRPr="00D17E4B">
        <w:rPr>
          <w:rFonts w:eastAsiaTheme="minorEastAsia"/>
          <w:sz w:val="24"/>
          <w:szCs w:val="24"/>
        </w:rPr>
        <w:t>,</w:t>
      </w:r>
      <w:r w:rsidRPr="009112BD">
        <w:rPr>
          <w:rFonts w:eastAsiaTheme="minorEastAsia"/>
          <w:b/>
          <w:sz w:val="24"/>
          <w:szCs w:val="24"/>
        </w:rPr>
        <w:t xml:space="preserve"> </w:t>
      </w:r>
      <w:r w:rsidRPr="009112BD">
        <w:rPr>
          <w:rFonts w:eastAsiaTheme="minorEastAsia"/>
          <w:sz w:val="24"/>
          <w:szCs w:val="24"/>
        </w:rPr>
        <w:t>this is an effective technique however only plausible if utilized within a fully developed boundary layer.  The use of this concept not within a fully developed boundary layer results in uneven, unsteady flow around the rod through the fan which severely decreases its efficiency.  The fatigue of the fan also increases because of the unbalanced, awkward flow through the sweep area.  Along with friction caused by the walls of the rod, an additional stagnation point forms at the front that can be reduced with the shape of a point.</w:t>
      </w:r>
    </w:p>
    <w:p w:rsidR="008B3A07" w:rsidRDefault="008B3A07"/>
    <w:p w:rsidR="008B3A07" w:rsidRDefault="008B3A07"/>
    <w:p w:rsidR="00A14E23" w:rsidRDefault="00A14E23" w:rsidP="00313ED6">
      <w:pPr>
        <w:pStyle w:val="Heading1"/>
      </w:pPr>
    </w:p>
    <w:p w:rsidR="00A14E23" w:rsidRDefault="00A14E23" w:rsidP="00A14E23"/>
    <w:p w:rsidR="00A14E23" w:rsidRDefault="00A14E23" w:rsidP="00A14E23"/>
    <w:p w:rsidR="00A94BE8" w:rsidRPr="009112BD" w:rsidRDefault="00A94BE8" w:rsidP="00A14E23">
      <w:pPr>
        <w:pStyle w:val="Heading1"/>
      </w:pPr>
      <w:bookmarkStart w:id="20" w:name="_Toc279351880"/>
      <w:r w:rsidRPr="009112BD">
        <w:lastRenderedPageBreak/>
        <w:t>Calculations:</w:t>
      </w:r>
      <w:bookmarkEnd w:id="20"/>
    </w:p>
    <w:p w:rsidR="0046153D" w:rsidRDefault="0046153D" w:rsidP="009112BD">
      <w:pPr>
        <w:ind w:firstLine="720"/>
        <w:jc w:val="both"/>
        <w:rPr>
          <w:sz w:val="24"/>
          <w:szCs w:val="24"/>
        </w:rPr>
      </w:pPr>
      <w:r>
        <w:rPr>
          <w:sz w:val="24"/>
          <w:szCs w:val="24"/>
        </w:rPr>
        <w:t xml:space="preserve">An approximate flight time of the MAV </w:t>
      </w:r>
      <w:r w:rsidR="009112BD">
        <w:rPr>
          <w:sz w:val="24"/>
          <w:szCs w:val="24"/>
        </w:rPr>
        <w:t>was</w:t>
      </w:r>
      <w:r>
        <w:rPr>
          <w:sz w:val="24"/>
          <w:szCs w:val="24"/>
        </w:rPr>
        <w:t xml:space="preserve"> be calculated by dividing the capacitance of the entire battery by the average load drawn by the EDF during flight.  When taking an average load of 55 amps and a battery</w:t>
      </w:r>
      <w:r w:rsidR="009112BD">
        <w:rPr>
          <w:sz w:val="24"/>
          <w:szCs w:val="24"/>
        </w:rPr>
        <w:t xml:space="preserve"> capacity of 8 amp-hours, it was</w:t>
      </w:r>
      <w:r>
        <w:rPr>
          <w:sz w:val="24"/>
          <w:szCs w:val="24"/>
        </w:rPr>
        <w:t xml:space="preserve"> calculated that the vehicle will fly for approximately nine minutes.  Now</w:t>
      </w:r>
      <w:r w:rsidR="009112BD">
        <w:rPr>
          <w:sz w:val="24"/>
          <w:szCs w:val="24"/>
        </w:rPr>
        <w:t>,</w:t>
      </w:r>
      <w:r>
        <w:rPr>
          <w:sz w:val="24"/>
          <w:szCs w:val="24"/>
        </w:rPr>
        <w:t xml:space="preserve"> this calculation is correct only if the battery is fully discharged.  In reality, a lithium polymer battery </w:t>
      </w:r>
      <w:r w:rsidR="00FF02DD">
        <w:rPr>
          <w:sz w:val="24"/>
          <w:szCs w:val="24"/>
        </w:rPr>
        <w:t>cannot</w:t>
      </w:r>
      <w:r>
        <w:rPr>
          <w:sz w:val="24"/>
          <w:szCs w:val="24"/>
        </w:rPr>
        <w:t xml:space="preserve"> be discharged completely otherwise it is no longer </w:t>
      </w:r>
      <w:r w:rsidR="00FF02DD">
        <w:rPr>
          <w:sz w:val="24"/>
          <w:szCs w:val="24"/>
        </w:rPr>
        <w:t>rechargeable</w:t>
      </w:r>
      <w:r>
        <w:rPr>
          <w:sz w:val="24"/>
          <w:szCs w:val="24"/>
        </w:rPr>
        <w:t>.  With our MAV, the speed controller will cut the current from the battery after each cell is discharged down to 3.4V.  All this meaning that the group will not actually get a nine minute flight time from the MAV.  Before actually flying the aircraft, projected flight time is somewhat of a guessing game.  However when taking a lower, more realistic average EDF load, and considering the 3.4V cut off from the ESC, a projected flight time of 5-8 minutes can be approximated.</w:t>
      </w:r>
    </w:p>
    <w:p w:rsidR="009112BD" w:rsidRPr="00882365" w:rsidRDefault="009112BD" w:rsidP="009112BD">
      <w:pPr>
        <w:ind w:firstLine="720"/>
        <w:jc w:val="both"/>
        <w:rPr>
          <w:sz w:val="24"/>
          <w:szCs w:val="24"/>
        </w:rPr>
      </w:pPr>
      <w:r w:rsidRPr="00882365">
        <w:rPr>
          <w:sz w:val="24"/>
          <w:szCs w:val="24"/>
        </w:rPr>
        <w:t xml:space="preserve">From the sponsor it was specified that the thrust needed to be about 40% of the total weight. The MAV should weigh close to ten lbs. From here it was calculated that a thrust of about 1.9 kg was needed. An electric ducted fan (EDF) with a maximum thrust of 2.2 kg was chosen. The sponsor and team decided it would be better to be on the high side than the low, and with the selection limited the EDF shown above was selected. </w:t>
      </w:r>
    </w:p>
    <w:p w:rsidR="009112BD" w:rsidRPr="00882365" w:rsidRDefault="009112BD" w:rsidP="009112BD">
      <w:pPr>
        <w:jc w:val="both"/>
        <w:rPr>
          <w:sz w:val="24"/>
          <w:szCs w:val="24"/>
        </w:rPr>
      </w:pPr>
      <w:r w:rsidRPr="00882365">
        <w:rPr>
          <w:sz w:val="24"/>
          <w:szCs w:val="24"/>
        </w:rPr>
        <w:tab/>
        <w:t>Once the fan was selected the fan sweep area (FSA) was calculated. The FSA is the area affected by the blades. Ideally the inlet area of air would be equal to the FSA. An ellipse was decided to be the most aerodynamic shape and with the dimensions of, 3.79 in. by 1.895 in. the correct area was reached.</w:t>
      </w:r>
    </w:p>
    <w:p w:rsidR="009112BD" w:rsidRPr="00882365" w:rsidRDefault="009112BD" w:rsidP="009112BD">
      <w:pPr>
        <w:jc w:val="both"/>
        <w:rPr>
          <w:sz w:val="24"/>
          <w:szCs w:val="24"/>
        </w:rPr>
      </w:pPr>
      <w:r w:rsidRPr="00882365">
        <w:rPr>
          <w:sz w:val="24"/>
          <w:szCs w:val="24"/>
        </w:rPr>
        <w:tab/>
        <w:t xml:space="preserve">The next step was to find the pressure change across the fan. The torque of the motor was calculated using the RPM. Once the torque was calculated the force on each blade was determined. Knowing the force and area, the change in pressure was calculated to be 2.315 </w:t>
      </w:r>
      <w:proofErr w:type="spellStart"/>
      <w:r w:rsidRPr="00882365">
        <w:rPr>
          <w:sz w:val="24"/>
          <w:szCs w:val="24"/>
        </w:rPr>
        <w:t>kPa</w:t>
      </w:r>
      <w:proofErr w:type="spellEnd"/>
      <w:r>
        <w:rPr>
          <w:sz w:val="24"/>
          <w:szCs w:val="24"/>
        </w:rPr>
        <w:t>. Using equation 8,</w:t>
      </w:r>
      <w:r w:rsidRPr="00882365">
        <w:rPr>
          <w:sz w:val="24"/>
          <w:szCs w:val="24"/>
        </w:rPr>
        <w:t xml:space="preserve"> the velocity of the air going through the fan was calculated. The mass flow rate was then calculated from this velocity. </w:t>
      </w:r>
    </w:p>
    <w:p w:rsidR="009112BD" w:rsidRPr="00882365" w:rsidRDefault="009112BD" w:rsidP="009112BD">
      <w:pPr>
        <w:jc w:val="both"/>
        <w:rPr>
          <w:sz w:val="24"/>
          <w:szCs w:val="24"/>
        </w:rPr>
      </w:pPr>
      <w:r w:rsidRPr="00882365">
        <w:rPr>
          <w:sz w:val="24"/>
          <w:szCs w:val="24"/>
        </w:rPr>
        <w:tab/>
        <w:t xml:space="preserve">A cruise speed of 30 m/s was estimated. Using this and the velocity and mass flow rate calculated the pressure before the fan and at the duct inlet was calculated. These calculated values were then used in COMSOL to arrive at an estimation of the air velocity as it approaches the fan. </w:t>
      </w:r>
      <w:r>
        <w:rPr>
          <w:sz w:val="24"/>
          <w:szCs w:val="24"/>
        </w:rPr>
        <w:t>For a closer look, all calculations can be found in the appendix.</w:t>
      </w:r>
    </w:p>
    <w:p w:rsidR="00A14E23" w:rsidRDefault="00A14E23" w:rsidP="00E9195D">
      <w:pPr>
        <w:pStyle w:val="Heading1"/>
      </w:pPr>
    </w:p>
    <w:p w:rsidR="00A14E23" w:rsidRDefault="00A14E23" w:rsidP="00A14E23"/>
    <w:p w:rsidR="00A14E23" w:rsidRDefault="00A14E23" w:rsidP="00A14E23"/>
    <w:p w:rsidR="008B3A07" w:rsidRDefault="00E9195D" w:rsidP="00A14E23">
      <w:pPr>
        <w:pStyle w:val="Heading1"/>
      </w:pPr>
      <w:bookmarkStart w:id="21" w:name="_Toc279351881"/>
      <w:r w:rsidRPr="003E52A1">
        <w:lastRenderedPageBreak/>
        <w:t>Analysis Using Comsol</w:t>
      </w:r>
      <w:r w:rsidR="00E24994" w:rsidRPr="003E52A1">
        <w:t>:</w:t>
      </w:r>
      <w:bookmarkEnd w:id="21"/>
    </w:p>
    <w:p w:rsidR="00E24994" w:rsidRPr="00A94BE8" w:rsidRDefault="00E24994" w:rsidP="00A94BE8">
      <w:pPr>
        <w:ind w:firstLine="720"/>
        <w:jc w:val="both"/>
        <w:rPr>
          <w:sz w:val="24"/>
          <w:szCs w:val="24"/>
        </w:rPr>
      </w:pPr>
      <w:r w:rsidRPr="00A94BE8">
        <w:rPr>
          <w:sz w:val="24"/>
          <w:szCs w:val="24"/>
        </w:rPr>
        <w:t xml:space="preserve">Initial calculations were performed to calculate the pressure drop across the fan, the pressure before the fan, and the pressure at the inlet. These calculations can be seen in </w:t>
      </w:r>
      <w:r w:rsidR="00D17E4B" w:rsidRPr="00D17E4B">
        <w:rPr>
          <w:sz w:val="24"/>
          <w:szCs w:val="24"/>
        </w:rPr>
        <w:t>Appendix A</w:t>
      </w:r>
      <w:r w:rsidRPr="00D17E4B">
        <w:rPr>
          <w:sz w:val="24"/>
          <w:szCs w:val="24"/>
        </w:rPr>
        <w:t>.</w:t>
      </w:r>
      <w:r w:rsidRPr="00A94BE8">
        <w:rPr>
          <w:sz w:val="24"/>
          <w:szCs w:val="24"/>
        </w:rPr>
        <w:t xml:space="preserve"> This allowed for flow simulation in COMSOL, where the fan was represented as a pressure difference. An initial velocity of 30m/s, in the x direction, was assumed to be the cruise speed for the simulation. Using the pressures mentioned above the flow </w:t>
      </w:r>
      <w:r w:rsidR="002630D5" w:rsidRPr="00A94BE8">
        <w:rPr>
          <w:sz w:val="24"/>
          <w:szCs w:val="24"/>
        </w:rPr>
        <w:t>enters the inlet because of the difference of pressure and travels along the duct into the fan.</w:t>
      </w:r>
      <w:r w:rsidRPr="00A94BE8">
        <w:rPr>
          <w:sz w:val="24"/>
          <w:szCs w:val="24"/>
        </w:rPr>
        <w:t xml:space="preserve"> From this analysis the flow of air in the duct and across the fan can be visualized. </w:t>
      </w:r>
    </w:p>
    <w:p w:rsidR="002630D5" w:rsidRPr="00A94BE8" w:rsidRDefault="002630D5" w:rsidP="00A94BE8">
      <w:pPr>
        <w:ind w:firstLine="720"/>
        <w:jc w:val="both"/>
        <w:rPr>
          <w:sz w:val="24"/>
          <w:szCs w:val="24"/>
        </w:rPr>
      </w:pPr>
      <w:r w:rsidRPr="00A94BE8">
        <w:rPr>
          <w:sz w:val="24"/>
          <w:szCs w:val="24"/>
        </w:rPr>
        <w:t xml:space="preserve">There is a limitation to the accuracy when considering the visualization across the fan. Because the fan is simulated as simply a pressure drop it does not have the physical attributes that the actual fan has. The hub located at the center of the fan would cause this flow to decelerate and go around the hub to the blades. Therefore the air flow would look very different after physically passing through the fan. </w:t>
      </w:r>
      <w:r w:rsidR="00266196" w:rsidRPr="00A94BE8">
        <w:rPr>
          <w:sz w:val="24"/>
          <w:szCs w:val="24"/>
        </w:rPr>
        <w:t xml:space="preserve">Therefore, the Comsol visualizations created allows for a good idea about the characteristics of the flow before it reaches the fan due to the duct but not for the flow as it passes through or after the fan. </w:t>
      </w:r>
    </w:p>
    <w:p w:rsidR="00FB2983" w:rsidRDefault="00FB2983" w:rsidP="00A94BE8">
      <w:pPr>
        <w:ind w:firstLine="720"/>
        <w:jc w:val="both"/>
        <w:rPr>
          <w:sz w:val="24"/>
          <w:szCs w:val="24"/>
        </w:rPr>
      </w:pPr>
      <w:r w:rsidRPr="00A94BE8">
        <w:rPr>
          <w:sz w:val="24"/>
          <w:szCs w:val="24"/>
        </w:rPr>
        <w:t>Next semester the group will continue learning ab</w:t>
      </w:r>
      <w:r w:rsidR="007B740F" w:rsidRPr="00A94BE8">
        <w:rPr>
          <w:sz w:val="24"/>
          <w:szCs w:val="24"/>
        </w:rPr>
        <w:t>out Comsol and learn how to</w:t>
      </w:r>
      <w:r w:rsidRPr="00A94BE8">
        <w:rPr>
          <w:sz w:val="24"/>
          <w:szCs w:val="24"/>
        </w:rPr>
        <w:t xml:space="preserve"> use the feature in Comsol that actually allows the user to place a fan w</w:t>
      </w:r>
      <w:r w:rsidR="003E52A1">
        <w:rPr>
          <w:sz w:val="24"/>
          <w:szCs w:val="24"/>
        </w:rPr>
        <w:t>here needed. This would be beneficial</w:t>
      </w:r>
      <w:r w:rsidR="007B740F" w:rsidRPr="00A94BE8">
        <w:rPr>
          <w:sz w:val="24"/>
          <w:szCs w:val="24"/>
        </w:rPr>
        <w:t xml:space="preserve"> in visualization of the flow immediately before and after the fan. </w:t>
      </w:r>
    </w:p>
    <w:p w:rsidR="008B3A07" w:rsidRPr="00A94BE8" w:rsidRDefault="00E24994" w:rsidP="00731736">
      <w:pPr>
        <w:pStyle w:val="Heading1"/>
      </w:pPr>
      <w:bookmarkStart w:id="22" w:name="_Toc279351882"/>
      <w:r w:rsidRPr="000F01DD">
        <w:t>Cost Analysis:</w:t>
      </w:r>
      <w:bookmarkEnd w:id="22"/>
    </w:p>
    <w:p w:rsidR="00E9195D" w:rsidRPr="00B00C16" w:rsidRDefault="00E9195D" w:rsidP="00B00C16">
      <w:pPr>
        <w:ind w:firstLine="720"/>
        <w:jc w:val="both"/>
        <w:rPr>
          <w:sz w:val="24"/>
          <w:szCs w:val="24"/>
        </w:rPr>
      </w:pPr>
      <w:r w:rsidRPr="00B00C16">
        <w:rPr>
          <w:sz w:val="24"/>
          <w:szCs w:val="24"/>
        </w:rPr>
        <w:t xml:space="preserve">Our budget for the project is </w:t>
      </w:r>
      <w:r w:rsidR="007D6085">
        <w:rPr>
          <w:sz w:val="24"/>
          <w:szCs w:val="24"/>
        </w:rPr>
        <w:t>$</w:t>
      </w:r>
      <w:r w:rsidRPr="00B00C16">
        <w:rPr>
          <w:sz w:val="24"/>
          <w:szCs w:val="24"/>
        </w:rPr>
        <w:t>2000</w:t>
      </w:r>
      <w:r w:rsidR="007D6085">
        <w:rPr>
          <w:sz w:val="24"/>
          <w:szCs w:val="24"/>
        </w:rPr>
        <w:t>,</w:t>
      </w:r>
      <w:r w:rsidRPr="00B00C16">
        <w:rPr>
          <w:sz w:val="24"/>
          <w:szCs w:val="24"/>
        </w:rPr>
        <w:t xml:space="preserve"> so the goal for the components of the MAV including the battery, EDF and speed controller was to cost roughly $1000. We calculated the costs of the propulsion components and other parts to be $1091.95 which is fits our goal. This leaves roughly a $1000 to spend on the process of building the fuselage frame out of carbon fiber.</w:t>
      </w:r>
      <w:r w:rsidR="000F01DD">
        <w:rPr>
          <w:sz w:val="24"/>
          <w:szCs w:val="24"/>
        </w:rPr>
        <w:t xml:space="preserve"> The addition of the </w:t>
      </w:r>
      <w:r w:rsidR="006E3031">
        <w:rPr>
          <w:sz w:val="24"/>
          <w:szCs w:val="24"/>
        </w:rPr>
        <w:t xml:space="preserve">cost of </w:t>
      </w:r>
      <w:r w:rsidR="000F01DD">
        <w:rPr>
          <w:sz w:val="24"/>
          <w:szCs w:val="24"/>
        </w:rPr>
        <w:t xml:space="preserve">fuselage materials </w:t>
      </w:r>
      <w:r w:rsidR="006E3031">
        <w:rPr>
          <w:sz w:val="24"/>
          <w:szCs w:val="24"/>
        </w:rPr>
        <w:t>with the component cost can be seen in table 1. Table 2 shows a breakdown of the various items and materials needed to manufacture the three designs.</w:t>
      </w:r>
    </w:p>
    <w:p w:rsidR="00A14E23" w:rsidRDefault="00A14E23" w:rsidP="00D17E4B">
      <w:pPr>
        <w:pStyle w:val="Caption"/>
        <w:jc w:val="center"/>
        <w:rPr>
          <w:sz w:val="24"/>
          <w:szCs w:val="24"/>
        </w:rPr>
      </w:pPr>
    </w:p>
    <w:p w:rsidR="00A14E23" w:rsidRDefault="00A14E23" w:rsidP="00D17E4B">
      <w:pPr>
        <w:pStyle w:val="Caption"/>
        <w:jc w:val="center"/>
        <w:rPr>
          <w:sz w:val="24"/>
          <w:szCs w:val="24"/>
        </w:rPr>
      </w:pPr>
    </w:p>
    <w:p w:rsidR="00A14E23" w:rsidRDefault="00A14E23" w:rsidP="00D17E4B">
      <w:pPr>
        <w:pStyle w:val="Caption"/>
        <w:jc w:val="center"/>
        <w:rPr>
          <w:sz w:val="24"/>
          <w:szCs w:val="24"/>
        </w:rPr>
      </w:pPr>
    </w:p>
    <w:p w:rsidR="00A14E23" w:rsidRDefault="00A14E23" w:rsidP="00D17E4B">
      <w:pPr>
        <w:pStyle w:val="Caption"/>
        <w:jc w:val="center"/>
        <w:rPr>
          <w:sz w:val="24"/>
          <w:szCs w:val="24"/>
        </w:rPr>
      </w:pPr>
    </w:p>
    <w:p w:rsidR="00A14E23" w:rsidRDefault="00A14E23" w:rsidP="00D17E4B">
      <w:pPr>
        <w:pStyle w:val="Caption"/>
        <w:jc w:val="center"/>
        <w:rPr>
          <w:sz w:val="24"/>
          <w:szCs w:val="24"/>
        </w:rPr>
      </w:pPr>
    </w:p>
    <w:p w:rsidR="00A14E23" w:rsidRDefault="00A14E23" w:rsidP="00D17E4B">
      <w:pPr>
        <w:pStyle w:val="Caption"/>
        <w:jc w:val="center"/>
        <w:rPr>
          <w:sz w:val="24"/>
          <w:szCs w:val="24"/>
        </w:rPr>
      </w:pPr>
    </w:p>
    <w:p w:rsidR="008B3A07" w:rsidRPr="00D17E4B" w:rsidRDefault="00D17E4B" w:rsidP="00D17E4B">
      <w:pPr>
        <w:pStyle w:val="Caption"/>
        <w:jc w:val="center"/>
        <w:rPr>
          <w:sz w:val="24"/>
          <w:szCs w:val="24"/>
        </w:rPr>
      </w:pPr>
      <w:r w:rsidRPr="00D17E4B">
        <w:rPr>
          <w:sz w:val="24"/>
          <w:szCs w:val="24"/>
        </w:rPr>
        <w:lastRenderedPageBreak/>
        <w:t xml:space="preserve">Table </w:t>
      </w:r>
      <w:r w:rsidR="00657172" w:rsidRPr="00D17E4B">
        <w:rPr>
          <w:sz w:val="24"/>
          <w:szCs w:val="24"/>
        </w:rPr>
        <w:fldChar w:fldCharType="begin"/>
      </w:r>
      <w:r w:rsidRPr="00D17E4B">
        <w:rPr>
          <w:sz w:val="24"/>
          <w:szCs w:val="24"/>
        </w:rPr>
        <w:instrText xml:space="preserve"> SEQ Table \* ARABIC </w:instrText>
      </w:r>
      <w:r w:rsidR="00657172" w:rsidRPr="00D17E4B">
        <w:rPr>
          <w:sz w:val="24"/>
          <w:szCs w:val="24"/>
        </w:rPr>
        <w:fldChar w:fldCharType="separate"/>
      </w:r>
      <w:r w:rsidR="0068601E">
        <w:rPr>
          <w:noProof/>
          <w:sz w:val="24"/>
          <w:szCs w:val="24"/>
        </w:rPr>
        <w:t>1</w:t>
      </w:r>
      <w:r w:rsidR="00657172" w:rsidRPr="00D17E4B">
        <w:rPr>
          <w:sz w:val="24"/>
          <w:szCs w:val="24"/>
        </w:rPr>
        <w:fldChar w:fldCharType="end"/>
      </w:r>
      <w:r w:rsidRPr="00D17E4B">
        <w:rPr>
          <w:sz w:val="24"/>
          <w:szCs w:val="24"/>
        </w:rPr>
        <w:t xml:space="preserve">: </w:t>
      </w:r>
      <w:r w:rsidRPr="00D17E4B">
        <w:rPr>
          <w:b w:val="0"/>
          <w:color w:val="auto"/>
          <w:sz w:val="24"/>
          <w:szCs w:val="24"/>
        </w:rPr>
        <w:t>Cost Analysis</w:t>
      </w:r>
    </w:p>
    <w:tbl>
      <w:tblPr>
        <w:tblStyle w:val="MediumGrid3-Accent1"/>
        <w:tblW w:w="0" w:type="auto"/>
        <w:jc w:val="center"/>
        <w:tblLook w:val="0420"/>
      </w:tblPr>
      <w:tblGrid>
        <w:gridCol w:w="3104"/>
        <w:gridCol w:w="3104"/>
      </w:tblGrid>
      <w:tr w:rsidR="00D90513" w:rsidTr="00D17E4B">
        <w:trPr>
          <w:cnfStyle w:val="100000000000"/>
          <w:trHeight w:val="516"/>
          <w:jc w:val="center"/>
        </w:trPr>
        <w:tc>
          <w:tcPr>
            <w:tcW w:w="3104" w:type="dxa"/>
          </w:tcPr>
          <w:p w:rsidR="00D90513" w:rsidRPr="0022383D" w:rsidRDefault="00D90513" w:rsidP="003E52A1">
            <w:pPr>
              <w:spacing w:after="200" w:line="276" w:lineRule="auto"/>
              <w:jc w:val="center"/>
            </w:pPr>
            <w:r w:rsidRPr="0022383D">
              <w:t>Component</w:t>
            </w:r>
          </w:p>
        </w:tc>
        <w:tc>
          <w:tcPr>
            <w:tcW w:w="3104" w:type="dxa"/>
          </w:tcPr>
          <w:p w:rsidR="00D90513" w:rsidRPr="0022383D" w:rsidRDefault="00D90513" w:rsidP="003E52A1">
            <w:pPr>
              <w:spacing w:after="200" w:line="276" w:lineRule="auto"/>
              <w:jc w:val="center"/>
            </w:pPr>
            <w:r w:rsidRPr="0022383D">
              <w:t>Cost ($)</w:t>
            </w:r>
          </w:p>
        </w:tc>
      </w:tr>
      <w:tr w:rsidR="00D90513" w:rsidTr="00D17E4B">
        <w:trPr>
          <w:cnfStyle w:val="000000100000"/>
          <w:trHeight w:val="501"/>
          <w:jc w:val="center"/>
        </w:trPr>
        <w:tc>
          <w:tcPr>
            <w:tcW w:w="3104" w:type="dxa"/>
          </w:tcPr>
          <w:p w:rsidR="00D90513" w:rsidRPr="0022383D" w:rsidRDefault="00D90513" w:rsidP="00A94BE8">
            <w:pPr>
              <w:spacing w:after="200" w:line="276" w:lineRule="auto"/>
              <w:jc w:val="center"/>
            </w:pPr>
            <w:r w:rsidRPr="0022383D">
              <w:t>EDF</w:t>
            </w:r>
          </w:p>
        </w:tc>
        <w:tc>
          <w:tcPr>
            <w:tcW w:w="3104" w:type="dxa"/>
          </w:tcPr>
          <w:p w:rsidR="00D90513" w:rsidRPr="0022383D" w:rsidRDefault="00D90513" w:rsidP="00A94BE8">
            <w:pPr>
              <w:spacing w:after="200" w:line="276" w:lineRule="auto"/>
              <w:jc w:val="center"/>
            </w:pPr>
            <w:r w:rsidRPr="0022383D">
              <w:t>129.95</w:t>
            </w:r>
          </w:p>
        </w:tc>
      </w:tr>
      <w:tr w:rsidR="00D90513" w:rsidTr="00D17E4B">
        <w:trPr>
          <w:trHeight w:val="531"/>
          <w:jc w:val="center"/>
        </w:trPr>
        <w:tc>
          <w:tcPr>
            <w:tcW w:w="3104" w:type="dxa"/>
          </w:tcPr>
          <w:p w:rsidR="00D90513" w:rsidRPr="0022383D" w:rsidRDefault="00D90513" w:rsidP="00A94BE8">
            <w:pPr>
              <w:spacing w:after="200" w:line="276" w:lineRule="auto"/>
              <w:jc w:val="center"/>
            </w:pPr>
            <w:r w:rsidRPr="0022383D">
              <w:t>Battery</w:t>
            </w:r>
          </w:p>
        </w:tc>
        <w:tc>
          <w:tcPr>
            <w:tcW w:w="3104" w:type="dxa"/>
          </w:tcPr>
          <w:p w:rsidR="00D90513" w:rsidRPr="0022383D" w:rsidRDefault="00D90513" w:rsidP="00A94BE8">
            <w:pPr>
              <w:spacing w:after="200" w:line="276" w:lineRule="auto"/>
              <w:jc w:val="center"/>
            </w:pPr>
            <w:r w:rsidRPr="0022383D">
              <w:t>509.99</w:t>
            </w:r>
          </w:p>
        </w:tc>
      </w:tr>
      <w:tr w:rsidR="00D90513" w:rsidTr="00D17E4B">
        <w:trPr>
          <w:cnfStyle w:val="000000100000"/>
          <w:trHeight w:val="516"/>
          <w:jc w:val="center"/>
        </w:trPr>
        <w:tc>
          <w:tcPr>
            <w:tcW w:w="3104" w:type="dxa"/>
          </w:tcPr>
          <w:p w:rsidR="00D90513" w:rsidRPr="0022383D" w:rsidRDefault="00D90513" w:rsidP="00A94BE8">
            <w:pPr>
              <w:spacing w:after="200" w:line="276" w:lineRule="auto"/>
              <w:jc w:val="center"/>
            </w:pPr>
            <w:r w:rsidRPr="0022383D">
              <w:t>Battery Charger</w:t>
            </w:r>
          </w:p>
        </w:tc>
        <w:tc>
          <w:tcPr>
            <w:tcW w:w="3104" w:type="dxa"/>
          </w:tcPr>
          <w:p w:rsidR="00D90513" w:rsidRPr="0022383D" w:rsidRDefault="00D90513" w:rsidP="00A94BE8">
            <w:pPr>
              <w:spacing w:after="200" w:line="276" w:lineRule="auto"/>
              <w:jc w:val="center"/>
            </w:pPr>
            <w:r w:rsidRPr="0022383D">
              <w:t>109.98</w:t>
            </w:r>
          </w:p>
        </w:tc>
      </w:tr>
      <w:tr w:rsidR="00D90513" w:rsidTr="00D17E4B">
        <w:trPr>
          <w:trHeight w:val="516"/>
          <w:jc w:val="center"/>
        </w:trPr>
        <w:tc>
          <w:tcPr>
            <w:tcW w:w="3104" w:type="dxa"/>
          </w:tcPr>
          <w:p w:rsidR="00D90513" w:rsidRPr="0022383D" w:rsidRDefault="00D90513" w:rsidP="00A94BE8">
            <w:pPr>
              <w:spacing w:after="200" w:line="276" w:lineRule="auto"/>
              <w:jc w:val="center"/>
            </w:pPr>
            <w:r w:rsidRPr="0022383D">
              <w:t xml:space="preserve">Woodworks </w:t>
            </w:r>
            <w:proofErr w:type="spellStart"/>
            <w:r w:rsidRPr="0022383D">
              <w:t>LipoSack</w:t>
            </w:r>
            <w:proofErr w:type="spellEnd"/>
            <w:r w:rsidRPr="0022383D">
              <w:t xml:space="preserve"> (Storage)</w:t>
            </w:r>
          </w:p>
        </w:tc>
        <w:tc>
          <w:tcPr>
            <w:tcW w:w="3104" w:type="dxa"/>
          </w:tcPr>
          <w:p w:rsidR="00D90513" w:rsidRPr="0022383D" w:rsidRDefault="00D90513" w:rsidP="00A94BE8">
            <w:pPr>
              <w:spacing w:after="200" w:line="276" w:lineRule="auto"/>
              <w:jc w:val="center"/>
            </w:pPr>
            <w:r w:rsidRPr="0022383D">
              <w:t>34.99</w:t>
            </w:r>
          </w:p>
        </w:tc>
      </w:tr>
      <w:tr w:rsidR="00D90513" w:rsidTr="00D17E4B">
        <w:trPr>
          <w:cnfStyle w:val="000000100000"/>
          <w:trHeight w:val="516"/>
          <w:jc w:val="center"/>
        </w:trPr>
        <w:tc>
          <w:tcPr>
            <w:tcW w:w="3104" w:type="dxa"/>
          </w:tcPr>
          <w:p w:rsidR="00D90513" w:rsidRPr="0022383D" w:rsidRDefault="00D90513" w:rsidP="00A94BE8">
            <w:pPr>
              <w:spacing w:after="200" w:line="276" w:lineRule="auto"/>
              <w:jc w:val="center"/>
            </w:pPr>
            <w:r w:rsidRPr="0022383D">
              <w:t>ESC</w:t>
            </w:r>
          </w:p>
        </w:tc>
        <w:tc>
          <w:tcPr>
            <w:tcW w:w="3104" w:type="dxa"/>
          </w:tcPr>
          <w:p w:rsidR="00D90513" w:rsidRPr="0022383D" w:rsidRDefault="00D90513" w:rsidP="00A94BE8">
            <w:pPr>
              <w:spacing w:after="200" w:line="276" w:lineRule="auto"/>
              <w:jc w:val="center"/>
            </w:pPr>
            <w:r w:rsidRPr="0022383D">
              <w:t>120.00</w:t>
            </w:r>
          </w:p>
        </w:tc>
      </w:tr>
      <w:tr w:rsidR="00D90513" w:rsidTr="00D17E4B">
        <w:trPr>
          <w:trHeight w:val="531"/>
          <w:jc w:val="center"/>
        </w:trPr>
        <w:tc>
          <w:tcPr>
            <w:tcW w:w="3104" w:type="dxa"/>
          </w:tcPr>
          <w:p w:rsidR="00D90513" w:rsidRPr="0022383D" w:rsidRDefault="00D90513" w:rsidP="00A94BE8">
            <w:pPr>
              <w:spacing w:after="200" w:line="276" w:lineRule="auto"/>
              <w:jc w:val="center"/>
            </w:pPr>
            <w:r w:rsidRPr="0022383D">
              <w:t>Transmitter/ Receiver</w:t>
            </w:r>
          </w:p>
        </w:tc>
        <w:tc>
          <w:tcPr>
            <w:tcW w:w="3104" w:type="dxa"/>
          </w:tcPr>
          <w:p w:rsidR="00D90513" w:rsidRPr="0022383D" w:rsidRDefault="00D90513" w:rsidP="00A94BE8">
            <w:pPr>
              <w:spacing w:after="200" w:line="276" w:lineRule="auto"/>
              <w:jc w:val="center"/>
            </w:pPr>
            <w:r w:rsidRPr="0022383D">
              <w:t>179.97</w:t>
            </w:r>
          </w:p>
        </w:tc>
      </w:tr>
      <w:tr w:rsidR="00D90513" w:rsidTr="00D17E4B">
        <w:trPr>
          <w:cnfStyle w:val="000000100000"/>
          <w:trHeight w:val="516"/>
          <w:jc w:val="center"/>
        </w:trPr>
        <w:tc>
          <w:tcPr>
            <w:tcW w:w="3104" w:type="dxa"/>
          </w:tcPr>
          <w:p w:rsidR="00D90513" w:rsidRPr="0022383D" w:rsidRDefault="00D90513" w:rsidP="00A94BE8">
            <w:pPr>
              <w:spacing w:after="200" w:line="276" w:lineRule="auto"/>
              <w:jc w:val="center"/>
            </w:pPr>
            <w:r w:rsidRPr="0022383D">
              <w:t>Industrial Strength Velcro</w:t>
            </w:r>
          </w:p>
        </w:tc>
        <w:tc>
          <w:tcPr>
            <w:tcW w:w="3104" w:type="dxa"/>
          </w:tcPr>
          <w:p w:rsidR="00D90513" w:rsidRPr="0022383D" w:rsidRDefault="00D90513" w:rsidP="00A94BE8">
            <w:pPr>
              <w:spacing w:after="200" w:line="276" w:lineRule="auto"/>
              <w:jc w:val="center"/>
            </w:pPr>
            <w:r w:rsidRPr="0022383D">
              <w:t>7.00</w:t>
            </w:r>
          </w:p>
        </w:tc>
      </w:tr>
      <w:tr w:rsidR="00D90513" w:rsidTr="00D17E4B">
        <w:trPr>
          <w:trHeight w:val="516"/>
          <w:jc w:val="center"/>
        </w:trPr>
        <w:tc>
          <w:tcPr>
            <w:tcW w:w="3104" w:type="dxa"/>
          </w:tcPr>
          <w:p w:rsidR="00D90513" w:rsidRPr="0022383D" w:rsidRDefault="00D90513" w:rsidP="00A94BE8">
            <w:pPr>
              <w:spacing w:after="200" w:line="276" w:lineRule="auto"/>
              <w:jc w:val="center"/>
            </w:pPr>
            <w:r w:rsidRPr="0022383D">
              <w:t>Fuselage Materials</w:t>
            </w:r>
          </w:p>
        </w:tc>
        <w:tc>
          <w:tcPr>
            <w:tcW w:w="3104" w:type="dxa"/>
          </w:tcPr>
          <w:p w:rsidR="00D90513" w:rsidRPr="0022383D" w:rsidRDefault="00D90513" w:rsidP="00A94BE8">
            <w:pPr>
              <w:spacing w:after="200" w:line="276" w:lineRule="auto"/>
              <w:jc w:val="center"/>
            </w:pPr>
            <w:r w:rsidRPr="0022383D">
              <w:t>499.65</w:t>
            </w:r>
          </w:p>
        </w:tc>
      </w:tr>
      <w:tr w:rsidR="00D90513" w:rsidTr="00D17E4B">
        <w:trPr>
          <w:cnfStyle w:val="000000100000"/>
          <w:trHeight w:val="516"/>
          <w:jc w:val="center"/>
        </w:trPr>
        <w:tc>
          <w:tcPr>
            <w:tcW w:w="3104" w:type="dxa"/>
          </w:tcPr>
          <w:p w:rsidR="00D90513" w:rsidRPr="0022383D" w:rsidRDefault="00D90513" w:rsidP="00A94BE8">
            <w:pPr>
              <w:spacing w:after="200" w:line="276" w:lineRule="auto"/>
              <w:jc w:val="center"/>
            </w:pPr>
            <w:r w:rsidRPr="0022383D">
              <w:rPr>
                <w:b/>
                <w:bCs/>
              </w:rPr>
              <w:t>TOTAL</w:t>
            </w:r>
          </w:p>
        </w:tc>
        <w:tc>
          <w:tcPr>
            <w:tcW w:w="3104" w:type="dxa"/>
          </w:tcPr>
          <w:p w:rsidR="00D90513" w:rsidRPr="0022383D" w:rsidRDefault="00D90513" w:rsidP="00A94BE8">
            <w:pPr>
              <w:spacing w:after="200" w:line="276" w:lineRule="auto"/>
              <w:jc w:val="center"/>
            </w:pPr>
            <w:r w:rsidRPr="0022383D">
              <w:rPr>
                <w:b/>
                <w:bCs/>
              </w:rPr>
              <w:t>1591.53</w:t>
            </w:r>
          </w:p>
        </w:tc>
      </w:tr>
    </w:tbl>
    <w:p w:rsidR="00D17E4B" w:rsidRDefault="00D17E4B" w:rsidP="003E52A1">
      <w:pPr>
        <w:pStyle w:val="Heading1"/>
        <w:rPr>
          <w:highlight w:val="red"/>
        </w:rPr>
      </w:pPr>
    </w:p>
    <w:p w:rsidR="00D17E4B" w:rsidRPr="00D17E4B" w:rsidRDefault="00D17E4B" w:rsidP="00D17E4B">
      <w:pPr>
        <w:pStyle w:val="Caption"/>
        <w:jc w:val="center"/>
        <w:rPr>
          <w:sz w:val="24"/>
          <w:szCs w:val="24"/>
          <w:highlight w:val="red"/>
        </w:rPr>
      </w:pPr>
      <w:r w:rsidRPr="00D17E4B">
        <w:rPr>
          <w:sz w:val="24"/>
          <w:szCs w:val="24"/>
        </w:rPr>
        <w:t xml:space="preserve">Table </w:t>
      </w:r>
      <w:r w:rsidR="00657172" w:rsidRPr="00D17E4B">
        <w:rPr>
          <w:sz w:val="24"/>
          <w:szCs w:val="24"/>
        </w:rPr>
        <w:fldChar w:fldCharType="begin"/>
      </w:r>
      <w:r w:rsidRPr="00D17E4B">
        <w:rPr>
          <w:sz w:val="24"/>
          <w:szCs w:val="24"/>
        </w:rPr>
        <w:instrText xml:space="preserve"> SEQ Table \* ARABIC </w:instrText>
      </w:r>
      <w:r w:rsidR="00657172" w:rsidRPr="00D17E4B">
        <w:rPr>
          <w:sz w:val="24"/>
          <w:szCs w:val="24"/>
        </w:rPr>
        <w:fldChar w:fldCharType="separate"/>
      </w:r>
      <w:r w:rsidR="0068601E">
        <w:rPr>
          <w:noProof/>
          <w:sz w:val="24"/>
          <w:szCs w:val="24"/>
        </w:rPr>
        <w:t>2</w:t>
      </w:r>
      <w:r w:rsidR="00657172" w:rsidRPr="00D17E4B">
        <w:rPr>
          <w:sz w:val="24"/>
          <w:szCs w:val="24"/>
        </w:rPr>
        <w:fldChar w:fldCharType="end"/>
      </w:r>
      <w:r w:rsidRPr="00D17E4B">
        <w:rPr>
          <w:sz w:val="24"/>
          <w:szCs w:val="24"/>
        </w:rPr>
        <w:t xml:space="preserve">: </w:t>
      </w:r>
      <w:r w:rsidRPr="00D17E4B">
        <w:rPr>
          <w:b w:val="0"/>
          <w:color w:val="auto"/>
          <w:sz w:val="24"/>
          <w:szCs w:val="24"/>
        </w:rPr>
        <w:t>Materials Cost Analysis</w:t>
      </w:r>
    </w:p>
    <w:tbl>
      <w:tblPr>
        <w:tblStyle w:val="MediumGrid3-Accent1"/>
        <w:tblW w:w="0" w:type="auto"/>
        <w:tblLook w:val="0420"/>
      </w:tblPr>
      <w:tblGrid>
        <w:gridCol w:w="3202"/>
        <w:gridCol w:w="3176"/>
        <w:gridCol w:w="3198"/>
      </w:tblGrid>
      <w:tr w:rsidR="00D17E4B" w:rsidTr="00CA0A82">
        <w:trPr>
          <w:cnfStyle w:val="100000000000"/>
          <w:trHeight w:val="295"/>
        </w:trPr>
        <w:tc>
          <w:tcPr>
            <w:tcW w:w="3202" w:type="dxa"/>
          </w:tcPr>
          <w:p w:rsidR="00D17E4B" w:rsidRDefault="00D17E4B" w:rsidP="00CA0A82">
            <w:pPr>
              <w:jc w:val="center"/>
            </w:pPr>
            <w:r>
              <w:t>Materials</w:t>
            </w:r>
          </w:p>
        </w:tc>
        <w:tc>
          <w:tcPr>
            <w:tcW w:w="3176" w:type="dxa"/>
          </w:tcPr>
          <w:p w:rsidR="00D17E4B" w:rsidRDefault="00D17E4B" w:rsidP="00CA0A82"/>
        </w:tc>
        <w:tc>
          <w:tcPr>
            <w:tcW w:w="3198" w:type="dxa"/>
          </w:tcPr>
          <w:p w:rsidR="00D17E4B" w:rsidRDefault="00D17E4B" w:rsidP="00CA0A82">
            <w:pPr>
              <w:jc w:val="center"/>
            </w:pPr>
            <w:r>
              <w:t>Cost ($)</w:t>
            </w:r>
          </w:p>
        </w:tc>
      </w:tr>
      <w:tr w:rsidR="00D17E4B" w:rsidTr="00CA0A82">
        <w:trPr>
          <w:cnfStyle w:val="000000100000"/>
          <w:trHeight w:val="279"/>
        </w:trPr>
        <w:tc>
          <w:tcPr>
            <w:tcW w:w="3202"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Carbon Fiber </w:t>
            </w:r>
          </w:p>
        </w:tc>
        <w:tc>
          <w:tcPr>
            <w:tcW w:w="3176" w:type="dxa"/>
          </w:tcPr>
          <w:p w:rsidR="00D17E4B" w:rsidRPr="00BB0BA1" w:rsidRDefault="00D17E4B" w:rsidP="00CA0A82">
            <w:pPr>
              <w:jc w:val="center"/>
              <w:rPr>
                <w:rFonts w:ascii="Trebuchet MS" w:eastAsia="Times New Roman" w:hAnsi="Trebuchet MS" w:cs="Arial"/>
                <w:color w:val="000000"/>
                <w:kern w:val="24"/>
              </w:rPr>
            </w:pPr>
            <w:r>
              <w:rPr>
                <w:rFonts w:ascii="Trebuchet MS" w:eastAsia="Times New Roman" w:hAnsi="Trebuchet MS" w:cs="Arial"/>
                <w:color w:val="000000"/>
                <w:kern w:val="24"/>
              </w:rPr>
              <w:t>6 yards</w:t>
            </w:r>
          </w:p>
        </w:tc>
        <w:tc>
          <w:tcPr>
            <w:tcW w:w="3198"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301.50 </w:t>
            </w:r>
          </w:p>
        </w:tc>
      </w:tr>
      <w:tr w:rsidR="00D17E4B" w:rsidTr="00CA0A82">
        <w:trPr>
          <w:trHeight w:val="264"/>
        </w:trPr>
        <w:tc>
          <w:tcPr>
            <w:tcW w:w="3202"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Resin </w:t>
            </w:r>
          </w:p>
        </w:tc>
        <w:tc>
          <w:tcPr>
            <w:tcW w:w="3176" w:type="dxa"/>
          </w:tcPr>
          <w:p w:rsidR="00D17E4B" w:rsidRPr="00BB0BA1" w:rsidRDefault="00D17E4B" w:rsidP="00CA0A82">
            <w:pPr>
              <w:jc w:val="center"/>
              <w:rPr>
                <w:rFonts w:ascii="Trebuchet MS" w:eastAsia="Times New Roman" w:hAnsi="Trebuchet MS" w:cs="Arial"/>
                <w:color w:val="000000"/>
                <w:kern w:val="24"/>
              </w:rPr>
            </w:pPr>
            <w:r>
              <w:rPr>
                <w:rFonts w:ascii="Trebuchet MS" w:eastAsia="Times New Roman" w:hAnsi="Trebuchet MS" w:cs="Arial"/>
                <w:color w:val="000000"/>
                <w:kern w:val="24"/>
              </w:rPr>
              <w:t>1 quart</w:t>
            </w:r>
          </w:p>
        </w:tc>
        <w:tc>
          <w:tcPr>
            <w:tcW w:w="3198"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22.25 </w:t>
            </w:r>
          </w:p>
        </w:tc>
      </w:tr>
      <w:tr w:rsidR="00D17E4B" w:rsidTr="00CA0A82">
        <w:trPr>
          <w:cnfStyle w:val="000000100000"/>
          <w:trHeight w:val="264"/>
        </w:trPr>
        <w:tc>
          <w:tcPr>
            <w:tcW w:w="3202"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Spray Adhesive </w:t>
            </w:r>
          </w:p>
        </w:tc>
        <w:tc>
          <w:tcPr>
            <w:tcW w:w="3176" w:type="dxa"/>
          </w:tcPr>
          <w:p w:rsidR="00D17E4B" w:rsidRPr="00BB0BA1" w:rsidRDefault="00D17E4B" w:rsidP="00CA0A82">
            <w:pPr>
              <w:jc w:val="center"/>
              <w:rPr>
                <w:rFonts w:ascii="Trebuchet MS" w:eastAsia="Times New Roman" w:hAnsi="Trebuchet MS" w:cs="Arial"/>
                <w:color w:val="000000"/>
                <w:kern w:val="24"/>
              </w:rPr>
            </w:pPr>
            <w:r>
              <w:rPr>
                <w:rFonts w:ascii="Trebuchet MS" w:eastAsia="Times New Roman" w:hAnsi="Trebuchet MS" w:cs="Arial"/>
                <w:color w:val="000000"/>
                <w:kern w:val="24"/>
              </w:rPr>
              <w:t>1 can</w:t>
            </w:r>
          </w:p>
        </w:tc>
        <w:tc>
          <w:tcPr>
            <w:tcW w:w="3198"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12.95 </w:t>
            </w:r>
          </w:p>
        </w:tc>
      </w:tr>
      <w:tr w:rsidR="00D17E4B" w:rsidTr="00CA0A82">
        <w:trPr>
          <w:trHeight w:val="264"/>
        </w:trPr>
        <w:tc>
          <w:tcPr>
            <w:tcW w:w="3202"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Peel Ply </w:t>
            </w:r>
          </w:p>
        </w:tc>
        <w:tc>
          <w:tcPr>
            <w:tcW w:w="3176" w:type="dxa"/>
          </w:tcPr>
          <w:p w:rsidR="00D17E4B" w:rsidRPr="00BB0BA1" w:rsidRDefault="00D17E4B" w:rsidP="00CA0A82">
            <w:pPr>
              <w:jc w:val="center"/>
              <w:rPr>
                <w:rFonts w:ascii="Trebuchet MS" w:eastAsia="Times New Roman" w:hAnsi="Trebuchet MS" w:cs="Arial"/>
                <w:color w:val="000000"/>
                <w:kern w:val="24"/>
              </w:rPr>
            </w:pPr>
            <w:r>
              <w:rPr>
                <w:rFonts w:ascii="Trebuchet MS" w:eastAsia="Times New Roman" w:hAnsi="Trebuchet MS" w:cs="Arial"/>
                <w:color w:val="000000"/>
                <w:kern w:val="24"/>
              </w:rPr>
              <w:t>2 yards</w:t>
            </w:r>
          </w:p>
        </w:tc>
        <w:tc>
          <w:tcPr>
            <w:tcW w:w="3198"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22.00 </w:t>
            </w:r>
          </w:p>
        </w:tc>
      </w:tr>
      <w:tr w:rsidR="00D17E4B" w:rsidTr="00CA0A82">
        <w:trPr>
          <w:cnfStyle w:val="000000100000"/>
          <w:trHeight w:val="264"/>
        </w:trPr>
        <w:tc>
          <w:tcPr>
            <w:tcW w:w="3202"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Breather Cloth </w:t>
            </w:r>
          </w:p>
        </w:tc>
        <w:tc>
          <w:tcPr>
            <w:tcW w:w="3176" w:type="dxa"/>
          </w:tcPr>
          <w:p w:rsidR="00D17E4B" w:rsidRPr="00BB0BA1" w:rsidRDefault="00D17E4B" w:rsidP="00CA0A82">
            <w:pPr>
              <w:jc w:val="center"/>
              <w:rPr>
                <w:rFonts w:ascii="Trebuchet MS" w:eastAsia="Times New Roman" w:hAnsi="Trebuchet MS" w:cs="Arial"/>
                <w:color w:val="000000"/>
                <w:kern w:val="24"/>
              </w:rPr>
            </w:pPr>
            <w:r>
              <w:rPr>
                <w:rFonts w:ascii="Trebuchet MS" w:eastAsia="Times New Roman" w:hAnsi="Trebuchet MS" w:cs="Arial"/>
                <w:color w:val="000000"/>
                <w:kern w:val="24"/>
              </w:rPr>
              <w:t>2 yards</w:t>
            </w:r>
          </w:p>
        </w:tc>
        <w:tc>
          <w:tcPr>
            <w:tcW w:w="3198"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16.00 </w:t>
            </w:r>
          </w:p>
        </w:tc>
      </w:tr>
      <w:tr w:rsidR="00D17E4B" w:rsidTr="00CA0A82">
        <w:trPr>
          <w:trHeight w:val="264"/>
        </w:trPr>
        <w:tc>
          <w:tcPr>
            <w:tcW w:w="3202"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Flow Media </w:t>
            </w:r>
          </w:p>
        </w:tc>
        <w:tc>
          <w:tcPr>
            <w:tcW w:w="3176" w:type="dxa"/>
          </w:tcPr>
          <w:p w:rsidR="00D17E4B" w:rsidRPr="00BB0BA1" w:rsidRDefault="00D17E4B" w:rsidP="00CA0A82">
            <w:pPr>
              <w:jc w:val="center"/>
              <w:rPr>
                <w:rFonts w:ascii="Trebuchet MS" w:eastAsia="Times New Roman" w:hAnsi="Trebuchet MS" w:cs="Arial"/>
                <w:color w:val="000000"/>
                <w:kern w:val="24"/>
              </w:rPr>
            </w:pPr>
            <w:r>
              <w:rPr>
                <w:rFonts w:ascii="Trebuchet MS" w:eastAsia="Times New Roman" w:hAnsi="Trebuchet MS" w:cs="Arial"/>
                <w:color w:val="000000"/>
                <w:kern w:val="24"/>
              </w:rPr>
              <w:t>2 yards</w:t>
            </w:r>
          </w:p>
        </w:tc>
        <w:tc>
          <w:tcPr>
            <w:tcW w:w="3198"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75.80 </w:t>
            </w:r>
          </w:p>
        </w:tc>
      </w:tr>
      <w:tr w:rsidR="00D17E4B" w:rsidTr="00CA0A82">
        <w:trPr>
          <w:cnfStyle w:val="000000100000"/>
          <w:trHeight w:val="264"/>
        </w:trPr>
        <w:tc>
          <w:tcPr>
            <w:tcW w:w="3202"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Nylon Bagging Film </w:t>
            </w:r>
          </w:p>
        </w:tc>
        <w:tc>
          <w:tcPr>
            <w:tcW w:w="3176" w:type="dxa"/>
          </w:tcPr>
          <w:p w:rsidR="00D17E4B" w:rsidRPr="00BB0BA1" w:rsidRDefault="00D17E4B" w:rsidP="00CA0A82">
            <w:pPr>
              <w:jc w:val="center"/>
              <w:rPr>
                <w:rFonts w:ascii="Trebuchet MS" w:eastAsia="Times New Roman" w:hAnsi="Trebuchet MS" w:cs="Arial"/>
                <w:color w:val="000000"/>
                <w:kern w:val="24"/>
              </w:rPr>
            </w:pPr>
            <w:r>
              <w:rPr>
                <w:rFonts w:ascii="Trebuchet MS" w:eastAsia="Times New Roman" w:hAnsi="Trebuchet MS" w:cs="Arial"/>
                <w:color w:val="000000"/>
                <w:kern w:val="24"/>
              </w:rPr>
              <w:t>2 yards</w:t>
            </w:r>
          </w:p>
        </w:tc>
        <w:tc>
          <w:tcPr>
            <w:tcW w:w="3198"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17.00 </w:t>
            </w:r>
          </w:p>
        </w:tc>
      </w:tr>
      <w:tr w:rsidR="00D17E4B" w:rsidTr="00CA0A82">
        <w:trPr>
          <w:trHeight w:val="264"/>
        </w:trPr>
        <w:tc>
          <w:tcPr>
            <w:tcW w:w="3202"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Vacuum Tubing </w:t>
            </w:r>
          </w:p>
        </w:tc>
        <w:tc>
          <w:tcPr>
            <w:tcW w:w="3176" w:type="dxa"/>
          </w:tcPr>
          <w:p w:rsidR="00D17E4B" w:rsidRPr="00BB0BA1" w:rsidRDefault="00D17E4B" w:rsidP="00CA0A82">
            <w:pPr>
              <w:jc w:val="center"/>
              <w:rPr>
                <w:rFonts w:ascii="Trebuchet MS" w:eastAsia="Times New Roman" w:hAnsi="Trebuchet MS" w:cs="Arial"/>
                <w:color w:val="000000"/>
                <w:kern w:val="24"/>
              </w:rPr>
            </w:pPr>
            <w:r>
              <w:rPr>
                <w:rFonts w:ascii="Trebuchet MS" w:eastAsia="Times New Roman" w:hAnsi="Trebuchet MS" w:cs="Arial"/>
                <w:color w:val="000000"/>
                <w:kern w:val="24"/>
              </w:rPr>
              <w:t>6 ft</w:t>
            </w:r>
          </w:p>
        </w:tc>
        <w:tc>
          <w:tcPr>
            <w:tcW w:w="3198"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4.35 </w:t>
            </w:r>
          </w:p>
        </w:tc>
      </w:tr>
      <w:tr w:rsidR="00D17E4B" w:rsidTr="00CA0A82">
        <w:trPr>
          <w:cnfStyle w:val="000000100000"/>
          <w:trHeight w:val="264"/>
        </w:trPr>
        <w:tc>
          <w:tcPr>
            <w:tcW w:w="3202"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Yellow Sealant Tape </w:t>
            </w:r>
          </w:p>
        </w:tc>
        <w:tc>
          <w:tcPr>
            <w:tcW w:w="3176" w:type="dxa"/>
          </w:tcPr>
          <w:p w:rsidR="00D17E4B" w:rsidRPr="00BB0BA1" w:rsidRDefault="00D17E4B" w:rsidP="00CA0A82">
            <w:pPr>
              <w:jc w:val="center"/>
              <w:rPr>
                <w:rFonts w:ascii="Trebuchet MS" w:eastAsia="Times New Roman" w:hAnsi="Trebuchet MS" w:cs="Arial"/>
                <w:color w:val="000000"/>
                <w:kern w:val="24"/>
              </w:rPr>
            </w:pPr>
            <w:r>
              <w:rPr>
                <w:rFonts w:ascii="Trebuchet MS" w:eastAsia="Times New Roman" w:hAnsi="Trebuchet MS" w:cs="Arial"/>
                <w:color w:val="000000"/>
                <w:kern w:val="24"/>
              </w:rPr>
              <w:t>2 rolls</w:t>
            </w:r>
          </w:p>
        </w:tc>
        <w:tc>
          <w:tcPr>
            <w:tcW w:w="3198" w:type="dxa"/>
          </w:tcPr>
          <w:p w:rsidR="00D17E4B" w:rsidRPr="00BB0BA1" w:rsidRDefault="00D17E4B" w:rsidP="00CA0A82">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27.80 </w:t>
            </w:r>
          </w:p>
        </w:tc>
      </w:tr>
      <w:tr w:rsidR="00D17E4B" w:rsidTr="00CA0A82">
        <w:trPr>
          <w:trHeight w:val="322"/>
        </w:trPr>
        <w:tc>
          <w:tcPr>
            <w:tcW w:w="3202" w:type="dxa"/>
          </w:tcPr>
          <w:p w:rsidR="00D17E4B" w:rsidRPr="002C3776" w:rsidRDefault="00D17E4B" w:rsidP="00CA0A82">
            <w:pPr>
              <w:rPr>
                <w:rFonts w:ascii="Arial" w:eastAsia="Times New Roman" w:hAnsi="Arial" w:cs="Arial"/>
                <w:b/>
                <w:sz w:val="24"/>
                <w:szCs w:val="24"/>
              </w:rPr>
            </w:pPr>
          </w:p>
        </w:tc>
        <w:tc>
          <w:tcPr>
            <w:tcW w:w="3176" w:type="dxa"/>
          </w:tcPr>
          <w:p w:rsidR="00D17E4B" w:rsidRPr="00EA5DC8" w:rsidRDefault="00D17E4B" w:rsidP="00CA0A82">
            <w:pPr>
              <w:jc w:val="center"/>
              <w:rPr>
                <w:rFonts w:ascii="Trebuchet MS" w:eastAsia="Times New Roman" w:hAnsi="Trebuchet MS" w:cs="Arial"/>
                <w:b/>
                <w:color w:val="000000"/>
                <w:kern w:val="24"/>
              </w:rPr>
            </w:pPr>
            <w:r w:rsidRPr="00EA5DC8">
              <w:rPr>
                <w:rFonts w:ascii="Trebuchet MS" w:eastAsia="Times New Roman" w:hAnsi="Trebuchet MS" w:cs="Arial"/>
                <w:b/>
                <w:color w:val="000000"/>
                <w:kern w:val="24"/>
              </w:rPr>
              <w:t>TOTAL</w:t>
            </w:r>
          </w:p>
        </w:tc>
        <w:tc>
          <w:tcPr>
            <w:tcW w:w="3198" w:type="dxa"/>
          </w:tcPr>
          <w:p w:rsidR="00D17E4B" w:rsidRPr="00EA5DC8" w:rsidRDefault="00D17E4B" w:rsidP="00CA0A82">
            <w:pPr>
              <w:jc w:val="center"/>
              <w:rPr>
                <w:rFonts w:ascii="Arial" w:eastAsia="Times New Roman" w:hAnsi="Arial" w:cs="Arial"/>
                <w:b/>
                <w:sz w:val="36"/>
                <w:szCs w:val="36"/>
              </w:rPr>
            </w:pPr>
            <w:r w:rsidRPr="00EA5DC8">
              <w:rPr>
                <w:rFonts w:ascii="Trebuchet MS" w:eastAsia="Times New Roman" w:hAnsi="Trebuchet MS" w:cs="Arial"/>
                <w:b/>
                <w:color w:val="000000"/>
                <w:kern w:val="24"/>
              </w:rPr>
              <w:t xml:space="preserve">499.65 </w:t>
            </w:r>
          </w:p>
        </w:tc>
      </w:tr>
    </w:tbl>
    <w:p w:rsidR="000F01DD" w:rsidRDefault="000F01DD" w:rsidP="00D17E4B">
      <w:pPr>
        <w:rPr>
          <w:highlight w:val="red"/>
        </w:rPr>
      </w:pPr>
    </w:p>
    <w:p w:rsidR="00CA0A82" w:rsidRDefault="00CA0A82" w:rsidP="003E52A1">
      <w:pPr>
        <w:pStyle w:val="Heading1"/>
        <w:rPr>
          <w:highlight w:val="red"/>
        </w:rPr>
      </w:pPr>
    </w:p>
    <w:p w:rsidR="000E66AB" w:rsidRDefault="000E66AB" w:rsidP="000E66AB"/>
    <w:p w:rsidR="000E66AB" w:rsidRDefault="000E66AB" w:rsidP="000E66AB"/>
    <w:p w:rsidR="00D90513" w:rsidRDefault="003E52A1" w:rsidP="000E66AB">
      <w:pPr>
        <w:pStyle w:val="Heading1"/>
      </w:pPr>
      <w:bookmarkStart w:id="23" w:name="_Toc279351883"/>
      <w:r w:rsidRPr="000E66AB">
        <w:lastRenderedPageBreak/>
        <w:t>Weight Analysis</w:t>
      </w:r>
      <w:bookmarkEnd w:id="23"/>
      <w:r w:rsidRPr="003E52A1">
        <w:t xml:space="preserve"> </w:t>
      </w:r>
    </w:p>
    <w:p w:rsidR="00CA0A82" w:rsidRDefault="00CA0A82" w:rsidP="00CA0A82">
      <w:pPr>
        <w:ind w:firstLine="720"/>
        <w:jc w:val="both"/>
        <w:rPr>
          <w:sz w:val="24"/>
          <w:szCs w:val="24"/>
        </w:rPr>
      </w:pPr>
      <w:r w:rsidRPr="008B0EA9">
        <w:rPr>
          <w:sz w:val="24"/>
          <w:szCs w:val="24"/>
        </w:rPr>
        <w:t>One constraint for our f</w:t>
      </w:r>
      <w:r>
        <w:rPr>
          <w:sz w:val="24"/>
          <w:szCs w:val="24"/>
        </w:rPr>
        <w:t>uselage is that it cannot weigh</w:t>
      </w:r>
      <w:r w:rsidRPr="008B0EA9">
        <w:rPr>
          <w:sz w:val="24"/>
          <w:szCs w:val="24"/>
        </w:rPr>
        <w:t xml:space="preserve"> more than 10 pounds. </w:t>
      </w:r>
      <w:r>
        <w:rPr>
          <w:sz w:val="24"/>
          <w:szCs w:val="24"/>
        </w:rPr>
        <w:t xml:space="preserve">The </w:t>
      </w:r>
      <w:r w:rsidRPr="008B0EA9">
        <w:rPr>
          <w:sz w:val="24"/>
          <w:szCs w:val="24"/>
        </w:rPr>
        <w:t>weight</w:t>
      </w:r>
      <w:r>
        <w:rPr>
          <w:sz w:val="24"/>
          <w:szCs w:val="24"/>
        </w:rPr>
        <w:t>s</w:t>
      </w:r>
      <w:r w:rsidRPr="008B0EA9">
        <w:rPr>
          <w:sz w:val="24"/>
          <w:szCs w:val="24"/>
        </w:rPr>
        <w:t xml:space="preserve"> of the EDF, battery, ESC, </w:t>
      </w:r>
      <w:r>
        <w:rPr>
          <w:sz w:val="24"/>
          <w:szCs w:val="24"/>
        </w:rPr>
        <w:t xml:space="preserve">and </w:t>
      </w:r>
      <w:r w:rsidRPr="008B0EA9">
        <w:rPr>
          <w:sz w:val="24"/>
          <w:szCs w:val="24"/>
        </w:rPr>
        <w:t>receiver</w:t>
      </w:r>
      <w:r>
        <w:rPr>
          <w:sz w:val="24"/>
          <w:szCs w:val="24"/>
        </w:rPr>
        <w:t xml:space="preserve"> were provided by the manufacturer.</w:t>
      </w:r>
      <w:r w:rsidRPr="008B0EA9">
        <w:rPr>
          <w:sz w:val="24"/>
          <w:szCs w:val="24"/>
        </w:rPr>
        <w:t xml:space="preserve"> </w:t>
      </w:r>
      <w:r>
        <w:rPr>
          <w:sz w:val="24"/>
          <w:szCs w:val="24"/>
        </w:rPr>
        <w:t>The body of the</w:t>
      </w:r>
      <w:r w:rsidRPr="008B0EA9">
        <w:rPr>
          <w:sz w:val="24"/>
          <w:szCs w:val="24"/>
        </w:rPr>
        <w:t xml:space="preserve"> fuselage </w:t>
      </w:r>
      <w:r>
        <w:rPr>
          <w:sz w:val="24"/>
          <w:szCs w:val="24"/>
        </w:rPr>
        <w:t>was calculated to be roughly</w:t>
      </w:r>
      <w:r w:rsidRPr="008B0EA9">
        <w:rPr>
          <w:sz w:val="24"/>
          <w:szCs w:val="24"/>
        </w:rPr>
        <w:t xml:space="preserve"> </w:t>
      </w:r>
      <w:r>
        <w:rPr>
          <w:sz w:val="24"/>
          <w:szCs w:val="24"/>
        </w:rPr>
        <w:t>1.977</w:t>
      </w:r>
      <w:r w:rsidRPr="008B0EA9">
        <w:rPr>
          <w:sz w:val="24"/>
          <w:szCs w:val="24"/>
        </w:rPr>
        <w:t xml:space="preserve"> lbs.</w:t>
      </w:r>
      <w:r>
        <w:rPr>
          <w:sz w:val="24"/>
          <w:szCs w:val="24"/>
        </w:rPr>
        <w:t xml:space="preserve"> This ideal</w:t>
      </w:r>
      <w:r w:rsidRPr="008B0EA9">
        <w:rPr>
          <w:sz w:val="24"/>
          <w:szCs w:val="24"/>
        </w:rPr>
        <w:t xml:space="preserve"> </w:t>
      </w:r>
      <w:r>
        <w:rPr>
          <w:sz w:val="24"/>
          <w:szCs w:val="24"/>
        </w:rPr>
        <w:t xml:space="preserve">total </w:t>
      </w:r>
      <w:r w:rsidRPr="008B0EA9">
        <w:rPr>
          <w:sz w:val="24"/>
          <w:szCs w:val="24"/>
        </w:rPr>
        <w:t>calculated weigh</w:t>
      </w:r>
      <w:r>
        <w:rPr>
          <w:sz w:val="24"/>
          <w:szCs w:val="24"/>
        </w:rPr>
        <w:t>t</w:t>
      </w:r>
      <w:r w:rsidRPr="008B0EA9">
        <w:rPr>
          <w:sz w:val="24"/>
          <w:szCs w:val="24"/>
        </w:rPr>
        <w:t xml:space="preserve"> </w:t>
      </w:r>
      <w:r>
        <w:rPr>
          <w:sz w:val="24"/>
          <w:szCs w:val="24"/>
        </w:rPr>
        <w:t xml:space="preserve">is well within the 10 lbs limit. </w:t>
      </w:r>
      <w:r w:rsidRPr="008B0EA9">
        <w:rPr>
          <w:sz w:val="24"/>
          <w:szCs w:val="24"/>
        </w:rPr>
        <w:t>Table 3 shows the weight of each component in the designs.</w:t>
      </w:r>
    </w:p>
    <w:p w:rsidR="00CA0A82" w:rsidRPr="000E66AB" w:rsidRDefault="00CA0A82" w:rsidP="000E66AB">
      <w:pPr>
        <w:pStyle w:val="Caption"/>
        <w:jc w:val="center"/>
        <w:rPr>
          <w:sz w:val="24"/>
          <w:szCs w:val="24"/>
        </w:rPr>
      </w:pPr>
      <w:r w:rsidRPr="000E66AB">
        <w:rPr>
          <w:sz w:val="24"/>
          <w:szCs w:val="24"/>
        </w:rPr>
        <w:t xml:space="preserve">Table </w:t>
      </w:r>
      <w:r w:rsidR="00657172" w:rsidRPr="000E66AB">
        <w:rPr>
          <w:sz w:val="24"/>
          <w:szCs w:val="24"/>
        </w:rPr>
        <w:fldChar w:fldCharType="begin"/>
      </w:r>
      <w:r w:rsidRPr="000E66AB">
        <w:rPr>
          <w:sz w:val="24"/>
          <w:szCs w:val="24"/>
        </w:rPr>
        <w:instrText xml:space="preserve"> SEQ Table \* ARABIC </w:instrText>
      </w:r>
      <w:r w:rsidR="00657172" w:rsidRPr="000E66AB">
        <w:rPr>
          <w:sz w:val="24"/>
          <w:szCs w:val="24"/>
        </w:rPr>
        <w:fldChar w:fldCharType="separate"/>
      </w:r>
      <w:r w:rsidR="0068601E">
        <w:rPr>
          <w:noProof/>
          <w:sz w:val="24"/>
          <w:szCs w:val="24"/>
        </w:rPr>
        <w:t>3</w:t>
      </w:r>
      <w:r w:rsidR="00657172" w:rsidRPr="000E66AB">
        <w:rPr>
          <w:sz w:val="24"/>
          <w:szCs w:val="24"/>
        </w:rPr>
        <w:fldChar w:fldCharType="end"/>
      </w:r>
      <w:r w:rsidR="000E66AB" w:rsidRPr="000E66AB">
        <w:rPr>
          <w:sz w:val="24"/>
          <w:szCs w:val="24"/>
        </w:rPr>
        <w:t xml:space="preserve">: </w:t>
      </w:r>
      <w:r w:rsidR="000E66AB" w:rsidRPr="000E66AB">
        <w:rPr>
          <w:b w:val="0"/>
          <w:color w:val="auto"/>
          <w:sz w:val="24"/>
          <w:szCs w:val="24"/>
        </w:rPr>
        <w:t>Weight Analysis</w:t>
      </w:r>
    </w:p>
    <w:tbl>
      <w:tblPr>
        <w:tblW w:w="5400" w:type="dxa"/>
        <w:jc w:val="center"/>
        <w:tblCellMar>
          <w:left w:w="0" w:type="dxa"/>
          <w:right w:w="0" w:type="dxa"/>
        </w:tblCellMar>
        <w:tblLook w:val="04A0"/>
      </w:tblPr>
      <w:tblGrid>
        <w:gridCol w:w="2820"/>
        <w:gridCol w:w="2580"/>
      </w:tblGrid>
      <w:tr w:rsidR="00CA0A82" w:rsidRPr="00331164" w:rsidTr="00CA0A82">
        <w:trPr>
          <w:trHeight w:val="538"/>
          <w:jc w:val="center"/>
        </w:trPr>
        <w:tc>
          <w:tcPr>
            <w:tcW w:w="28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27" w:type="dxa"/>
              <w:bottom w:w="72" w:type="dxa"/>
              <w:right w:w="127" w:type="dxa"/>
            </w:tcMar>
            <w:hideMark/>
          </w:tcPr>
          <w:p w:rsidR="00CA0A82" w:rsidRPr="00331164" w:rsidRDefault="00CA0A82" w:rsidP="00CA0A82">
            <w:r w:rsidRPr="00331164">
              <w:rPr>
                <w:b/>
                <w:bCs/>
              </w:rPr>
              <w:t xml:space="preserve">Component </w:t>
            </w:r>
          </w:p>
        </w:tc>
        <w:tc>
          <w:tcPr>
            <w:tcW w:w="25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27" w:type="dxa"/>
              <w:bottom w:w="72" w:type="dxa"/>
              <w:right w:w="127" w:type="dxa"/>
            </w:tcMar>
            <w:hideMark/>
          </w:tcPr>
          <w:p w:rsidR="00CA0A82" w:rsidRPr="00331164" w:rsidRDefault="00CA0A82" w:rsidP="00CA0A82">
            <w:r w:rsidRPr="00331164">
              <w:rPr>
                <w:b/>
                <w:bCs/>
              </w:rPr>
              <w:t xml:space="preserve">Weight (lbs.) </w:t>
            </w:r>
          </w:p>
        </w:tc>
      </w:tr>
      <w:tr w:rsidR="00CA0A82" w:rsidRPr="00331164" w:rsidTr="00CA0A82">
        <w:trPr>
          <w:trHeight w:val="538"/>
          <w:jc w:val="center"/>
        </w:trPr>
        <w:tc>
          <w:tcPr>
            <w:tcW w:w="28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CA0A82" w:rsidRPr="00331164" w:rsidRDefault="00CA0A82" w:rsidP="00CA0A82">
            <w:r w:rsidRPr="00331164">
              <w:t xml:space="preserve">EDF </w:t>
            </w:r>
          </w:p>
        </w:tc>
        <w:tc>
          <w:tcPr>
            <w:tcW w:w="25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CA0A82" w:rsidRPr="00331164" w:rsidRDefault="00CA0A82" w:rsidP="00CA0A82">
            <w:r w:rsidRPr="00331164">
              <w:t xml:space="preserve">0.862 </w:t>
            </w:r>
          </w:p>
        </w:tc>
      </w:tr>
      <w:tr w:rsidR="00CA0A82" w:rsidRPr="00331164" w:rsidTr="00CA0A82">
        <w:trPr>
          <w:trHeight w:val="538"/>
          <w:jc w:val="center"/>
        </w:trPr>
        <w:tc>
          <w:tcPr>
            <w:tcW w:w="28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CA0A82" w:rsidRPr="00331164" w:rsidRDefault="00CA0A82" w:rsidP="00CA0A82">
            <w:r w:rsidRPr="00331164">
              <w:t xml:space="preserve">Battery </w:t>
            </w:r>
          </w:p>
        </w:tc>
        <w:tc>
          <w:tcPr>
            <w:tcW w:w="25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CA0A82" w:rsidRPr="00331164" w:rsidRDefault="00CA0A82" w:rsidP="00CA0A82">
            <w:r w:rsidRPr="00331164">
              <w:t xml:space="preserve">2.05 </w:t>
            </w:r>
          </w:p>
        </w:tc>
      </w:tr>
      <w:tr w:rsidR="00CA0A82" w:rsidRPr="00331164" w:rsidTr="00CA0A82">
        <w:trPr>
          <w:trHeight w:val="538"/>
          <w:jc w:val="center"/>
        </w:trPr>
        <w:tc>
          <w:tcPr>
            <w:tcW w:w="28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CA0A82" w:rsidRPr="00331164" w:rsidRDefault="00CA0A82" w:rsidP="00CA0A82">
            <w:r w:rsidRPr="00331164">
              <w:t xml:space="preserve">ESC </w:t>
            </w:r>
          </w:p>
        </w:tc>
        <w:tc>
          <w:tcPr>
            <w:tcW w:w="25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CA0A82" w:rsidRPr="00331164" w:rsidRDefault="00CA0A82" w:rsidP="00CA0A82">
            <w:r w:rsidRPr="00331164">
              <w:t xml:space="preserve">0.242 </w:t>
            </w:r>
          </w:p>
        </w:tc>
      </w:tr>
      <w:tr w:rsidR="00CA0A82" w:rsidRPr="00331164" w:rsidTr="00CA0A82">
        <w:trPr>
          <w:trHeight w:val="929"/>
          <w:jc w:val="center"/>
        </w:trPr>
        <w:tc>
          <w:tcPr>
            <w:tcW w:w="28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CA0A82" w:rsidRPr="00331164" w:rsidRDefault="00CA0A82" w:rsidP="00CA0A82">
            <w:r w:rsidRPr="00331164">
              <w:t xml:space="preserve">Transmitter/ Receiver </w:t>
            </w:r>
          </w:p>
        </w:tc>
        <w:tc>
          <w:tcPr>
            <w:tcW w:w="25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CA0A82" w:rsidRPr="00331164" w:rsidRDefault="00CA0A82" w:rsidP="00CA0A82">
            <w:r w:rsidRPr="00331164">
              <w:t xml:space="preserve">0.033 </w:t>
            </w:r>
          </w:p>
        </w:tc>
      </w:tr>
      <w:tr w:rsidR="00CA0A82" w:rsidRPr="00331164" w:rsidTr="00CA0A82">
        <w:trPr>
          <w:trHeight w:val="640"/>
          <w:jc w:val="center"/>
        </w:trPr>
        <w:tc>
          <w:tcPr>
            <w:tcW w:w="28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CA0A82" w:rsidRPr="00331164" w:rsidRDefault="00CA0A82" w:rsidP="00CA0A82">
            <w:r w:rsidRPr="00331164">
              <w:t xml:space="preserve">Fuselage </w:t>
            </w:r>
          </w:p>
        </w:tc>
        <w:tc>
          <w:tcPr>
            <w:tcW w:w="25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27" w:type="dxa"/>
              <w:bottom w:w="72" w:type="dxa"/>
              <w:right w:w="127" w:type="dxa"/>
            </w:tcMar>
            <w:hideMark/>
          </w:tcPr>
          <w:p w:rsidR="00CA0A82" w:rsidRPr="00331164" w:rsidRDefault="00CA0A82" w:rsidP="00CA0A82">
            <w:r w:rsidRPr="00331164">
              <w:t xml:space="preserve">1.977 </w:t>
            </w:r>
          </w:p>
        </w:tc>
      </w:tr>
      <w:tr w:rsidR="00CA0A82" w:rsidRPr="00331164" w:rsidTr="00CA0A82">
        <w:trPr>
          <w:trHeight w:val="538"/>
          <w:jc w:val="center"/>
        </w:trPr>
        <w:tc>
          <w:tcPr>
            <w:tcW w:w="28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CA0A82" w:rsidRPr="00331164" w:rsidRDefault="00CA0A82" w:rsidP="00CA0A82">
            <w:r w:rsidRPr="00331164">
              <w:rPr>
                <w:b/>
                <w:bCs/>
              </w:rPr>
              <w:t xml:space="preserve">TOTAL </w:t>
            </w:r>
          </w:p>
        </w:tc>
        <w:tc>
          <w:tcPr>
            <w:tcW w:w="25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27" w:type="dxa"/>
              <w:bottom w:w="72" w:type="dxa"/>
              <w:right w:w="127" w:type="dxa"/>
            </w:tcMar>
            <w:hideMark/>
          </w:tcPr>
          <w:p w:rsidR="00CA0A82" w:rsidRPr="00331164" w:rsidRDefault="00CA0A82" w:rsidP="00CA0A82">
            <w:r w:rsidRPr="00331164">
              <w:rPr>
                <w:b/>
                <w:bCs/>
              </w:rPr>
              <w:t xml:space="preserve">5.164 </w:t>
            </w:r>
          </w:p>
        </w:tc>
      </w:tr>
    </w:tbl>
    <w:p w:rsidR="00CA0A82" w:rsidRPr="008B0EA9" w:rsidRDefault="00CA0A82" w:rsidP="00CA0A82">
      <w:pPr>
        <w:ind w:firstLine="720"/>
        <w:jc w:val="both"/>
        <w:rPr>
          <w:sz w:val="24"/>
          <w:szCs w:val="24"/>
        </w:rPr>
      </w:pPr>
    </w:p>
    <w:p w:rsidR="00CA0A82" w:rsidRPr="00CA0A82" w:rsidRDefault="00CA0A82" w:rsidP="00CA0A82"/>
    <w:p w:rsidR="00AE708F" w:rsidRDefault="00AE708F" w:rsidP="00AE708F">
      <w:pPr>
        <w:pStyle w:val="Heading1"/>
      </w:pPr>
      <w:bookmarkStart w:id="24" w:name="_Toc279351884"/>
      <w:r>
        <w:t>Plans for Fabrication and Testing (Spring Semester)</w:t>
      </w:r>
      <w:bookmarkEnd w:id="24"/>
    </w:p>
    <w:p w:rsidR="00AE708F" w:rsidRPr="00847331" w:rsidRDefault="00AE708F" w:rsidP="00847331">
      <w:pPr>
        <w:ind w:firstLine="720"/>
        <w:jc w:val="both"/>
        <w:rPr>
          <w:sz w:val="24"/>
          <w:szCs w:val="24"/>
        </w:rPr>
      </w:pPr>
      <w:r w:rsidRPr="00847331">
        <w:rPr>
          <w:sz w:val="24"/>
          <w:szCs w:val="24"/>
        </w:rPr>
        <w:t>The plan for next semester primarily consists of manufacturing and testing.  In order to manufacture the fuselage, a three dimensional mold must be produced in order to infuse the carbon fiber sheets with resin.  The Pro Engineering drawings of the exterior of the fuselage have been sent to our sponsor where he will create this mold with their resources at Eglin Air Force Base.  After the mold has been created and returned, the team will begin work at HPMI to infuse carbon fiber sheets with epoxy resin over the mold in a process called vacuum bagging.  With the completion of the carbon fiber composites, testing of the fuselages will begin.</w:t>
      </w:r>
    </w:p>
    <w:p w:rsidR="00AE708F" w:rsidRPr="00847331" w:rsidRDefault="00AE708F" w:rsidP="00847331">
      <w:pPr>
        <w:ind w:firstLine="720"/>
        <w:jc w:val="both"/>
        <w:rPr>
          <w:sz w:val="24"/>
          <w:szCs w:val="24"/>
        </w:rPr>
      </w:pPr>
      <w:r w:rsidRPr="00847331">
        <w:rPr>
          <w:sz w:val="24"/>
          <w:szCs w:val="24"/>
        </w:rPr>
        <w:lastRenderedPageBreak/>
        <w:t xml:space="preserve">The goal of the project is to produce three working fuselages that all meet the sponsor’s requirements.  However at the end, the team would like to specify which design and model is the best.  In order to choose the best fuselage, a decision matrix will be created.  The matrix will be a function of efficiency, weight, and max velocity with the corresponding weights of each parameter still to be determined.  The weight of the fuselage can be measured with a </w:t>
      </w:r>
      <w:r w:rsidR="000E66AB" w:rsidRPr="00847331">
        <w:rPr>
          <w:sz w:val="24"/>
          <w:szCs w:val="24"/>
        </w:rPr>
        <w:t>scale;</w:t>
      </w:r>
      <w:r w:rsidRPr="00847331">
        <w:rPr>
          <w:sz w:val="24"/>
          <w:szCs w:val="24"/>
        </w:rPr>
        <w:t xml:space="preserve"> however the maximum velocity and efficiencies must be tested using a wind tunnel.</w:t>
      </w:r>
    </w:p>
    <w:p w:rsidR="00AE708F" w:rsidRPr="00847331" w:rsidRDefault="00AE708F" w:rsidP="00847331">
      <w:pPr>
        <w:ind w:firstLine="720"/>
        <w:rPr>
          <w:sz w:val="24"/>
          <w:szCs w:val="24"/>
        </w:rPr>
      </w:pPr>
      <w:r w:rsidRPr="00847331">
        <w:rPr>
          <w:sz w:val="24"/>
          <w:szCs w:val="24"/>
        </w:rPr>
        <w:t xml:space="preserve">The maximum speed a fuselage will be traveling is directly related to the exit velocity leaving the fan.  So in essence, the larger exit velocity, the higher velocity of the vehicle.  That is without respect to weight of the MAV.  In order to calculate the exit velocity from the fan, a </w:t>
      </w:r>
      <w:proofErr w:type="spellStart"/>
      <w:r w:rsidRPr="00847331">
        <w:rPr>
          <w:sz w:val="24"/>
          <w:szCs w:val="24"/>
        </w:rPr>
        <w:t>pitot</w:t>
      </w:r>
      <w:proofErr w:type="spellEnd"/>
      <w:r w:rsidRPr="00847331">
        <w:rPr>
          <w:sz w:val="24"/>
          <w:szCs w:val="24"/>
        </w:rPr>
        <w:t xml:space="preserve"> static tube will be used inside a wind tunnel to measure the static and dynamic pressures at the back of the fuselage.  </w:t>
      </w:r>
      <w:r w:rsidR="009112BD">
        <w:rPr>
          <w:sz w:val="24"/>
          <w:szCs w:val="24"/>
        </w:rPr>
        <w:t>Equation 8 shows</w:t>
      </w:r>
      <w:r w:rsidRPr="00847331">
        <w:rPr>
          <w:sz w:val="24"/>
          <w:szCs w:val="24"/>
        </w:rPr>
        <w:t xml:space="preserve"> the relationship be</w:t>
      </w:r>
      <w:r w:rsidR="00847331">
        <w:rPr>
          <w:sz w:val="24"/>
          <w:szCs w:val="24"/>
        </w:rPr>
        <w:t xml:space="preserve">tween the pressure gradient and exit velocity of the </w:t>
      </w:r>
      <w:r w:rsidRPr="00847331">
        <w:rPr>
          <w:sz w:val="24"/>
          <w:szCs w:val="24"/>
        </w:rPr>
        <w:t>fan.</w:t>
      </w:r>
      <w:r w:rsidRPr="00847331">
        <w:rPr>
          <w:sz w:val="24"/>
          <w:szCs w:val="24"/>
        </w:rPr>
        <w:br/>
      </w:r>
    </w:p>
    <w:p w:rsidR="00AE708F" w:rsidRPr="00847331" w:rsidRDefault="00657172" w:rsidP="009112BD">
      <w:pPr>
        <w:jc w:val="center"/>
        <w:rPr>
          <w:rFonts w:eastAsiaTheme="minorEastAsia"/>
          <w:sz w:val="24"/>
          <w:szCs w:val="24"/>
        </w:rPr>
      </w:pP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V</m:t>
            </m:r>
          </m:e>
          <m:sub>
            <m:r>
              <m:rPr>
                <m:sty m:val="bi"/>
              </m:rPr>
              <w:rPr>
                <w:rFonts w:ascii="Cambria Math" w:eastAsiaTheme="minorEastAsia" w:hAnsi="Cambria Math"/>
                <w:sz w:val="28"/>
                <w:szCs w:val="28"/>
              </w:rPr>
              <m:t>exit</m:t>
            </m:r>
          </m:sub>
        </m:sSub>
        <m:r>
          <m:rPr>
            <m:sty m:val="bi"/>
          </m:rPr>
          <w:rPr>
            <w:rFonts w:ascii="Cambria Math" w:hAnsi="Cambria Math"/>
            <w:sz w:val="28"/>
            <w:szCs w:val="28"/>
          </w:rPr>
          <m:t xml:space="preserve">= </m:t>
        </m:r>
        <m:rad>
          <m:radPr>
            <m:degHide m:val="on"/>
            <m:ctrlPr>
              <w:rPr>
                <w:rFonts w:ascii="Cambria Math" w:hAnsi="Cambria Math"/>
                <w:b/>
                <w:i/>
                <w:sz w:val="28"/>
                <w:szCs w:val="28"/>
              </w:rPr>
            </m:ctrlPr>
          </m:radPr>
          <m:deg/>
          <m:e>
            <m:r>
              <m:rPr>
                <m:sty m:val="bi"/>
              </m:rPr>
              <w:rPr>
                <w:rFonts w:ascii="Cambria Math" w:hAnsi="Cambria Math"/>
                <w:sz w:val="28"/>
                <w:szCs w:val="28"/>
              </w:rPr>
              <m:t>2</m:t>
            </m:r>
            <m:f>
              <m:fPr>
                <m:ctrlPr>
                  <w:rPr>
                    <w:rFonts w:ascii="Cambria Math" w:hAnsi="Cambria Math"/>
                    <w:b/>
                    <w:i/>
                    <w:sz w:val="28"/>
                    <w:szCs w:val="28"/>
                  </w:rPr>
                </m:ctrlPr>
              </m:fPr>
              <m:num>
                <m:r>
                  <m:rPr>
                    <m:sty m:val="bi"/>
                  </m:rPr>
                  <w:rPr>
                    <w:rFonts w:ascii="Cambria Math" w:hAnsi="Cambria Math"/>
                    <w:sz w:val="28"/>
                    <w:szCs w:val="28"/>
                  </w:rPr>
                  <m:t>ΔP</m:t>
                </m:r>
              </m:num>
              <m:den>
                <m:r>
                  <m:rPr>
                    <m:sty m:val="bi"/>
                  </m:rPr>
                  <w:rPr>
                    <w:rFonts w:ascii="Cambria Math" w:hAnsi="Cambria Math"/>
                    <w:sz w:val="28"/>
                    <w:szCs w:val="28"/>
                  </w:rPr>
                  <m:t>ρ</m:t>
                </m:r>
              </m:den>
            </m:f>
          </m:e>
        </m:rad>
      </m:oMath>
      <w:r w:rsidR="009112BD">
        <w:rPr>
          <w:rFonts w:eastAsiaTheme="minorEastAsia"/>
          <w:sz w:val="24"/>
          <w:szCs w:val="24"/>
        </w:rPr>
        <w:t xml:space="preserve">        Equation 8</w:t>
      </w:r>
    </w:p>
    <w:p w:rsidR="00AE708F" w:rsidRPr="00847331" w:rsidRDefault="00AE708F" w:rsidP="00847331">
      <w:pPr>
        <w:ind w:firstLine="720"/>
        <w:jc w:val="both"/>
        <w:rPr>
          <w:rFonts w:eastAsiaTheme="minorEastAsia"/>
          <w:sz w:val="24"/>
          <w:szCs w:val="24"/>
        </w:rPr>
      </w:pPr>
      <w:r w:rsidRPr="00847331">
        <w:rPr>
          <w:rFonts w:eastAsiaTheme="minorEastAsia"/>
          <w:sz w:val="24"/>
          <w:szCs w:val="24"/>
        </w:rPr>
        <w:t>Again how important the exit velocity is and the weight it has in the decision of the best performing fuselage is yet to be determined, however it does provide evidence for the speed they will be traveling in relation to the others.</w:t>
      </w:r>
    </w:p>
    <w:p w:rsidR="00AE708F" w:rsidRPr="00847331" w:rsidRDefault="00AE708F" w:rsidP="00847331">
      <w:pPr>
        <w:ind w:firstLine="720"/>
        <w:jc w:val="both"/>
        <w:rPr>
          <w:sz w:val="24"/>
          <w:szCs w:val="24"/>
        </w:rPr>
      </w:pPr>
      <w:r w:rsidRPr="00847331">
        <w:rPr>
          <w:rFonts w:eastAsiaTheme="minorEastAsia"/>
          <w:sz w:val="24"/>
          <w:szCs w:val="24"/>
        </w:rPr>
        <w:t>Efficiency of each fuselage is another important parameter to take into account when choosing the fuselage that performs the best.  In order to judge efficiency, each fuselage will be mounted inside the wind tunnel and the fan will be turned on.  The time it takes discharge each cell of the battery down from 3.7V to 3.4V will be clocked.  Essentially the most efficient design will take the longest to discharge the cells to 3.4V</w:t>
      </w:r>
      <w:r w:rsidR="007D6085">
        <w:rPr>
          <w:rFonts w:eastAsiaTheme="minorEastAsia"/>
          <w:sz w:val="24"/>
          <w:szCs w:val="24"/>
        </w:rPr>
        <w:t xml:space="preserve"> while running the same load</w:t>
      </w:r>
      <w:r w:rsidRPr="00847331">
        <w:rPr>
          <w:rFonts w:eastAsiaTheme="minorEastAsia"/>
          <w:sz w:val="24"/>
          <w:szCs w:val="24"/>
        </w:rPr>
        <w:t>.  Once all of the parameters of the matrix</w:t>
      </w:r>
      <w:r w:rsidR="007D6085">
        <w:rPr>
          <w:rFonts w:eastAsiaTheme="minorEastAsia"/>
          <w:sz w:val="24"/>
          <w:szCs w:val="24"/>
        </w:rPr>
        <w:t xml:space="preserve"> are</w:t>
      </w:r>
      <w:r w:rsidRPr="00847331">
        <w:rPr>
          <w:rFonts w:eastAsiaTheme="minorEastAsia"/>
          <w:sz w:val="24"/>
          <w:szCs w:val="24"/>
        </w:rPr>
        <w:t xml:space="preserve"> recorded, the best performing fuselage design can be judged by multiplying the weight of the parameter with its score to find its overall performance rating.</w:t>
      </w:r>
    </w:p>
    <w:p w:rsidR="007B740F" w:rsidRPr="0051189D" w:rsidRDefault="00AE708F" w:rsidP="0051189D">
      <w:pPr>
        <w:pStyle w:val="Heading1"/>
      </w:pPr>
      <w:bookmarkStart w:id="25" w:name="_Toc279351885"/>
      <w:bookmarkStart w:id="26" w:name="_Toc278880280"/>
      <w:bookmarkStart w:id="27" w:name="_Toc278880286"/>
      <w:r w:rsidRPr="0051189D">
        <w:t>Conclusion</w:t>
      </w:r>
      <w:bookmarkEnd w:id="25"/>
    </w:p>
    <w:p w:rsidR="00BC0B3F" w:rsidRPr="009112BD" w:rsidRDefault="00BC0B3F" w:rsidP="009112BD">
      <w:pPr>
        <w:ind w:firstLine="720"/>
        <w:jc w:val="both"/>
        <w:rPr>
          <w:sz w:val="24"/>
          <w:szCs w:val="24"/>
        </w:rPr>
      </w:pPr>
      <w:r w:rsidRPr="009112BD">
        <w:rPr>
          <w:sz w:val="24"/>
          <w:szCs w:val="24"/>
        </w:rPr>
        <w:t>The procedures followed throughout the first semester of the project provided a great deal of evidence that the group is on pace to produce three fuselages that more than satisf</w:t>
      </w:r>
      <w:r w:rsidR="007D6085" w:rsidRPr="009112BD">
        <w:rPr>
          <w:sz w:val="24"/>
          <w:szCs w:val="24"/>
        </w:rPr>
        <w:t>y</w:t>
      </w:r>
      <w:r w:rsidRPr="009112BD">
        <w:rPr>
          <w:sz w:val="24"/>
          <w:szCs w:val="24"/>
        </w:rPr>
        <w:t xml:space="preserve"> the sponsor’s requests.  After much research the group decided that the most significant parameter that altered a fuselage’s performance was the velocity gradient through the fan; more specifically the air flow’s initial velocity before the fan.  </w:t>
      </w:r>
      <w:r w:rsidR="007D6085" w:rsidRPr="009112BD">
        <w:rPr>
          <w:sz w:val="24"/>
          <w:szCs w:val="24"/>
        </w:rPr>
        <w:t>Furthermore</w:t>
      </w:r>
      <w:r w:rsidRPr="009112BD">
        <w:rPr>
          <w:sz w:val="24"/>
          <w:szCs w:val="24"/>
        </w:rPr>
        <w:t>, the initial velocity of the airflow can be altered by two techniques: adjustment of boundary layer ingestion and a change in the amount of friction through the internal duct.</w:t>
      </w:r>
    </w:p>
    <w:p w:rsidR="00BC0B3F" w:rsidRPr="009112BD" w:rsidRDefault="00BC0B3F" w:rsidP="009112BD">
      <w:pPr>
        <w:ind w:firstLine="720"/>
        <w:jc w:val="both"/>
        <w:rPr>
          <w:sz w:val="24"/>
          <w:szCs w:val="24"/>
        </w:rPr>
      </w:pPr>
      <w:r w:rsidRPr="009112BD">
        <w:rPr>
          <w:sz w:val="24"/>
          <w:szCs w:val="24"/>
        </w:rPr>
        <w:lastRenderedPageBreak/>
        <w:t>Therefore, the three concepts proposed to be manufactured, (far inlet location, close inle</w:t>
      </w:r>
      <w:r w:rsidR="007D6085" w:rsidRPr="009112BD">
        <w:rPr>
          <w:sz w:val="24"/>
          <w:szCs w:val="24"/>
        </w:rPr>
        <w:t xml:space="preserve">t location, and separation rod) </w:t>
      </w:r>
      <w:r w:rsidRPr="009112BD">
        <w:rPr>
          <w:sz w:val="24"/>
          <w:szCs w:val="24"/>
        </w:rPr>
        <w:t>all change different parameters that affect the overall performance of the micro air vehicle.  The design with a close intake is a base design.  It contains the least amount of friction inside the duct and feeds a significant amount of boundary layer resulting from the undeveloped flow.  The design with an intake location further away feeds the fan less boundary layer but allows for more friction along the walls of the duct.  The separation rod is only used in conditions of a fully developed boundary layer.  It adds a great amount of friction with the outer surface of the rod, however feeds the fan less of a boundary layer.</w:t>
      </w:r>
    </w:p>
    <w:p w:rsidR="00847331" w:rsidRPr="009112BD" w:rsidRDefault="00BC0B3F" w:rsidP="009112BD">
      <w:pPr>
        <w:ind w:firstLine="720"/>
        <w:jc w:val="both"/>
        <w:rPr>
          <w:sz w:val="24"/>
          <w:szCs w:val="24"/>
        </w:rPr>
      </w:pPr>
      <w:r w:rsidRPr="009112BD">
        <w:rPr>
          <w:sz w:val="24"/>
          <w:szCs w:val="24"/>
        </w:rPr>
        <w:t>All three concepts are easily constructible and provide three di</w:t>
      </w:r>
      <w:r w:rsidR="007D6085" w:rsidRPr="009112BD">
        <w:rPr>
          <w:sz w:val="24"/>
          <w:szCs w:val="24"/>
        </w:rPr>
        <w:t>stinct</w:t>
      </w:r>
      <w:r w:rsidRPr="009112BD">
        <w:rPr>
          <w:sz w:val="24"/>
          <w:szCs w:val="24"/>
        </w:rPr>
        <w:t xml:space="preserve"> plausible solutions to the sponsor’s requirements.  After all fuselage concepts are constructed, the team will be left with three different fuselages that perform differently for different reasons.  The fuselages then will be tested in </w:t>
      </w:r>
      <w:r w:rsidR="007D6085" w:rsidRPr="009112BD">
        <w:rPr>
          <w:sz w:val="24"/>
          <w:szCs w:val="24"/>
        </w:rPr>
        <w:t>multiple</w:t>
      </w:r>
      <w:r w:rsidRPr="009112BD">
        <w:rPr>
          <w:sz w:val="24"/>
          <w:szCs w:val="24"/>
        </w:rPr>
        <w:t xml:space="preserve"> ways and judged </w:t>
      </w:r>
      <w:r w:rsidR="007D6085" w:rsidRPr="009112BD">
        <w:rPr>
          <w:sz w:val="24"/>
          <w:szCs w:val="24"/>
        </w:rPr>
        <w:t>according to</w:t>
      </w:r>
      <w:r w:rsidRPr="009112BD">
        <w:rPr>
          <w:sz w:val="24"/>
          <w:szCs w:val="24"/>
        </w:rPr>
        <w:t xml:space="preserve"> the decision matrix previously discussed.  At the completion of the tests, the group is confident three working fuselages can be provided to the sponsor on time, with one fuselage specifically picked out to perform the best.</w:t>
      </w:r>
    </w:p>
    <w:p w:rsidR="00C67E6E" w:rsidRPr="0022383D" w:rsidRDefault="00C67E6E" w:rsidP="00C67E6E">
      <w:pPr>
        <w:pStyle w:val="Heading1"/>
      </w:pPr>
      <w:bookmarkStart w:id="28" w:name="_Toc279351886"/>
      <w:r>
        <w:t>Acknowledgements</w:t>
      </w:r>
      <w:bookmarkEnd w:id="28"/>
    </w:p>
    <w:p w:rsidR="00C67E6E" w:rsidRPr="009112BD" w:rsidRDefault="00C67E6E" w:rsidP="009112BD">
      <w:pPr>
        <w:ind w:firstLine="389"/>
        <w:jc w:val="both"/>
        <w:rPr>
          <w:sz w:val="24"/>
          <w:szCs w:val="24"/>
        </w:rPr>
      </w:pPr>
      <w:r w:rsidRPr="009112BD">
        <w:rPr>
          <w:sz w:val="24"/>
          <w:szCs w:val="24"/>
        </w:rPr>
        <w:t>We would like to acknowledge John Brewer, our sponsor at Eglin Air Force Base, for his patience and</w:t>
      </w:r>
      <w:r w:rsidR="007D6085" w:rsidRPr="009112BD">
        <w:rPr>
          <w:sz w:val="24"/>
          <w:szCs w:val="24"/>
        </w:rPr>
        <w:t xml:space="preserve"> advice </w:t>
      </w:r>
      <w:proofErr w:type="spellStart"/>
      <w:r w:rsidR="007D6085" w:rsidRPr="009112BD">
        <w:rPr>
          <w:sz w:val="24"/>
          <w:szCs w:val="24"/>
        </w:rPr>
        <w:t>while</w:t>
      </w:r>
      <w:r w:rsidRPr="009112BD">
        <w:rPr>
          <w:sz w:val="24"/>
          <w:szCs w:val="24"/>
        </w:rPr>
        <w:t>r</w:t>
      </w:r>
      <w:proofErr w:type="spellEnd"/>
      <w:r w:rsidRPr="009112BD">
        <w:rPr>
          <w:sz w:val="24"/>
          <w:szCs w:val="24"/>
        </w:rPr>
        <w:t xml:space="preserve"> mentoring us throughout the project. We would also like to acknowledge Dr. </w:t>
      </w:r>
      <w:proofErr w:type="spellStart"/>
      <w:r w:rsidRPr="009112BD">
        <w:rPr>
          <w:sz w:val="24"/>
          <w:szCs w:val="24"/>
        </w:rPr>
        <w:t>Okenwa</w:t>
      </w:r>
      <w:proofErr w:type="spellEnd"/>
      <w:r w:rsidRPr="009112BD">
        <w:rPr>
          <w:sz w:val="24"/>
          <w:szCs w:val="24"/>
        </w:rPr>
        <w:t xml:space="preserve"> </w:t>
      </w:r>
      <w:proofErr w:type="spellStart"/>
      <w:r w:rsidRPr="009112BD">
        <w:rPr>
          <w:sz w:val="24"/>
          <w:szCs w:val="24"/>
        </w:rPr>
        <w:t>Okoli</w:t>
      </w:r>
      <w:proofErr w:type="spellEnd"/>
      <w:r w:rsidRPr="009112BD">
        <w:rPr>
          <w:sz w:val="24"/>
          <w:szCs w:val="24"/>
        </w:rPr>
        <w:t xml:space="preserve">, Dr. </w:t>
      </w:r>
      <w:proofErr w:type="spellStart"/>
      <w:r w:rsidR="0059395E" w:rsidRPr="009112BD">
        <w:rPr>
          <w:sz w:val="24"/>
          <w:szCs w:val="24"/>
        </w:rPr>
        <w:t>Hovsapian</w:t>
      </w:r>
      <w:proofErr w:type="spellEnd"/>
      <w:r w:rsidR="0059395E" w:rsidRPr="009112BD">
        <w:rPr>
          <w:sz w:val="24"/>
          <w:szCs w:val="24"/>
        </w:rPr>
        <w:t xml:space="preserve">, </w:t>
      </w:r>
      <w:r w:rsidR="007D6085" w:rsidRPr="009112BD">
        <w:rPr>
          <w:sz w:val="24"/>
          <w:szCs w:val="24"/>
        </w:rPr>
        <w:t xml:space="preserve">Dr. </w:t>
      </w:r>
      <w:proofErr w:type="spellStart"/>
      <w:r w:rsidR="007D6085" w:rsidRPr="009112BD">
        <w:rPr>
          <w:sz w:val="24"/>
          <w:szCs w:val="24"/>
        </w:rPr>
        <w:t>Kosaraju</w:t>
      </w:r>
      <w:proofErr w:type="spellEnd"/>
      <w:r w:rsidR="007D6085" w:rsidRPr="009112BD">
        <w:rPr>
          <w:sz w:val="24"/>
          <w:szCs w:val="24"/>
        </w:rPr>
        <w:t xml:space="preserve"> </w:t>
      </w:r>
      <w:r w:rsidR="0059395E" w:rsidRPr="009112BD">
        <w:rPr>
          <w:sz w:val="24"/>
          <w:szCs w:val="24"/>
        </w:rPr>
        <w:t xml:space="preserve">and the </w:t>
      </w:r>
      <w:r w:rsidRPr="009112BD">
        <w:rPr>
          <w:sz w:val="24"/>
          <w:szCs w:val="24"/>
        </w:rPr>
        <w:t>TAs for p</w:t>
      </w:r>
      <w:r w:rsidR="0059395E" w:rsidRPr="009112BD">
        <w:rPr>
          <w:sz w:val="24"/>
          <w:szCs w:val="24"/>
        </w:rPr>
        <w:t>roviding aid whenever we needed it. Dr. Englander and Dr. Ahmed also contributed much in guiding the team in the right direction</w:t>
      </w:r>
      <w:r w:rsidR="007D6085" w:rsidRPr="009112BD">
        <w:rPr>
          <w:sz w:val="24"/>
          <w:szCs w:val="24"/>
        </w:rPr>
        <w:t xml:space="preserve"> and played a significant </w:t>
      </w:r>
      <w:r w:rsidR="009112BD" w:rsidRPr="009112BD">
        <w:rPr>
          <w:sz w:val="24"/>
          <w:szCs w:val="24"/>
        </w:rPr>
        <w:t>role</w:t>
      </w:r>
      <w:r w:rsidR="007D6085" w:rsidRPr="009112BD">
        <w:rPr>
          <w:sz w:val="24"/>
          <w:szCs w:val="24"/>
        </w:rPr>
        <w:t xml:space="preserve"> in our progress</w:t>
      </w:r>
      <w:r w:rsidR="0059395E" w:rsidRPr="009112BD">
        <w:rPr>
          <w:sz w:val="24"/>
          <w:szCs w:val="24"/>
        </w:rPr>
        <w:t>.</w:t>
      </w:r>
    </w:p>
    <w:p w:rsidR="00C67E6E" w:rsidRDefault="00C67E6E" w:rsidP="00C67E6E">
      <w:pPr>
        <w:spacing w:line="360" w:lineRule="auto"/>
        <w:ind w:firstLine="390"/>
        <w:jc w:val="both"/>
      </w:pPr>
    </w:p>
    <w:p w:rsidR="007B740F" w:rsidRDefault="007B740F" w:rsidP="007B740F">
      <w:pPr>
        <w:pStyle w:val="Heading2"/>
      </w:pPr>
    </w:p>
    <w:p w:rsidR="007B740F" w:rsidRDefault="007B740F" w:rsidP="007B740F">
      <w:pPr>
        <w:pStyle w:val="Heading2"/>
      </w:pPr>
    </w:p>
    <w:p w:rsidR="007B740F" w:rsidRDefault="007B740F" w:rsidP="007B740F">
      <w:pPr>
        <w:pStyle w:val="Heading2"/>
      </w:pPr>
    </w:p>
    <w:p w:rsidR="007B740F" w:rsidRDefault="007B740F" w:rsidP="007B740F">
      <w:pPr>
        <w:pStyle w:val="Heading2"/>
      </w:pPr>
    </w:p>
    <w:p w:rsidR="000E66AB" w:rsidRDefault="000E66AB" w:rsidP="007B740F">
      <w:pPr>
        <w:pStyle w:val="Heading2"/>
      </w:pPr>
    </w:p>
    <w:p w:rsidR="000E66AB" w:rsidRDefault="000E66AB" w:rsidP="007B740F">
      <w:pPr>
        <w:pStyle w:val="Heading2"/>
      </w:pPr>
    </w:p>
    <w:p w:rsidR="000E66AB" w:rsidRDefault="000E66AB" w:rsidP="000E66AB"/>
    <w:p w:rsidR="000E66AB" w:rsidRDefault="000E66AB" w:rsidP="000E66AB"/>
    <w:p w:rsidR="007B740F" w:rsidRPr="0022383D" w:rsidRDefault="007B740F" w:rsidP="000E66AB">
      <w:pPr>
        <w:pStyle w:val="Heading1"/>
      </w:pPr>
      <w:bookmarkStart w:id="29" w:name="_Toc279351887"/>
      <w:r>
        <w:lastRenderedPageBreak/>
        <w:t>References</w:t>
      </w:r>
      <w:bookmarkEnd w:id="26"/>
      <w:bookmarkEnd w:id="29"/>
    </w:p>
    <w:p w:rsidR="007B740F" w:rsidRPr="007B740F" w:rsidRDefault="007B740F" w:rsidP="007B740F">
      <w:pPr>
        <w:pStyle w:val="ListParagraph"/>
        <w:numPr>
          <w:ilvl w:val="0"/>
          <w:numId w:val="1"/>
        </w:numPr>
        <w:rPr>
          <w:rFonts w:asciiTheme="minorHAnsi" w:hAnsiTheme="minorHAnsi"/>
        </w:rPr>
      </w:pPr>
      <w:r w:rsidRPr="00D747D8">
        <w:rPr>
          <w:rFonts w:asciiTheme="minorHAnsi" w:hAnsiTheme="minorHAnsi"/>
        </w:rPr>
        <w:t xml:space="preserve">"76mm Aluminum Alloy Electric Ducted Fan." </w:t>
      </w:r>
      <w:r w:rsidRPr="00D747D8">
        <w:rPr>
          <w:rFonts w:asciiTheme="minorHAnsi" w:hAnsiTheme="minorHAnsi"/>
          <w:i/>
          <w:iCs/>
        </w:rPr>
        <w:t>Nitro RC Planes, Inc.</w:t>
      </w:r>
      <w:r w:rsidRPr="00D747D8">
        <w:rPr>
          <w:rFonts w:asciiTheme="minorHAnsi" w:hAnsiTheme="minorHAnsi"/>
        </w:rPr>
        <w:t xml:space="preserve"> 2010. Web. 05 Oct. 2010. &lt;http://www.nitroplanes.com/lealalel76du.html&gt;.</w:t>
      </w:r>
    </w:p>
    <w:p w:rsidR="007B740F" w:rsidRPr="00D747D8" w:rsidRDefault="007B740F" w:rsidP="007B740F">
      <w:pPr>
        <w:numPr>
          <w:ilvl w:val="0"/>
          <w:numId w:val="1"/>
        </w:numPr>
      </w:pPr>
      <w:proofErr w:type="spellStart"/>
      <w:r w:rsidRPr="00D747D8">
        <w:t>Çengel</w:t>
      </w:r>
      <w:proofErr w:type="spellEnd"/>
      <w:r w:rsidRPr="00D747D8">
        <w:t xml:space="preserve">, </w:t>
      </w:r>
      <w:proofErr w:type="spellStart"/>
      <w:r w:rsidRPr="00D747D8">
        <w:t>Yunus</w:t>
      </w:r>
      <w:proofErr w:type="spellEnd"/>
      <w:r w:rsidRPr="00D747D8">
        <w:t xml:space="preserve"> A., and Robert H. Turner. </w:t>
      </w:r>
      <w:r w:rsidRPr="00D747D8">
        <w:rPr>
          <w:i/>
          <w:iCs/>
        </w:rPr>
        <w:t>Fundamentals of Thermal-fluid Sciences</w:t>
      </w:r>
      <w:r w:rsidRPr="00D747D8">
        <w:t>. 3rd ed. Boston: McGraw-Hill, 2001. Print.</w:t>
      </w:r>
    </w:p>
    <w:p w:rsidR="007B740F" w:rsidRPr="00D747D8" w:rsidRDefault="007B740F" w:rsidP="007B740F">
      <w:pPr>
        <w:numPr>
          <w:ilvl w:val="0"/>
          <w:numId w:val="1"/>
        </w:numPr>
      </w:pPr>
      <w:proofErr w:type="spellStart"/>
      <w:r w:rsidRPr="00D747D8">
        <w:t>Draganfly</w:t>
      </w:r>
      <w:proofErr w:type="spellEnd"/>
      <w:r w:rsidRPr="00D747D8">
        <w:t xml:space="preserve"> Innovations Inc.  </w:t>
      </w:r>
      <w:r w:rsidRPr="00D747D8">
        <w:rPr>
          <w:i/>
          <w:iCs/>
        </w:rPr>
        <w:t>RCToys.com Sells RC Airplanes RC Blimps RC Helicopters &amp; Parts</w:t>
      </w:r>
      <w:r w:rsidRPr="00D747D8">
        <w:t>. 2008. Web. 07 Oct. 2010. &lt;http://www.rctoys.com/pr/category/rc-information/rc-hobby-parts-component-info/&gt;.</w:t>
      </w:r>
    </w:p>
    <w:p w:rsidR="007B740F" w:rsidRDefault="007B740F" w:rsidP="007B740F">
      <w:pPr>
        <w:numPr>
          <w:ilvl w:val="0"/>
          <w:numId w:val="1"/>
        </w:numPr>
      </w:pPr>
      <w:r w:rsidRPr="00D747D8">
        <w:t xml:space="preserve">"Electric Ducted Fan Jet." </w:t>
      </w:r>
      <w:r w:rsidRPr="00D747D8">
        <w:rPr>
          <w:i/>
          <w:iCs/>
        </w:rPr>
        <w:t>RC Hobby Universe Guide to RC Airplanes, Helicopters, Boats, Cars and Trucks!</w:t>
      </w:r>
      <w:r w:rsidRPr="00D747D8">
        <w:t xml:space="preserve"> 2006. Web. 07 Oct. 2010. &lt;http://www.rc-hobby-universe.com/electric-ducted-fan-jet.html&gt;.</w:t>
      </w:r>
    </w:p>
    <w:p w:rsidR="007B740F" w:rsidRDefault="007B740F" w:rsidP="007B740F">
      <w:pPr>
        <w:pStyle w:val="ListParagraph"/>
        <w:numPr>
          <w:ilvl w:val="0"/>
          <w:numId w:val="1"/>
        </w:numPr>
      </w:pPr>
      <w:r>
        <w:t>“</w:t>
      </w:r>
      <w:proofErr w:type="spellStart"/>
      <w:r>
        <w:t>Fibre</w:t>
      </w:r>
      <w:proofErr w:type="spellEnd"/>
      <w:r>
        <w:t xml:space="preserve"> </w:t>
      </w:r>
      <w:proofErr w:type="spellStart"/>
      <w:r>
        <w:t>Glast</w:t>
      </w:r>
      <w:proofErr w:type="spellEnd"/>
      <w:r>
        <w:t xml:space="preserve"> Developments</w:t>
      </w:r>
      <w:r w:rsidRPr="00123C2E">
        <w:rPr>
          <w:sz w:val="28"/>
          <w:szCs w:val="28"/>
        </w:rPr>
        <w:t>.</w:t>
      </w:r>
      <w:r>
        <w:t>” 10 October 2010</w:t>
      </w:r>
      <w:r w:rsidRPr="00123C2E">
        <w:rPr>
          <w:sz w:val="28"/>
          <w:szCs w:val="28"/>
        </w:rPr>
        <w:t>.</w:t>
      </w:r>
      <w:r>
        <w:t xml:space="preserve">                                                &lt;http://www</w:t>
      </w:r>
      <w:r w:rsidRPr="00123C2E">
        <w:rPr>
          <w:sz w:val="28"/>
          <w:szCs w:val="28"/>
        </w:rPr>
        <w:t>.</w:t>
      </w:r>
      <w:r>
        <w:t>fibreglast</w:t>
      </w:r>
      <w:r w:rsidRPr="00123C2E">
        <w:rPr>
          <w:sz w:val="28"/>
          <w:szCs w:val="28"/>
        </w:rPr>
        <w:t>.</w:t>
      </w:r>
      <w:r>
        <w:t>com/contentpages-molding+fibreglass-171</w:t>
      </w:r>
      <w:r w:rsidRPr="00123C2E">
        <w:rPr>
          <w:sz w:val="28"/>
          <w:szCs w:val="28"/>
        </w:rPr>
        <w:t>.</w:t>
      </w:r>
      <w:r>
        <w:t xml:space="preserve">htm&gt;. </w:t>
      </w:r>
    </w:p>
    <w:p w:rsidR="007B740F" w:rsidRDefault="007B740F" w:rsidP="007B740F">
      <w:pPr>
        <w:pStyle w:val="ListParagraph"/>
      </w:pPr>
    </w:p>
    <w:p w:rsidR="007B740F" w:rsidRPr="003524D4" w:rsidRDefault="007B740F" w:rsidP="007B740F">
      <w:pPr>
        <w:pStyle w:val="ListParagraph"/>
        <w:numPr>
          <w:ilvl w:val="0"/>
          <w:numId w:val="1"/>
        </w:numPr>
      </w:pPr>
      <w:r>
        <w:t>Fouquet, Chris “Vacuum Bagging” (21 September 1996). 10 October 2010 &lt;</w:t>
      </w:r>
      <w:r w:rsidRPr="009D6472">
        <w:t>http://www</w:t>
      </w:r>
      <w:r w:rsidRPr="00123C2E">
        <w:rPr>
          <w:sz w:val="28"/>
          <w:szCs w:val="28"/>
        </w:rPr>
        <w:t>.</w:t>
      </w:r>
      <w:r w:rsidRPr="009D6472">
        <w:t>pilotsguide</w:t>
      </w:r>
      <w:r w:rsidRPr="00123C2E">
        <w:rPr>
          <w:sz w:val="28"/>
          <w:szCs w:val="28"/>
        </w:rPr>
        <w:t>.</w:t>
      </w:r>
      <w:r w:rsidRPr="009D6472">
        <w:t>com/rc/vacbag</w:t>
      </w:r>
      <w:r w:rsidRPr="00123C2E">
        <w:rPr>
          <w:sz w:val="28"/>
          <w:szCs w:val="28"/>
        </w:rPr>
        <w:t>.</w:t>
      </w:r>
      <w:r w:rsidRPr="009D6472">
        <w:t>shtml</w:t>
      </w:r>
      <w:r>
        <w:t>&gt;.</w:t>
      </w:r>
    </w:p>
    <w:p w:rsidR="007B740F" w:rsidRPr="00D747D8" w:rsidRDefault="007B740F" w:rsidP="007B740F">
      <w:pPr>
        <w:numPr>
          <w:ilvl w:val="0"/>
          <w:numId w:val="1"/>
        </w:numPr>
      </w:pPr>
      <w:r w:rsidRPr="00D747D8">
        <w:t xml:space="preserve">“Integrating GPS with MAVs.”&lt;http://www.mil.ufl.edu/~number9/mav/&gt;. </w:t>
      </w:r>
    </w:p>
    <w:p w:rsidR="007B740F" w:rsidRPr="003524D4" w:rsidRDefault="007B740F" w:rsidP="007B740F">
      <w:pPr>
        <w:numPr>
          <w:ilvl w:val="0"/>
          <w:numId w:val="1"/>
        </w:numPr>
      </w:pPr>
      <w:r w:rsidRPr="00D747D8">
        <w:t xml:space="preserve">Marc De </w:t>
      </w:r>
      <w:proofErr w:type="spellStart"/>
      <w:r w:rsidRPr="00D747D8">
        <w:t>Piolenc</w:t>
      </w:r>
      <w:proofErr w:type="spellEnd"/>
      <w:r w:rsidRPr="00D747D8">
        <w:t xml:space="preserve">, F. "Ducted Fan Design, Volume 1 (Revised)." </w:t>
      </w:r>
      <w:r w:rsidRPr="00D747D8">
        <w:rPr>
          <w:i/>
          <w:iCs/>
        </w:rPr>
        <w:t>Google Books</w:t>
      </w:r>
      <w:r w:rsidRPr="00D747D8">
        <w:t>. Web. 29 Nov. 2010. &lt;http://books.google.com/books?id=YcAjcSSP4HMC&amp;printsec=frontcover&amp;dq=Ducted Fan Design Volume 1&amp;source=bl&amp;</w:t>
      </w:r>
      <w:proofErr w:type="gramStart"/>
      <w:r w:rsidRPr="00D747D8">
        <w:t>ots=</w:t>
      </w:r>
      <w:proofErr w:type="gramEnd"/>
      <w:r w:rsidRPr="00D747D8">
        <w:t>WtfDi_ZHQZ&amp;sig=4G6VIAKC63HnIZLlQMLFf56LTZ0&amp;hl=en&amp;ei=nYnoTID_</w:t>
      </w:r>
      <w:r w:rsidRPr="003524D4">
        <w:t>GMP6lwewtLGcCw&amp;sa=X&amp;oi=book_result&amp;ct=result&amp;resnum=9&amp;ved=0CEYQ6AEwCA#v=onepage&amp;q=efficiency&amp;f=false&gt;.</w:t>
      </w:r>
    </w:p>
    <w:p w:rsidR="007B740F" w:rsidRPr="003524D4" w:rsidRDefault="007B740F" w:rsidP="007B740F">
      <w:pPr>
        <w:numPr>
          <w:ilvl w:val="0"/>
          <w:numId w:val="1"/>
        </w:numPr>
      </w:pPr>
      <w:r w:rsidRPr="003524D4">
        <w:t>“RC Hobby Universe.”&lt; http://www.rc-hobby universe.com/electric-ducted-fan-jet.html&gt;.</w:t>
      </w:r>
    </w:p>
    <w:p w:rsidR="007B740F" w:rsidRPr="003524D4" w:rsidRDefault="007B740F" w:rsidP="007B740F">
      <w:pPr>
        <w:pStyle w:val="ListParagraph"/>
        <w:numPr>
          <w:ilvl w:val="0"/>
          <w:numId w:val="1"/>
        </w:numPr>
        <w:shd w:val="clear" w:color="auto" w:fill="FFFFFF"/>
        <w:spacing w:before="84" w:after="0" w:line="480" w:lineRule="atLeast"/>
        <w:rPr>
          <w:rFonts w:asciiTheme="minorHAnsi" w:eastAsia="Times New Roman" w:hAnsiTheme="minorHAnsi" w:cs="Times New Roman"/>
          <w:color w:val="000000"/>
        </w:rPr>
      </w:pPr>
      <w:r w:rsidRPr="003524D4">
        <w:rPr>
          <w:rFonts w:asciiTheme="minorHAnsi" w:eastAsia="Times New Roman" w:hAnsiTheme="minorHAnsi" w:cs="Times New Roman"/>
          <w:color w:val="000000"/>
        </w:rPr>
        <w:t xml:space="preserve">"US Composites." </w:t>
      </w:r>
      <w:proofErr w:type="gramStart"/>
      <w:r w:rsidRPr="003524D4">
        <w:rPr>
          <w:rFonts w:asciiTheme="minorHAnsi" w:eastAsia="Times New Roman" w:hAnsiTheme="minorHAnsi" w:cs="Times New Roman"/>
          <w:i/>
          <w:iCs/>
          <w:color w:val="000000"/>
        </w:rPr>
        <w:t>Fiberglass ,</w:t>
      </w:r>
      <w:proofErr w:type="gramEnd"/>
      <w:r w:rsidRPr="003524D4">
        <w:rPr>
          <w:rFonts w:asciiTheme="minorHAnsi" w:eastAsia="Times New Roman" w:hAnsiTheme="minorHAnsi" w:cs="Times New Roman"/>
          <w:i/>
          <w:iCs/>
          <w:color w:val="000000"/>
        </w:rPr>
        <w:t xml:space="preserve"> Epoxy , Composites, Carbon Fiber - U.S. Composites, Inc.</w:t>
      </w:r>
      <w:r w:rsidRPr="003524D4">
        <w:rPr>
          <w:rFonts w:asciiTheme="minorHAnsi" w:eastAsia="Times New Roman" w:hAnsiTheme="minorHAnsi" w:cs="Times New Roman"/>
          <w:color w:val="000000"/>
        </w:rPr>
        <w:t xml:space="preserve"> 2010. Web. 30 Nov. 2010. &lt;http://www.shopmaninc.com/&gt;.</w:t>
      </w:r>
    </w:p>
    <w:p w:rsidR="00BC0B3F" w:rsidRPr="0022383D" w:rsidRDefault="000E66AB" w:rsidP="00BC0B3F">
      <w:pPr>
        <w:pStyle w:val="Heading1"/>
      </w:pPr>
      <w:bookmarkStart w:id="30" w:name="_Toc279351888"/>
      <w:bookmarkEnd w:id="27"/>
      <w:r>
        <w:lastRenderedPageBreak/>
        <w:t>Appendix A:</w:t>
      </w:r>
      <w:bookmarkEnd w:id="30"/>
    </w:p>
    <w:p w:rsidR="00E24994" w:rsidRPr="00D73EF7" w:rsidRDefault="00E24994" w:rsidP="00E24994">
      <w:r>
        <w:rPr>
          <w:noProof/>
        </w:rPr>
        <w:drawing>
          <wp:inline distT="0" distB="0" distL="0" distR="0">
            <wp:extent cx="5353050" cy="2855964"/>
            <wp:effectExtent l="38100" t="57150" r="114300" b="96786"/>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1090" t="20597" r="22276" b="48296"/>
                    <a:stretch>
                      <a:fillRect/>
                    </a:stretch>
                  </pic:blipFill>
                  <pic:spPr bwMode="auto">
                    <a:xfrm>
                      <a:off x="0" y="0"/>
                      <a:ext cx="5353050" cy="28559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4994" w:rsidRDefault="00E24994" w:rsidP="00E24994">
      <w:r>
        <w:rPr>
          <w:noProof/>
        </w:rPr>
        <w:drawing>
          <wp:inline distT="0" distB="0" distL="0" distR="0">
            <wp:extent cx="5400675" cy="3363589"/>
            <wp:effectExtent l="38100" t="57150" r="123825" b="103511"/>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1597" t="53106" r="29808" b="16834"/>
                    <a:stretch>
                      <a:fillRect/>
                    </a:stretch>
                  </pic:blipFill>
                  <pic:spPr bwMode="auto">
                    <a:xfrm>
                      <a:off x="0" y="0"/>
                      <a:ext cx="5400675" cy="33635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4994" w:rsidRDefault="00E24994" w:rsidP="00E24994">
      <w:r>
        <w:rPr>
          <w:noProof/>
        </w:rPr>
        <w:lastRenderedPageBreak/>
        <w:drawing>
          <wp:inline distT="0" distB="0" distL="0" distR="0">
            <wp:extent cx="5660951" cy="5866406"/>
            <wp:effectExtent l="38100" t="57150" r="111199" b="96244"/>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40385" t="28791" r="22756" b="23447"/>
                    <a:stretch>
                      <a:fillRect/>
                    </a:stretch>
                  </pic:blipFill>
                  <pic:spPr bwMode="auto">
                    <a:xfrm>
                      <a:off x="0" y="0"/>
                      <a:ext cx="5665529" cy="587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4994" w:rsidRDefault="00E24994" w:rsidP="00E24994">
      <w:r>
        <w:rPr>
          <w:noProof/>
        </w:rPr>
        <w:lastRenderedPageBreak/>
        <w:drawing>
          <wp:inline distT="0" distB="0" distL="0" distR="0">
            <wp:extent cx="5792706" cy="6418699"/>
            <wp:effectExtent l="38100" t="57150" r="112794" b="96401"/>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40545" t="27725" r="24359" b="23647"/>
                    <a:stretch>
                      <a:fillRect/>
                    </a:stretch>
                  </pic:blipFill>
                  <pic:spPr bwMode="auto">
                    <a:xfrm>
                      <a:off x="0" y="0"/>
                      <a:ext cx="5796822" cy="6423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4994" w:rsidRPr="00D73EF7" w:rsidRDefault="00E24994" w:rsidP="00E24994"/>
    <w:p w:rsidR="00E24994" w:rsidRDefault="00E24994"/>
    <w:p w:rsidR="00BC0B3F" w:rsidRDefault="00BC0B3F"/>
    <w:p w:rsidR="00BC0B3F" w:rsidRDefault="00BC0B3F"/>
    <w:p w:rsidR="00BC0B3F" w:rsidRDefault="00BC0B3F"/>
    <w:p w:rsidR="00BC0B3F" w:rsidRDefault="000E66AB" w:rsidP="00ED1573">
      <w:pPr>
        <w:pStyle w:val="Heading1"/>
      </w:pPr>
      <w:bookmarkStart w:id="31" w:name="_Toc279351889"/>
      <w:r>
        <w:lastRenderedPageBreak/>
        <w:t>Appendix B:</w:t>
      </w:r>
      <w:bookmarkEnd w:id="31"/>
    </w:p>
    <w:p w:rsidR="007D6085" w:rsidRDefault="00AF5F5C">
      <w:r>
        <w:rPr>
          <w:noProof/>
        </w:rPr>
        <w:drawing>
          <wp:anchor distT="0" distB="0" distL="114300" distR="114300" simplePos="0" relativeHeight="251666432" behindDoc="0" locked="0" layoutInCell="1" allowOverlap="1">
            <wp:simplePos x="0" y="0"/>
            <wp:positionH relativeFrom="column">
              <wp:posOffset>36195</wp:posOffset>
            </wp:positionH>
            <wp:positionV relativeFrom="paragraph">
              <wp:posOffset>219710</wp:posOffset>
            </wp:positionV>
            <wp:extent cx="5932805" cy="1379855"/>
            <wp:effectExtent l="1905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32805" cy="1379855"/>
                    </a:xfrm>
                    <a:prstGeom prst="rect">
                      <a:avLst/>
                    </a:prstGeom>
                    <a:noFill/>
                    <a:ln w="9525">
                      <a:noFill/>
                      <a:miter lim="800000"/>
                      <a:headEnd/>
                      <a:tailEnd/>
                    </a:ln>
                  </pic:spPr>
                </pic:pic>
              </a:graphicData>
            </a:graphic>
          </wp:anchor>
        </w:drawing>
      </w:r>
    </w:p>
    <w:p w:rsidR="007D6085" w:rsidRPr="00D17E4B" w:rsidRDefault="00D17E4B" w:rsidP="00D17E4B">
      <w:pPr>
        <w:pStyle w:val="Caption"/>
        <w:jc w:val="center"/>
        <w:rPr>
          <w:sz w:val="24"/>
          <w:szCs w:val="24"/>
        </w:rPr>
      </w:pPr>
      <w:bookmarkStart w:id="32" w:name="_Toc279351197"/>
      <w:r w:rsidRPr="00D17E4B">
        <w:rPr>
          <w:sz w:val="24"/>
          <w:szCs w:val="24"/>
        </w:rPr>
        <w:t xml:space="preserve">Figure </w:t>
      </w:r>
      <w:r w:rsidR="00657172" w:rsidRPr="00D17E4B">
        <w:rPr>
          <w:sz w:val="24"/>
          <w:szCs w:val="24"/>
        </w:rPr>
        <w:fldChar w:fldCharType="begin"/>
      </w:r>
      <w:r w:rsidRPr="00D17E4B">
        <w:rPr>
          <w:sz w:val="24"/>
          <w:szCs w:val="24"/>
        </w:rPr>
        <w:instrText xml:space="preserve"> SEQ Figure \* ARABIC </w:instrText>
      </w:r>
      <w:r w:rsidR="00657172" w:rsidRPr="00D17E4B">
        <w:rPr>
          <w:sz w:val="24"/>
          <w:szCs w:val="24"/>
        </w:rPr>
        <w:fldChar w:fldCharType="separate"/>
      </w:r>
      <w:r w:rsidR="0068601E">
        <w:rPr>
          <w:noProof/>
          <w:sz w:val="24"/>
          <w:szCs w:val="24"/>
        </w:rPr>
        <w:t>7</w:t>
      </w:r>
      <w:r w:rsidR="00657172" w:rsidRPr="00D17E4B">
        <w:rPr>
          <w:sz w:val="24"/>
          <w:szCs w:val="24"/>
        </w:rPr>
        <w:fldChar w:fldCharType="end"/>
      </w:r>
      <w:r w:rsidRPr="00D17E4B">
        <w:rPr>
          <w:sz w:val="24"/>
          <w:szCs w:val="24"/>
        </w:rPr>
        <w:t xml:space="preserve">: </w:t>
      </w:r>
      <w:r w:rsidR="007D6085" w:rsidRPr="00D17E4B">
        <w:rPr>
          <w:b w:val="0"/>
          <w:color w:val="auto"/>
          <w:sz w:val="24"/>
          <w:szCs w:val="24"/>
        </w:rPr>
        <w:t>Fuselage with close intake</w:t>
      </w:r>
      <w:bookmarkEnd w:id="32"/>
    </w:p>
    <w:p w:rsidR="007D6085" w:rsidRDefault="00AF5F5C" w:rsidP="00AF5F5C">
      <w:pPr>
        <w:jc w:val="center"/>
      </w:pPr>
      <w:r>
        <w:rPr>
          <w:noProof/>
        </w:rPr>
        <w:drawing>
          <wp:anchor distT="0" distB="0" distL="114300" distR="114300" simplePos="0" relativeHeight="251667456" behindDoc="0" locked="0" layoutInCell="1" allowOverlap="1">
            <wp:simplePos x="0" y="0"/>
            <wp:positionH relativeFrom="column">
              <wp:posOffset>36195</wp:posOffset>
            </wp:positionH>
            <wp:positionV relativeFrom="paragraph">
              <wp:posOffset>183515</wp:posOffset>
            </wp:positionV>
            <wp:extent cx="5932805" cy="1414145"/>
            <wp:effectExtent l="19050" t="0" r="0" b="0"/>
            <wp:wrapTopAndBottom/>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32805" cy="1414145"/>
                    </a:xfrm>
                    <a:prstGeom prst="rect">
                      <a:avLst/>
                    </a:prstGeom>
                    <a:noFill/>
                    <a:ln w="9525">
                      <a:noFill/>
                      <a:miter lim="800000"/>
                      <a:headEnd/>
                      <a:tailEnd/>
                    </a:ln>
                  </pic:spPr>
                </pic:pic>
              </a:graphicData>
            </a:graphic>
          </wp:anchor>
        </w:drawing>
      </w:r>
    </w:p>
    <w:p w:rsidR="007D6085" w:rsidRPr="00D17E4B" w:rsidRDefault="00AF5F5C" w:rsidP="00D17E4B">
      <w:pPr>
        <w:pStyle w:val="Caption"/>
        <w:jc w:val="center"/>
        <w:rPr>
          <w:sz w:val="24"/>
          <w:szCs w:val="24"/>
        </w:rPr>
      </w:pPr>
      <w:r>
        <w:rPr>
          <w:noProof/>
          <w:sz w:val="24"/>
          <w:szCs w:val="24"/>
        </w:rPr>
        <w:drawing>
          <wp:anchor distT="0" distB="0" distL="114300" distR="114300" simplePos="0" relativeHeight="251668480" behindDoc="0" locked="0" layoutInCell="1" allowOverlap="1">
            <wp:simplePos x="0" y="0"/>
            <wp:positionH relativeFrom="column">
              <wp:posOffset>36195</wp:posOffset>
            </wp:positionH>
            <wp:positionV relativeFrom="paragraph">
              <wp:posOffset>583565</wp:posOffset>
            </wp:positionV>
            <wp:extent cx="6010275" cy="2075815"/>
            <wp:effectExtent l="19050" t="0" r="9525" b="0"/>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010275" cy="2075815"/>
                    </a:xfrm>
                    <a:prstGeom prst="rect">
                      <a:avLst/>
                    </a:prstGeom>
                    <a:noFill/>
                    <a:ln w="9525">
                      <a:noFill/>
                      <a:miter lim="800000"/>
                      <a:headEnd/>
                      <a:tailEnd/>
                    </a:ln>
                  </pic:spPr>
                </pic:pic>
              </a:graphicData>
            </a:graphic>
          </wp:anchor>
        </w:drawing>
      </w:r>
      <w:bookmarkStart w:id="33" w:name="_Toc279351198"/>
      <w:r w:rsidR="00D17E4B" w:rsidRPr="00D17E4B">
        <w:rPr>
          <w:sz w:val="24"/>
          <w:szCs w:val="24"/>
        </w:rPr>
        <w:t xml:space="preserve">Figure </w:t>
      </w:r>
      <w:r w:rsidR="00657172" w:rsidRPr="00D17E4B">
        <w:rPr>
          <w:sz w:val="24"/>
          <w:szCs w:val="24"/>
        </w:rPr>
        <w:fldChar w:fldCharType="begin"/>
      </w:r>
      <w:r w:rsidR="00D17E4B" w:rsidRPr="00D17E4B">
        <w:rPr>
          <w:sz w:val="24"/>
          <w:szCs w:val="24"/>
        </w:rPr>
        <w:instrText xml:space="preserve"> SEQ Figure \* ARABIC </w:instrText>
      </w:r>
      <w:r w:rsidR="00657172" w:rsidRPr="00D17E4B">
        <w:rPr>
          <w:sz w:val="24"/>
          <w:szCs w:val="24"/>
        </w:rPr>
        <w:fldChar w:fldCharType="separate"/>
      </w:r>
      <w:r w:rsidR="0068601E">
        <w:rPr>
          <w:noProof/>
          <w:sz w:val="24"/>
          <w:szCs w:val="24"/>
        </w:rPr>
        <w:t>8</w:t>
      </w:r>
      <w:r w:rsidR="00657172" w:rsidRPr="00D17E4B">
        <w:rPr>
          <w:sz w:val="24"/>
          <w:szCs w:val="24"/>
        </w:rPr>
        <w:fldChar w:fldCharType="end"/>
      </w:r>
      <w:r w:rsidR="00D17E4B" w:rsidRPr="00D17E4B">
        <w:rPr>
          <w:sz w:val="24"/>
          <w:szCs w:val="24"/>
        </w:rPr>
        <w:t>:</w:t>
      </w:r>
      <w:r>
        <w:rPr>
          <w:sz w:val="24"/>
          <w:szCs w:val="24"/>
        </w:rPr>
        <w:t xml:space="preserve"> </w:t>
      </w:r>
      <w:r w:rsidR="00D17E4B" w:rsidRPr="00D17E4B">
        <w:rPr>
          <w:b w:val="0"/>
          <w:color w:val="auto"/>
          <w:sz w:val="24"/>
          <w:szCs w:val="24"/>
        </w:rPr>
        <w:t>Fuselage with intake father away</w:t>
      </w:r>
      <w:bookmarkEnd w:id="33"/>
    </w:p>
    <w:p w:rsidR="007D6085" w:rsidRDefault="007D6085"/>
    <w:p w:rsidR="00643AEA" w:rsidRPr="00643AEA" w:rsidRDefault="00643AEA" w:rsidP="00643AEA">
      <w:pPr>
        <w:pStyle w:val="Caption"/>
        <w:jc w:val="center"/>
        <w:rPr>
          <w:sz w:val="24"/>
          <w:szCs w:val="24"/>
        </w:rPr>
      </w:pPr>
      <w:bookmarkStart w:id="34" w:name="_Toc279351199"/>
      <w:r w:rsidRPr="00643AEA">
        <w:rPr>
          <w:sz w:val="24"/>
          <w:szCs w:val="24"/>
        </w:rPr>
        <w:t xml:space="preserve">Figure </w:t>
      </w:r>
      <w:r w:rsidR="00657172" w:rsidRPr="00643AEA">
        <w:rPr>
          <w:sz w:val="24"/>
          <w:szCs w:val="24"/>
        </w:rPr>
        <w:fldChar w:fldCharType="begin"/>
      </w:r>
      <w:r w:rsidRPr="00643AEA">
        <w:rPr>
          <w:sz w:val="24"/>
          <w:szCs w:val="24"/>
        </w:rPr>
        <w:instrText xml:space="preserve"> SEQ Figure \* ARABIC </w:instrText>
      </w:r>
      <w:r w:rsidR="00657172" w:rsidRPr="00643AEA">
        <w:rPr>
          <w:sz w:val="24"/>
          <w:szCs w:val="24"/>
        </w:rPr>
        <w:fldChar w:fldCharType="separate"/>
      </w:r>
      <w:r w:rsidR="0068601E">
        <w:rPr>
          <w:noProof/>
          <w:sz w:val="24"/>
          <w:szCs w:val="24"/>
        </w:rPr>
        <w:t>9</w:t>
      </w:r>
      <w:r w:rsidR="00657172" w:rsidRPr="00643AEA">
        <w:rPr>
          <w:sz w:val="24"/>
          <w:szCs w:val="24"/>
        </w:rPr>
        <w:fldChar w:fldCharType="end"/>
      </w:r>
      <w:r w:rsidRPr="00643AEA">
        <w:rPr>
          <w:sz w:val="24"/>
          <w:szCs w:val="24"/>
        </w:rPr>
        <w:t xml:space="preserve">: </w:t>
      </w:r>
      <w:r w:rsidRPr="00643AEA">
        <w:rPr>
          <w:b w:val="0"/>
          <w:color w:val="auto"/>
          <w:sz w:val="24"/>
          <w:szCs w:val="24"/>
        </w:rPr>
        <w:t>Dimensioned Fuselage</w:t>
      </w:r>
      <w:bookmarkEnd w:id="34"/>
    </w:p>
    <w:p w:rsidR="007D6085" w:rsidRDefault="007D6085"/>
    <w:p w:rsidR="007D6085" w:rsidRDefault="000E66AB" w:rsidP="00ED1573">
      <w:pPr>
        <w:pStyle w:val="Heading1"/>
      </w:pPr>
      <w:bookmarkStart w:id="35" w:name="_Toc279351890"/>
      <w:r>
        <w:lastRenderedPageBreak/>
        <w:t>Appendix C:</w:t>
      </w:r>
      <w:bookmarkEnd w:id="35"/>
    </w:p>
    <w:p w:rsidR="000E66AB" w:rsidRDefault="000E66AB">
      <w:r>
        <w:tab/>
        <w:t xml:space="preserve">The group’s website </w:t>
      </w:r>
      <w:r w:rsidR="00ED1573">
        <w:t>is in the progress of being completed. As of now the website is hosted through a site called ‘</w:t>
      </w:r>
      <w:proofErr w:type="spellStart"/>
      <w:r w:rsidR="00ED1573">
        <w:t>Wix</w:t>
      </w:r>
      <w:proofErr w:type="spellEnd"/>
      <w:r w:rsidR="00ED1573">
        <w:t xml:space="preserve">’. Once it is finished it can easily be transferred to the College of Engineering site. </w:t>
      </w:r>
    </w:p>
    <w:p w:rsidR="00ED1573" w:rsidRDefault="00ED1573">
      <w:r>
        <w:t xml:space="preserve">Website: </w:t>
      </w:r>
      <w:hyperlink r:id="rId27" w:history="1">
        <w:r w:rsidRPr="00A8211A">
          <w:rPr>
            <w:rStyle w:val="Hyperlink"/>
          </w:rPr>
          <w:t>http://www.wix.com/isaza_88/group-3-mav</w:t>
        </w:r>
      </w:hyperlink>
      <w:r>
        <w:t xml:space="preserve"> </w:t>
      </w:r>
    </w:p>
    <w:p w:rsidR="00BC0B3F" w:rsidRDefault="00BC0B3F"/>
    <w:sectPr w:rsidR="00BC0B3F" w:rsidSect="002A2D55">
      <w:footerReference w:type="default" r:id="rId28"/>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F57" w:rsidRDefault="00784F57" w:rsidP="00B00C16">
      <w:pPr>
        <w:spacing w:after="0" w:line="240" w:lineRule="auto"/>
      </w:pPr>
      <w:r>
        <w:separator/>
      </w:r>
    </w:p>
  </w:endnote>
  <w:endnote w:type="continuationSeparator" w:id="0">
    <w:p w:rsidR="00784F57" w:rsidRDefault="00784F57" w:rsidP="00B00C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30094"/>
      <w:docPartObj>
        <w:docPartGallery w:val="Page Numbers (Bottom of Page)"/>
        <w:docPartUnique/>
      </w:docPartObj>
    </w:sdtPr>
    <w:sdtContent>
      <w:p w:rsidR="0068601E" w:rsidRDefault="00657172">
        <w:pPr>
          <w:pStyle w:val="Footer"/>
          <w:jc w:val="right"/>
        </w:pPr>
        <w:fldSimple w:instr=" PAGE   \* MERGEFORMAT ">
          <w:r w:rsidR="00F517E7">
            <w:rPr>
              <w:noProof/>
            </w:rPr>
            <w:t>2</w:t>
          </w:r>
        </w:fldSimple>
      </w:p>
    </w:sdtContent>
  </w:sdt>
  <w:p w:rsidR="0068601E" w:rsidRDefault="006860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F57" w:rsidRDefault="00784F57" w:rsidP="00B00C16">
      <w:pPr>
        <w:spacing w:after="0" w:line="240" w:lineRule="auto"/>
      </w:pPr>
      <w:r>
        <w:separator/>
      </w:r>
    </w:p>
  </w:footnote>
  <w:footnote w:type="continuationSeparator" w:id="0">
    <w:p w:rsidR="00784F57" w:rsidRDefault="00784F57" w:rsidP="00B00C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B28A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5B879D5"/>
    <w:multiLevelType w:val="hybridMultilevel"/>
    <w:tmpl w:val="A22889A8"/>
    <w:lvl w:ilvl="0" w:tplc="661CA3F2">
      <w:start w:val="1"/>
      <w:numFmt w:val="decimal"/>
      <w:lvlText w:val="%1."/>
      <w:lvlJc w:val="left"/>
      <w:pPr>
        <w:tabs>
          <w:tab w:val="num" w:pos="720"/>
        </w:tabs>
        <w:ind w:left="720" w:hanging="360"/>
      </w:pPr>
      <w:rPr>
        <w:rFonts w:ascii="Calibri" w:eastAsia="Calibri" w:hAnsi="Calibri" w:cs="Calibri"/>
      </w:rPr>
    </w:lvl>
    <w:lvl w:ilvl="1" w:tplc="8D92BD98" w:tentative="1">
      <w:start w:val="1"/>
      <w:numFmt w:val="bullet"/>
      <w:lvlText w:val=""/>
      <w:lvlJc w:val="left"/>
      <w:pPr>
        <w:tabs>
          <w:tab w:val="num" w:pos="1440"/>
        </w:tabs>
        <w:ind w:left="1440" w:hanging="360"/>
      </w:pPr>
      <w:rPr>
        <w:rFonts w:ascii="Wingdings 2" w:hAnsi="Wingdings 2" w:hint="default"/>
      </w:rPr>
    </w:lvl>
    <w:lvl w:ilvl="2" w:tplc="F264790A" w:tentative="1">
      <w:start w:val="1"/>
      <w:numFmt w:val="bullet"/>
      <w:lvlText w:val=""/>
      <w:lvlJc w:val="left"/>
      <w:pPr>
        <w:tabs>
          <w:tab w:val="num" w:pos="2160"/>
        </w:tabs>
        <w:ind w:left="2160" w:hanging="360"/>
      </w:pPr>
      <w:rPr>
        <w:rFonts w:ascii="Wingdings 2" w:hAnsi="Wingdings 2" w:hint="default"/>
      </w:rPr>
    </w:lvl>
    <w:lvl w:ilvl="3" w:tplc="DBAE6370" w:tentative="1">
      <w:start w:val="1"/>
      <w:numFmt w:val="bullet"/>
      <w:lvlText w:val=""/>
      <w:lvlJc w:val="left"/>
      <w:pPr>
        <w:tabs>
          <w:tab w:val="num" w:pos="2880"/>
        </w:tabs>
        <w:ind w:left="2880" w:hanging="360"/>
      </w:pPr>
      <w:rPr>
        <w:rFonts w:ascii="Wingdings 2" w:hAnsi="Wingdings 2" w:hint="default"/>
      </w:rPr>
    </w:lvl>
    <w:lvl w:ilvl="4" w:tplc="38B86A68" w:tentative="1">
      <w:start w:val="1"/>
      <w:numFmt w:val="bullet"/>
      <w:lvlText w:val=""/>
      <w:lvlJc w:val="left"/>
      <w:pPr>
        <w:tabs>
          <w:tab w:val="num" w:pos="3600"/>
        </w:tabs>
        <w:ind w:left="3600" w:hanging="360"/>
      </w:pPr>
      <w:rPr>
        <w:rFonts w:ascii="Wingdings 2" w:hAnsi="Wingdings 2" w:hint="default"/>
      </w:rPr>
    </w:lvl>
    <w:lvl w:ilvl="5" w:tplc="8FBC8CD2" w:tentative="1">
      <w:start w:val="1"/>
      <w:numFmt w:val="bullet"/>
      <w:lvlText w:val=""/>
      <w:lvlJc w:val="left"/>
      <w:pPr>
        <w:tabs>
          <w:tab w:val="num" w:pos="4320"/>
        </w:tabs>
        <w:ind w:left="4320" w:hanging="360"/>
      </w:pPr>
      <w:rPr>
        <w:rFonts w:ascii="Wingdings 2" w:hAnsi="Wingdings 2" w:hint="default"/>
      </w:rPr>
    </w:lvl>
    <w:lvl w:ilvl="6" w:tplc="E690B4BE" w:tentative="1">
      <w:start w:val="1"/>
      <w:numFmt w:val="bullet"/>
      <w:lvlText w:val=""/>
      <w:lvlJc w:val="left"/>
      <w:pPr>
        <w:tabs>
          <w:tab w:val="num" w:pos="5040"/>
        </w:tabs>
        <w:ind w:left="5040" w:hanging="360"/>
      </w:pPr>
      <w:rPr>
        <w:rFonts w:ascii="Wingdings 2" w:hAnsi="Wingdings 2" w:hint="default"/>
      </w:rPr>
    </w:lvl>
    <w:lvl w:ilvl="7" w:tplc="727C9762" w:tentative="1">
      <w:start w:val="1"/>
      <w:numFmt w:val="bullet"/>
      <w:lvlText w:val=""/>
      <w:lvlJc w:val="left"/>
      <w:pPr>
        <w:tabs>
          <w:tab w:val="num" w:pos="5760"/>
        </w:tabs>
        <w:ind w:left="5760" w:hanging="360"/>
      </w:pPr>
      <w:rPr>
        <w:rFonts w:ascii="Wingdings 2" w:hAnsi="Wingdings 2" w:hint="default"/>
      </w:rPr>
    </w:lvl>
    <w:lvl w:ilvl="8" w:tplc="2C6C932A"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114DC2"/>
    <w:rsid w:val="00031E36"/>
    <w:rsid w:val="0007593B"/>
    <w:rsid w:val="000D3A22"/>
    <w:rsid w:val="000E66AB"/>
    <w:rsid w:val="000F01DD"/>
    <w:rsid w:val="00114DC2"/>
    <w:rsid w:val="0014737D"/>
    <w:rsid w:val="00151A17"/>
    <w:rsid w:val="0016428F"/>
    <w:rsid w:val="00176304"/>
    <w:rsid w:val="001D3C20"/>
    <w:rsid w:val="002630D5"/>
    <w:rsid w:val="00266196"/>
    <w:rsid w:val="002A2D55"/>
    <w:rsid w:val="00302FBC"/>
    <w:rsid w:val="00313ED6"/>
    <w:rsid w:val="00317AA5"/>
    <w:rsid w:val="003E52A1"/>
    <w:rsid w:val="00436F02"/>
    <w:rsid w:val="0044226C"/>
    <w:rsid w:val="0046153D"/>
    <w:rsid w:val="00461855"/>
    <w:rsid w:val="0051189D"/>
    <w:rsid w:val="0059395E"/>
    <w:rsid w:val="00593C6D"/>
    <w:rsid w:val="00593D9E"/>
    <w:rsid w:val="00594412"/>
    <w:rsid w:val="005B0766"/>
    <w:rsid w:val="005B661E"/>
    <w:rsid w:val="00643AEA"/>
    <w:rsid w:val="00657172"/>
    <w:rsid w:val="0068601E"/>
    <w:rsid w:val="006D22C2"/>
    <w:rsid w:val="006E3031"/>
    <w:rsid w:val="007008A2"/>
    <w:rsid w:val="00731736"/>
    <w:rsid w:val="00763519"/>
    <w:rsid w:val="00784F57"/>
    <w:rsid w:val="007B740F"/>
    <w:rsid w:val="007D6085"/>
    <w:rsid w:val="00824985"/>
    <w:rsid w:val="00847331"/>
    <w:rsid w:val="008A0D40"/>
    <w:rsid w:val="008B156F"/>
    <w:rsid w:val="008B3A07"/>
    <w:rsid w:val="008E3B46"/>
    <w:rsid w:val="008E6779"/>
    <w:rsid w:val="009112BD"/>
    <w:rsid w:val="0092298A"/>
    <w:rsid w:val="009C1F95"/>
    <w:rsid w:val="00A14E23"/>
    <w:rsid w:val="00A61B08"/>
    <w:rsid w:val="00A669E4"/>
    <w:rsid w:val="00A94BE8"/>
    <w:rsid w:val="00A97740"/>
    <w:rsid w:val="00AE708F"/>
    <w:rsid w:val="00AF5F5C"/>
    <w:rsid w:val="00B00C16"/>
    <w:rsid w:val="00B70007"/>
    <w:rsid w:val="00BC0B3F"/>
    <w:rsid w:val="00C67E6E"/>
    <w:rsid w:val="00CA0A82"/>
    <w:rsid w:val="00CE3166"/>
    <w:rsid w:val="00D17E4B"/>
    <w:rsid w:val="00D8369E"/>
    <w:rsid w:val="00D90513"/>
    <w:rsid w:val="00D93628"/>
    <w:rsid w:val="00D93700"/>
    <w:rsid w:val="00DA3180"/>
    <w:rsid w:val="00E21FDF"/>
    <w:rsid w:val="00E24994"/>
    <w:rsid w:val="00E9195D"/>
    <w:rsid w:val="00EC77C9"/>
    <w:rsid w:val="00ED1573"/>
    <w:rsid w:val="00F0536A"/>
    <w:rsid w:val="00F517E7"/>
    <w:rsid w:val="00F550DE"/>
    <w:rsid w:val="00F77CD8"/>
    <w:rsid w:val="00F820B3"/>
    <w:rsid w:val="00FB2983"/>
    <w:rsid w:val="00FF02DD"/>
    <w:rsid w:val="00FF7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F02"/>
  </w:style>
  <w:style w:type="paragraph" w:styleId="Heading1">
    <w:name w:val="heading 1"/>
    <w:basedOn w:val="Normal"/>
    <w:next w:val="Normal"/>
    <w:link w:val="Heading1Char"/>
    <w:uiPriority w:val="9"/>
    <w:qFormat/>
    <w:rsid w:val="007B74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249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A07"/>
    <w:rPr>
      <w:rFonts w:ascii="Tahoma" w:hAnsi="Tahoma" w:cs="Tahoma"/>
      <w:sz w:val="16"/>
      <w:szCs w:val="16"/>
    </w:rPr>
  </w:style>
  <w:style w:type="table" w:styleId="MediumGrid3-Accent1">
    <w:name w:val="Medium Grid 3 Accent 1"/>
    <w:basedOn w:val="TableNormal"/>
    <w:uiPriority w:val="69"/>
    <w:rsid w:val="00D9051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2Char">
    <w:name w:val="Heading 2 Char"/>
    <w:basedOn w:val="DefaultParagraphFont"/>
    <w:link w:val="Heading2"/>
    <w:uiPriority w:val="9"/>
    <w:rsid w:val="00E24994"/>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99"/>
    <w:qFormat/>
    <w:rsid w:val="007B740F"/>
    <w:pPr>
      <w:spacing w:after="0" w:line="240" w:lineRule="auto"/>
    </w:pPr>
    <w:rPr>
      <w:rFonts w:ascii="Calibri" w:eastAsia="Times New Roman" w:hAnsi="Calibri" w:cs="Calibri"/>
    </w:rPr>
  </w:style>
  <w:style w:type="character" w:customStyle="1" w:styleId="NoSpacingChar">
    <w:name w:val="No Spacing Char"/>
    <w:basedOn w:val="DefaultParagraphFont"/>
    <w:link w:val="NoSpacing"/>
    <w:uiPriority w:val="99"/>
    <w:locked/>
    <w:rsid w:val="007B740F"/>
    <w:rPr>
      <w:rFonts w:ascii="Calibri" w:eastAsia="Times New Roman" w:hAnsi="Calibri" w:cs="Calibri"/>
    </w:rPr>
  </w:style>
  <w:style w:type="paragraph" w:styleId="ListParagraph">
    <w:name w:val="List Paragraph"/>
    <w:basedOn w:val="Normal"/>
    <w:uiPriority w:val="34"/>
    <w:qFormat/>
    <w:rsid w:val="007B740F"/>
    <w:pPr>
      <w:ind w:left="720"/>
      <w:contextualSpacing/>
    </w:pPr>
    <w:rPr>
      <w:rFonts w:ascii="Calibri" w:eastAsia="Calibri" w:hAnsi="Calibri" w:cs="Calibri"/>
    </w:rPr>
  </w:style>
  <w:style w:type="character" w:customStyle="1" w:styleId="Heading1Char">
    <w:name w:val="Heading 1 Char"/>
    <w:basedOn w:val="DefaultParagraphFont"/>
    <w:link w:val="Heading1"/>
    <w:uiPriority w:val="9"/>
    <w:rsid w:val="007B740F"/>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uiPriority w:val="99"/>
    <w:unhideWhenUsed/>
    <w:rsid w:val="00E9195D"/>
    <w:pPr>
      <w:numPr>
        <w:numId w:val="2"/>
      </w:numPr>
      <w:contextualSpacing/>
    </w:pPr>
  </w:style>
  <w:style w:type="paragraph" w:styleId="Header">
    <w:name w:val="header"/>
    <w:basedOn w:val="Normal"/>
    <w:link w:val="HeaderChar"/>
    <w:uiPriority w:val="99"/>
    <w:semiHidden/>
    <w:unhideWhenUsed/>
    <w:rsid w:val="00B00C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0C16"/>
  </w:style>
  <w:style w:type="paragraph" w:styleId="Footer">
    <w:name w:val="footer"/>
    <w:basedOn w:val="Normal"/>
    <w:link w:val="FooterChar"/>
    <w:uiPriority w:val="99"/>
    <w:unhideWhenUsed/>
    <w:rsid w:val="00B00C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C16"/>
  </w:style>
  <w:style w:type="paragraph" w:customStyle="1" w:styleId="Default">
    <w:name w:val="Default"/>
    <w:rsid w:val="00847331"/>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semiHidden/>
    <w:unhideWhenUsed/>
    <w:qFormat/>
    <w:rsid w:val="00F820B3"/>
    <w:pPr>
      <w:outlineLvl w:val="9"/>
    </w:pPr>
  </w:style>
  <w:style w:type="paragraph" w:styleId="TOC1">
    <w:name w:val="toc 1"/>
    <w:basedOn w:val="Normal"/>
    <w:next w:val="Normal"/>
    <w:autoRedefine/>
    <w:uiPriority w:val="39"/>
    <w:unhideWhenUsed/>
    <w:qFormat/>
    <w:rsid w:val="00F820B3"/>
    <w:pPr>
      <w:spacing w:after="100"/>
    </w:pPr>
  </w:style>
  <w:style w:type="paragraph" w:styleId="TOC2">
    <w:name w:val="toc 2"/>
    <w:basedOn w:val="Normal"/>
    <w:next w:val="Normal"/>
    <w:autoRedefine/>
    <w:uiPriority w:val="39"/>
    <w:unhideWhenUsed/>
    <w:qFormat/>
    <w:rsid w:val="00F820B3"/>
    <w:pPr>
      <w:spacing w:after="100"/>
      <w:ind w:left="220"/>
    </w:pPr>
  </w:style>
  <w:style w:type="character" w:styleId="Hyperlink">
    <w:name w:val="Hyperlink"/>
    <w:basedOn w:val="DefaultParagraphFont"/>
    <w:uiPriority w:val="99"/>
    <w:unhideWhenUsed/>
    <w:rsid w:val="00F820B3"/>
    <w:rPr>
      <w:color w:val="0000FF" w:themeColor="hyperlink"/>
      <w:u w:val="single"/>
    </w:rPr>
  </w:style>
  <w:style w:type="paragraph" w:styleId="TOC3">
    <w:name w:val="toc 3"/>
    <w:basedOn w:val="Normal"/>
    <w:next w:val="Normal"/>
    <w:autoRedefine/>
    <w:uiPriority w:val="39"/>
    <w:semiHidden/>
    <w:unhideWhenUsed/>
    <w:qFormat/>
    <w:rsid w:val="00F820B3"/>
    <w:pPr>
      <w:spacing w:after="100"/>
      <w:ind w:left="440"/>
    </w:pPr>
    <w:rPr>
      <w:rFonts w:eastAsiaTheme="minorEastAsia"/>
    </w:rPr>
  </w:style>
  <w:style w:type="paragraph" w:styleId="TableofFigures">
    <w:name w:val="table of figures"/>
    <w:basedOn w:val="Normal"/>
    <w:next w:val="Normal"/>
    <w:uiPriority w:val="99"/>
    <w:unhideWhenUsed/>
    <w:rsid w:val="008B156F"/>
    <w:pPr>
      <w:spacing w:after="0"/>
    </w:pPr>
  </w:style>
  <w:style w:type="paragraph" w:styleId="Caption">
    <w:name w:val="caption"/>
    <w:basedOn w:val="Normal"/>
    <w:next w:val="Normal"/>
    <w:uiPriority w:val="35"/>
    <w:unhideWhenUsed/>
    <w:qFormat/>
    <w:rsid w:val="0044226C"/>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wix.com/isaza_88/group-3-mav"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rica\Documents\My%20Dropbox\Senior%20Design\powervsmass%20flowr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a:t>Power  Vs. Mass Flow</a:t>
            </a:r>
            <a:r>
              <a:rPr lang="en-US" baseline="0"/>
              <a:t> Rate</a:t>
            </a:r>
            <a:r>
              <a:rPr lang="en-US"/>
              <a:t> </a:t>
            </a:r>
          </a:p>
        </c:rich>
      </c:tx>
      <c:layout>
        <c:manualLayout>
          <c:xMode val="edge"/>
          <c:yMode val="edge"/>
          <c:x val="0.22591924449974887"/>
          <c:y val="2.8559242437984991E-2"/>
        </c:manualLayout>
      </c:layout>
    </c:title>
    <c:plotArea>
      <c:layout/>
      <c:lineChart>
        <c:grouping val="standard"/>
        <c:ser>
          <c:idx val="0"/>
          <c:order val="0"/>
          <c:cat>
            <c:numRef>
              <c:f>Sheet1!$C$2:$C$46</c:f>
              <c:numCache>
                <c:formatCode>General</c:formatCode>
                <c:ptCount val="45"/>
                <c:pt idx="0">
                  <c:v>0.13339999999999999</c:v>
                </c:pt>
                <c:pt idx="1">
                  <c:v>0.23340000000000041</c:v>
                </c:pt>
                <c:pt idx="2">
                  <c:v>0.33340000000000297</c:v>
                </c:pt>
                <c:pt idx="3">
                  <c:v>0.43340000000000217</c:v>
                </c:pt>
                <c:pt idx="4">
                  <c:v>0.53339999999999999</c:v>
                </c:pt>
                <c:pt idx="5">
                  <c:v>0.63340000000000063</c:v>
                </c:pt>
                <c:pt idx="6">
                  <c:v>0.73339999999999994</c:v>
                </c:pt>
                <c:pt idx="7">
                  <c:v>0.83339999999999992</c:v>
                </c:pt>
                <c:pt idx="8">
                  <c:v>0.9333999999999999</c:v>
                </c:pt>
                <c:pt idx="9">
                  <c:v>1.0333999999999901</c:v>
                </c:pt>
                <c:pt idx="10">
                  <c:v>1.1334</c:v>
                </c:pt>
                <c:pt idx="11">
                  <c:v>1.2333999999999889</c:v>
                </c:pt>
                <c:pt idx="12">
                  <c:v>1.3333999999999915</c:v>
                </c:pt>
                <c:pt idx="13">
                  <c:v>1.4333999999999871</c:v>
                </c:pt>
                <c:pt idx="14">
                  <c:v>1.5333999999999908</c:v>
                </c:pt>
                <c:pt idx="15">
                  <c:v>1.6334000000000004</c:v>
                </c:pt>
                <c:pt idx="16">
                  <c:v>1.7333999999999936</c:v>
                </c:pt>
                <c:pt idx="17">
                  <c:v>1.8334000000000006</c:v>
                </c:pt>
                <c:pt idx="18">
                  <c:v>1.9333999999999945</c:v>
                </c:pt>
                <c:pt idx="19">
                  <c:v>2.0334000000000008</c:v>
                </c:pt>
                <c:pt idx="20">
                  <c:v>2.1334000000000009</c:v>
                </c:pt>
                <c:pt idx="21">
                  <c:v>2.2334000000000009</c:v>
                </c:pt>
                <c:pt idx="22">
                  <c:v>2.3333999999999997</c:v>
                </c:pt>
                <c:pt idx="23">
                  <c:v>2.4334000000000007</c:v>
                </c:pt>
                <c:pt idx="24">
                  <c:v>2.5334000000000008</c:v>
                </c:pt>
                <c:pt idx="25">
                  <c:v>2.6334000000000013</c:v>
                </c:pt>
                <c:pt idx="26">
                  <c:v>2.7334000000000014</c:v>
                </c:pt>
                <c:pt idx="27">
                  <c:v>2.8333999999999997</c:v>
                </c:pt>
                <c:pt idx="28">
                  <c:v>2.9334000000000007</c:v>
                </c:pt>
                <c:pt idx="29">
                  <c:v>3.0334000000000017</c:v>
                </c:pt>
                <c:pt idx="30">
                  <c:v>3.1334000000000017</c:v>
                </c:pt>
                <c:pt idx="31">
                  <c:v>3.2334000000000018</c:v>
                </c:pt>
                <c:pt idx="32">
                  <c:v>3.3333999999999997</c:v>
                </c:pt>
                <c:pt idx="33">
                  <c:v>3.433400000000002</c:v>
                </c:pt>
                <c:pt idx="34">
                  <c:v>3.5334000000000021</c:v>
                </c:pt>
                <c:pt idx="35">
                  <c:v>3.6334000000000022</c:v>
                </c:pt>
                <c:pt idx="36">
                  <c:v>3.7334000000000032</c:v>
                </c:pt>
                <c:pt idx="37">
                  <c:v>3.8334000000000024</c:v>
                </c:pt>
                <c:pt idx="38">
                  <c:v>3.9334000000000024</c:v>
                </c:pt>
                <c:pt idx="39">
                  <c:v>4.0334000000000021</c:v>
                </c:pt>
                <c:pt idx="40">
                  <c:v>4.1334000000000017</c:v>
                </c:pt>
                <c:pt idx="41">
                  <c:v>4.2334000000000014</c:v>
                </c:pt>
                <c:pt idx="42">
                  <c:v>4.333400000000001</c:v>
                </c:pt>
                <c:pt idx="43">
                  <c:v>4.4334000000000024</c:v>
                </c:pt>
                <c:pt idx="44">
                  <c:v>4.5334000000000003</c:v>
                </c:pt>
              </c:numCache>
            </c:numRef>
          </c:cat>
          <c:val>
            <c:numRef>
              <c:f>Sheet1!$G$2:$G$46</c:f>
              <c:numCache>
                <c:formatCode>General</c:formatCode>
                <c:ptCount val="45"/>
                <c:pt idx="0">
                  <c:v>3.0223013493253412</c:v>
                </c:pt>
                <c:pt idx="1">
                  <c:v>2.1558483290488004</c:v>
                </c:pt>
                <c:pt idx="2">
                  <c:v>1.8091631673665267</c:v>
                </c:pt>
                <c:pt idx="3">
                  <c:v>1.6224619289340103</c:v>
                </c:pt>
                <c:pt idx="4">
                  <c:v>1.5057649043869517</c:v>
                </c:pt>
                <c:pt idx="5">
                  <c:v>1.4259156930849231</c:v>
                </c:pt>
                <c:pt idx="6">
                  <c:v>1.3678415598581948</c:v>
                </c:pt>
                <c:pt idx="7">
                  <c:v>1.3237041036717063</c:v>
                </c:pt>
                <c:pt idx="8">
                  <c:v>1.2890239982858358</c:v>
                </c:pt>
                <c:pt idx="9">
                  <c:v>1.2610557383394618</c:v>
                </c:pt>
                <c:pt idx="10">
                  <c:v>1.2380227633668621</c:v>
                </c:pt>
                <c:pt idx="11">
                  <c:v>1.2187246635317008</c:v>
                </c:pt>
                <c:pt idx="12">
                  <c:v>1.2023211339433029</c:v>
                </c:pt>
                <c:pt idx="13">
                  <c:v>1.1882063624947681</c:v>
                </c:pt>
                <c:pt idx="14">
                  <c:v>1.1759325681492121</c:v>
                </c:pt>
                <c:pt idx="15">
                  <c:v>1.1651616260560793</c:v>
                </c:pt>
                <c:pt idx="16">
                  <c:v>1.1556334371754855</c:v>
                </c:pt>
                <c:pt idx="17">
                  <c:v>1.1471446492854798</c:v>
                </c:pt>
                <c:pt idx="18">
                  <c:v>1.1395339815868495</c:v>
                </c:pt>
                <c:pt idx="19">
                  <c:v>1.1326718796105122</c:v>
                </c:pt>
                <c:pt idx="20">
                  <c:v>1.1264530795912784</c:v>
                </c:pt>
                <c:pt idx="21">
                  <c:v>1.1207911704128235</c:v>
                </c:pt>
                <c:pt idx="22">
                  <c:v>1.1156145538698894</c:v>
                </c:pt>
                <c:pt idx="23">
                  <c:v>1.1108634010027121</c:v>
                </c:pt>
                <c:pt idx="24">
                  <c:v>1.1064873292808239</c:v>
                </c:pt>
                <c:pt idx="25">
                  <c:v>1.1024436090225564</c:v>
                </c:pt>
                <c:pt idx="26">
                  <c:v>1.0986957635179628</c:v>
                </c:pt>
                <c:pt idx="27">
                  <c:v>1.0952124655890449</c:v>
                </c:pt>
                <c:pt idx="28">
                  <c:v>1.0919666598486319</c:v>
                </c:pt>
                <c:pt idx="29">
                  <c:v>1.0889348585745358</c:v>
                </c:pt>
                <c:pt idx="30">
                  <c:v>1.0860965724133529</c:v>
                </c:pt>
                <c:pt idx="31">
                  <c:v>1.0834338467248097</c:v>
                </c:pt>
                <c:pt idx="32">
                  <c:v>1.0809308813823724</c:v>
                </c:pt>
                <c:pt idx="33">
                  <c:v>1.0785737170152037</c:v>
                </c:pt>
                <c:pt idx="34">
                  <c:v>1.0763499745287963</c:v>
                </c:pt>
                <c:pt idx="35">
                  <c:v>1.0742486376396758</c:v>
                </c:pt>
                <c:pt idx="36">
                  <c:v>1.0722598703594579</c:v>
                </c:pt>
                <c:pt idx="37">
                  <c:v>1.07037486304586</c:v>
                </c:pt>
                <c:pt idx="38">
                  <c:v>1.0685857019372642</c:v>
                </c:pt>
                <c:pt idx="39">
                  <c:v>1.0668852580949058</c:v>
                </c:pt>
                <c:pt idx="40">
                  <c:v>1.0652670924662506</c:v>
                </c:pt>
                <c:pt idx="41">
                  <c:v>1.0637253744035526</c:v>
                </c:pt>
                <c:pt idx="42">
                  <c:v>1.062254811464439</c:v>
                </c:pt>
                <c:pt idx="43">
                  <c:v>1.060850588712952</c:v>
                </c:pt>
                <c:pt idx="44">
                  <c:v>1.0595083160541652</c:v>
                </c:pt>
              </c:numCache>
            </c:numRef>
          </c:val>
        </c:ser>
        <c:marker val="1"/>
        <c:axId val="102146816"/>
        <c:axId val="102148736"/>
      </c:lineChart>
      <c:catAx>
        <c:axId val="102146816"/>
        <c:scaling>
          <c:orientation val="minMax"/>
        </c:scaling>
        <c:axPos val="b"/>
        <c:title>
          <c:tx>
            <c:rich>
              <a:bodyPr/>
              <a:lstStyle/>
              <a:p>
                <a:pPr>
                  <a:defRPr/>
                </a:pPr>
                <a:r>
                  <a:rPr lang="en-US"/>
                  <a:t>Mass Flow (kg/s)</a:t>
                </a:r>
              </a:p>
            </c:rich>
          </c:tx>
        </c:title>
        <c:numFmt formatCode="#,##0.0" sourceLinked="0"/>
        <c:tickLblPos val="nextTo"/>
        <c:crossAx val="102148736"/>
        <c:crosses val="autoZero"/>
        <c:auto val="1"/>
        <c:lblAlgn val="ctr"/>
        <c:lblOffset val="100"/>
      </c:catAx>
      <c:valAx>
        <c:axId val="102148736"/>
        <c:scaling>
          <c:orientation val="minMax"/>
          <c:min val="1"/>
        </c:scaling>
        <c:axPos val="l"/>
        <c:majorGridlines/>
        <c:title>
          <c:tx>
            <c:rich>
              <a:bodyPr rot="0" vert="horz"/>
              <a:lstStyle/>
              <a:p>
                <a:pPr>
                  <a:defRPr/>
                </a:pPr>
                <a:r>
                  <a:rPr lang="en-US"/>
                  <a:t>Power Required/</a:t>
                </a:r>
              </a:p>
              <a:p>
                <a:pPr>
                  <a:defRPr/>
                </a:pPr>
                <a:r>
                  <a:rPr lang="en-US"/>
                  <a:t>Ideal Power</a:t>
                </a:r>
              </a:p>
            </c:rich>
          </c:tx>
        </c:title>
        <c:numFmt formatCode="General" sourceLinked="1"/>
        <c:tickLblPos val="nextTo"/>
        <c:crossAx val="102146816"/>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EB12A-5C8B-4923-9DC3-1C19B75CA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5671</Words>
  <Characters>32325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FAMU-FSU College of Engineering</Company>
  <LinksUpToDate>false</LinksUpToDate>
  <CharactersWithSpaces>37921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cmstest</dc:creator>
  <cp:lastModifiedBy>Erica</cp:lastModifiedBy>
  <cp:revision>2</cp:revision>
  <cp:lastPrinted>2010-12-06T14:05:00Z</cp:lastPrinted>
  <dcterms:created xsi:type="dcterms:W3CDTF">2011-01-07T03:22:00Z</dcterms:created>
  <dcterms:modified xsi:type="dcterms:W3CDTF">2011-01-07T03:22:00Z</dcterms:modified>
</cp:coreProperties>
</file>