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5000" w:type="pct"/>
        <w:jc w:val="center"/>
        <w:tblLook w:val="00A0"/>
      </w:tblPr>
      <w:tblGrid>
        <w:gridCol w:w="9576"/>
      </w:tblGrid>
      <w:tr w:rsidR="00FF254C" w:rsidRPr="001B25BC" w:rsidTr="00CB283E">
        <w:trPr>
          <w:trHeight w:val="2809"/>
          <w:jc w:val="center"/>
        </w:trPr>
        <w:tc>
          <w:tcPr>
            <w:tcW w:w="5000" w:type="pct"/>
          </w:tcPr>
          <w:p w:rsidR="00FF254C" w:rsidRPr="00E90E62" w:rsidRDefault="00FF254C" w:rsidP="00CB283E">
            <w:pPr>
              <w:pStyle w:val="NoSpacing"/>
              <w:jc w:val="center"/>
              <w:rPr>
                <w:rFonts w:ascii="Cambria" w:hAnsi="Cambria" w:cs="Times New Roman"/>
                <w:caps/>
                <w:sz w:val="24"/>
                <w:szCs w:val="24"/>
              </w:rPr>
            </w:pPr>
            <w:r w:rsidRPr="00E90E62">
              <w:rPr>
                <w:rFonts w:ascii="Cambria" w:hAnsi="Cambria" w:cs="Times New Roman"/>
                <w:caps/>
                <w:sz w:val="24"/>
                <w:szCs w:val="24"/>
              </w:rPr>
              <w:t>Senior design group #3</w:t>
            </w:r>
          </w:p>
        </w:tc>
      </w:tr>
      <w:tr w:rsidR="00FF254C" w:rsidRPr="001B25BC" w:rsidTr="00CB283E">
        <w:trPr>
          <w:trHeight w:val="1404"/>
          <w:jc w:val="center"/>
        </w:trPr>
        <w:tc>
          <w:tcPr>
            <w:tcW w:w="5000" w:type="pct"/>
            <w:tcBorders>
              <w:bottom w:val="single" w:sz="4" w:space="0" w:color="4F81BD"/>
            </w:tcBorders>
            <w:vAlign w:val="center"/>
          </w:tcPr>
          <w:p w:rsidR="00FF254C" w:rsidRPr="00E90E62" w:rsidRDefault="00FF254C" w:rsidP="00CB283E">
            <w:pPr>
              <w:pStyle w:val="NoSpacing"/>
              <w:jc w:val="center"/>
              <w:rPr>
                <w:rFonts w:ascii="Cambria" w:hAnsi="Cambria" w:cs="Times New Roman"/>
                <w:sz w:val="24"/>
                <w:szCs w:val="24"/>
              </w:rPr>
            </w:pPr>
            <w:r w:rsidRPr="00551AD5">
              <w:rPr>
                <w:rFonts w:ascii="Cambria" w:hAnsi="Cambria" w:cs="Times New Roman"/>
                <w:b/>
                <w:bCs/>
                <w:sz w:val="56"/>
                <w:szCs w:val="56"/>
              </w:rPr>
              <w:t>Integration of Experimental Propulsion Systems in Micro Air Vehicles</w:t>
            </w:r>
          </w:p>
        </w:tc>
      </w:tr>
      <w:tr w:rsidR="00FF254C" w:rsidRPr="001B25BC" w:rsidTr="00CB283E">
        <w:trPr>
          <w:trHeight w:val="702"/>
          <w:jc w:val="center"/>
        </w:trPr>
        <w:tc>
          <w:tcPr>
            <w:tcW w:w="5000" w:type="pct"/>
            <w:tcBorders>
              <w:top w:val="single" w:sz="4" w:space="0" w:color="4F81BD"/>
            </w:tcBorders>
            <w:vAlign w:val="center"/>
          </w:tcPr>
          <w:p w:rsidR="00FF254C" w:rsidRPr="00E90E62" w:rsidRDefault="00FF254C" w:rsidP="00CB283E">
            <w:pPr>
              <w:pStyle w:val="NoSpacing"/>
              <w:jc w:val="center"/>
              <w:rPr>
                <w:rFonts w:ascii="Cambria" w:hAnsi="Cambria" w:cs="Times New Roman"/>
                <w:sz w:val="24"/>
                <w:szCs w:val="24"/>
              </w:rPr>
            </w:pPr>
            <w:r>
              <w:rPr>
                <w:rFonts w:ascii="Cambria" w:hAnsi="Cambria" w:cs="Times New Roman"/>
                <w:sz w:val="44"/>
                <w:szCs w:val="44"/>
              </w:rPr>
              <w:t>Analyze Phase</w:t>
            </w:r>
          </w:p>
        </w:tc>
      </w:tr>
      <w:tr w:rsidR="00FF254C" w:rsidRPr="001B25BC" w:rsidTr="00CB283E">
        <w:trPr>
          <w:trHeight w:val="352"/>
          <w:jc w:val="center"/>
        </w:trPr>
        <w:tc>
          <w:tcPr>
            <w:tcW w:w="5000" w:type="pct"/>
            <w:vAlign w:val="center"/>
          </w:tcPr>
          <w:p w:rsidR="00FF254C" w:rsidRPr="001B25BC" w:rsidRDefault="00FF254C" w:rsidP="00CB283E">
            <w:pPr>
              <w:pStyle w:val="NoSpacing"/>
              <w:jc w:val="center"/>
              <w:rPr>
                <w:rFonts w:cs="Times New Roman"/>
                <w:sz w:val="24"/>
                <w:szCs w:val="24"/>
              </w:rPr>
            </w:pPr>
          </w:p>
        </w:tc>
      </w:tr>
      <w:tr w:rsidR="00FF254C" w:rsidRPr="001B25BC" w:rsidTr="00CB283E">
        <w:trPr>
          <w:trHeight w:val="352"/>
          <w:jc w:val="center"/>
        </w:trPr>
        <w:tc>
          <w:tcPr>
            <w:tcW w:w="5000" w:type="pct"/>
            <w:vAlign w:val="center"/>
          </w:tcPr>
          <w:p w:rsidR="00FF254C" w:rsidRPr="001B25BC" w:rsidRDefault="00FF254C" w:rsidP="00CB283E">
            <w:pPr>
              <w:pStyle w:val="NoSpacing"/>
              <w:jc w:val="center"/>
              <w:rPr>
                <w:rFonts w:cs="Times New Roman"/>
                <w:sz w:val="28"/>
                <w:szCs w:val="28"/>
              </w:rPr>
            </w:pPr>
            <w:r>
              <w:rPr>
                <w:rFonts w:cs="Times New Roman"/>
                <w:sz w:val="28"/>
                <w:szCs w:val="28"/>
              </w:rPr>
              <w:t>February 1, 2011</w:t>
            </w:r>
          </w:p>
          <w:p w:rsidR="00FF254C" w:rsidRPr="001B25BC" w:rsidRDefault="00FF254C" w:rsidP="00CB283E">
            <w:pPr>
              <w:pStyle w:val="NoSpacing"/>
              <w:jc w:val="center"/>
              <w:rPr>
                <w:rFonts w:cs="Times New Roman"/>
                <w:sz w:val="24"/>
                <w:szCs w:val="24"/>
              </w:rPr>
            </w:pPr>
          </w:p>
          <w:p w:rsidR="00FF254C" w:rsidRPr="001B25BC" w:rsidRDefault="00FF254C" w:rsidP="00CB283E">
            <w:pPr>
              <w:pStyle w:val="NoSpacing"/>
              <w:jc w:val="center"/>
              <w:rPr>
                <w:rFonts w:cs="Times New Roman"/>
                <w:b/>
                <w:bCs/>
                <w:sz w:val="28"/>
                <w:szCs w:val="28"/>
              </w:rPr>
            </w:pPr>
            <w:r w:rsidRPr="001B25BC">
              <w:rPr>
                <w:rFonts w:cs="Times New Roman"/>
                <w:b/>
                <w:bCs/>
                <w:sz w:val="28"/>
                <w:szCs w:val="28"/>
              </w:rPr>
              <w:t>Team # 3</w:t>
            </w:r>
          </w:p>
          <w:p w:rsidR="00FF254C" w:rsidRPr="001B25BC" w:rsidRDefault="00FF254C" w:rsidP="00CB283E">
            <w:pPr>
              <w:pStyle w:val="NoSpacing"/>
              <w:jc w:val="center"/>
              <w:rPr>
                <w:rFonts w:cs="Times New Roman"/>
                <w:b/>
                <w:bCs/>
                <w:sz w:val="28"/>
                <w:szCs w:val="28"/>
              </w:rPr>
            </w:pPr>
            <w:r w:rsidRPr="001B25BC">
              <w:rPr>
                <w:rFonts w:cs="Times New Roman"/>
                <w:b/>
                <w:bCs/>
                <w:sz w:val="28"/>
                <w:szCs w:val="28"/>
              </w:rPr>
              <w:t>Group Members:</w:t>
            </w:r>
          </w:p>
          <w:p w:rsidR="00FF254C" w:rsidRPr="001B25BC" w:rsidRDefault="00FF254C" w:rsidP="00CB283E">
            <w:pPr>
              <w:pStyle w:val="NoSpacing"/>
              <w:jc w:val="center"/>
              <w:rPr>
                <w:rFonts w:cs="Times New Roman"/>
                <w:sz w:val="28"/>
                <w:szCs w:val="28"/>
              </w:rPr>
            </w:pPr>
            <w:r w:rsidRPr="001B25BC">
              <w:rPr>
                <w:rFonts w:cs="Times New Roman"/>
                <w:sz w:val="28"/>
                <w:szCs w:val="28"/>
              </w:rPr>
              <w:t xml:space="preserve">Kristina De </w:t>
            </w:r>
            <w:proofErr w:type="spellStart"/>
            <w:r w:rsidRPr="001B25BC">
              <w:rPr>
                <w:rFonts w:cs="Times New Roman"/>
                <w:sz w:val="28"/>
                <w:szCs w:val="28"/>
              </w:rPr>
              <w:t>Armas</w:t>
            </w:r>
            <w:proofErr w:type="spellEnd"/>
          </w:p>
          <w:p w:rsidR="00FF254C" w:rsidRPr="001B25BC" w:rsidRDefault="00FF254C" w:rsidP="00CB283E">
            <w:pPr>
              <w:pStyle w:val="NoSpacing"/>
              <w:jc w:val="center"/>
              <w:rPr>
                <w:rFonts w:cs="Times New Roman"/>
                <w:sz w:val="28"/>
                <w:szCs w:val="28"/>
              </w:rPr>
            </w:pPr>
            <w:r w:rsidRPr="001B25BC">
              <w:rPr>
                <w:rFonts w:cs="Times New Roman"/>
                <w:sz w:val="28"/>
                <w:szCs w:val="28"/>
              </w:rPr>
              <w:t xml:space="preserve">Michael </w:t>
            </w:r>
            <w:proofErr w:type="spellStart"/>
            <w:r w:rsidRPr="001B25BC">
              <w:rPr>
                <w:rFonts w:cs="Times New Roman"/>
                <w:sz w:val="28"/>
                <w:szCs w:val="28"/>
              </w:rPr>
              <w:t>Isaza</w:t>
            </w:r>
            <w:proofErr w:type="spellEnd"/>
          </w:p>
          <w:p w:rsidR="00FF254C" w:rsidRDefault="00FF254C" w:rsidP="00CB283E">
            <w:pPr>
              <w:pStyle w:val="NoSpacing"/>
              <w:jc w:val="center"/>
              <w:rPr>
                <w:rFonts w:cs="Times New Roman"/>
                <w:sz w:val="28"/>
                <w:szCs w:val="28"/>
              </w:rPr>
            </w:pPr>
            <w:r w:rsidRPr="001B25BC">
              <w:rPr>
                <w:rFonts w:cs="Times New Roman"/>
                <w:sz w:val="28"/>
                <w:szCs w:val="28"/>
              </w:rPr>
              <w:t xml:space="preserve">Santiago </w:t>
            </w:r>
            <w:proofErr w:type="spellStart"/>
            <w:r w:rsidRPr="001B25BC">
              <w:rPr>
                <w:rFonts w:cs="Times New Roman"/>
                <w:sz w:val="28"/>
                <w:szCs w:val="28"/>
              </w:rPr>
              <w:t>Baus</w:t>
            </w:r>
            <w:proofErr w:type="spellEnd"/>
            <w:r w:rsidRPr="001B25BC">
              <w:rPr>
                <w:rFonts w:cs="Times New Roman"/>
                <w:sz w:val="28"/>
                <w:szCs w:val="28"/>
              </w:rPr>
              <w:t xml:space="preserve"> </w:t>
            </w:r>
          </w:p>
          <w:p w:rsidR="00FF254C" w:rsidRPr="001B25BC" w:rsidRDefault="00FF254C" w:rsidP="00CB283E">
            <w:pPr>
              <w:pStyle w:val="NoSpacing"/>
              <w:jc w:val="center"/>
              <w:rPr>
                <w:rFonts w:cs="Times New Roman"/>
                <w:sz w:val="28"/>
                <w:szCs w:val="28"/>
              </w:rPr>
            </w:pPr>
            <w:r w:rsidRPr="001B25BC">
              <w:rPr>
                <w:rFonts w:cs="Times New Roman"/>
                <w:sz w:val="28"/>
                <w:szCs w:val="28"/>
              </w:rPr>
              <w:t xml:space="preserve">Erica </w:t>
            </w:r>
            <w:proofErr w:type="spellStart"/>
            <w:r w:rsidRPr="001B25BC">
              <w:rPr>
                <w:rFonts w:cs="Times New Roman"/>
                <w:sz w:val="28"/>
                <w:szCs w:val="28"/>
              </w:rPr>
              <w:t>Cosmutto</w:t>
            </w:r>
            <w:proofErr w:type="spellEnd"/>
          </w:p>
          <w:p w:rsidR="00FF254C" w:rsidRPr="001B25BC" w:rsidRDefault="00FF254C" w:rsidP="00CB283E">
            <w:pPr>
              <w:pStyle w:val="NoSpacing"/>
              <w:jc w:val="center"/>
              <w:rPr>
                <w:rFonts w:cs="Times New Roman"/>
                <w:sz w:val="28"/>
                <w:szCs w:val="28"/>
              </w:rPr>
            </w:pPr>
            <w:r w:rsidRPr="001B25BC">
              <w:rPr>
                <w:rFonts w:cs="Times New Roman"/>
                <w:sz w:val="28"/>
                <w:szCs w:val="28"/>
              </w:rPr>
              <w:t>Hunter Metzger</w:t>
            </w:r>
          </w:p>
          <w:p w:rsidR="00FF254C" w:rsidRPr="001B25BC" w:rsidRDefault="00FF254C" w:rsidP="00CB283E">
            <w:pPr>
              <w:pStyle w:val="NoSpacing"/>
              <w:jc w:val="center"/>
              <w:rPr>
                <w:rFonts w:cs="Times New Roman"/>
                <w:sz w:val="28"/>
                <w:szCs w:val="28"/>
              </w:rPr>
            </w:pPr>
            <w:r>
              <w:rPr>
                <w:rFonts w:cs="Times New Roman"/>
                <w:noProof/>
                <w:sz w:val="28"/>
                <w:szCs w:val="28"/>
              </w:rPr>
              <w:drawing>
                <wp:anchor distT="0" distB="0" distL="114300" distR="114300" simplePos="0" relativeHeight="251660288" behindDoc="0" locked="0" layoutInCell="1" allowOverlap="1">
                  <wp:simplePos x="0" y="0"/>
                  <wp:positionH relativeFrom="column">
                    <wp:posOffset>3503295</wp:posOffset>
                  </wp:positionH>
                  <wp:positionV relativeFrom="paragraph">
                    <wp:posOffset>435610</wp:posOffset>
                  </wp:positionV>
                  <wp:extent cx="2362200" cy="2362200"/>
                  <wp:effectExtent l="0" t="0" r="0" b="0"/>
                  <wp:wrapThrough wrapText="bothSides">
                    <wp:wrapPolygon edited="0">
                      <wp:start x="9406" y="348"/>
                      <wp:lineTo x="7839" y="523"/>
                      <wp:lineTo x="3484" y="2613"/>
                      <wp:lineTo x="3310" y="3310"/>
                      <wp:lineTo x="1394" y="5923"/>
                      <wp:lineTo x="523" y="8710"/>
                      <wp:lineTo x="348" y="11497"/>
                      <wp:lineTo x="1045" y="14284"/>
                      <wp:lineTo x="2787" y="17419"/>
                      <wp:lineTo x="6445" y="20032"/>
                      <wp:lineTo x="9406" y="20729"/>
                      <wp:lineTo x="10277" y="20729"/>
                      <wp:lineTo x="11497" y="20729"/>
                      <wp:lineTo x="12542" y="20729"/>
                      <wp:lineTo x="15329" y="20032"/>
                      <wp:lineTo x="15155" y="19858"/>
                      <wp:lineTo x="15677" y="19858"/>
                      <wp:lineTo x="18987" y="17419"/>
                      <wp:lineTo x="19161" y="17071"/>
                      <wp:lineTo x="20555" y="14458"/>
                      <wp:lineTo x="20555" y="14284"/>
                      <wp:lineTo x="21252" y="11671"/>
                      <wp:lineTo x="21252" y="8710"/>
                      <wp:lineTo x="20381" y="5923"/>
                      <wp:lineTo x="18813" y="4006"/>
                      <wp:lineTo x="18116" y="2613"/>
                      <wp:lineTo x="13761" y="523"/>
                      <wp:lineTo x="12368" y="348"/>
                      <wp:lineTo x="9406" y="348"/>
                    </wp:wrapPolygon>
                  </wp:wrapThrough>
                  <wp:docPr id="6" name="Picture 3" descr="http://www.eng.fsu.edu/~arenaal/Solar_Car/images/COE_se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ng.fsu.edu/~arenaal/Solar_Car/images/COE_seal.png"/>
                          <pic:cNvPicPr>
                            <a:picLocks noChangeAspect="1" noChangeArrowheads="1"/>
                          </pic:cNvPicPr>
                        </pic:nvPicPr>
                        <pic:blipFill>
                          <a:blip r:embed="rId7" cstate="print"/>
                          <a:srcRect/>
                          <a:stretch>
                            <a:fillRect/>
                          </a:stretch>
                        </pic:blipFill>
                        <pic:spPr bwMode="auto">
                          <a:xfrm>
                            <a:off x="0" y="0"/>
                            <a:ext cx="2362200" cy="2362200"/>
                          </a:xfrm>
                          <a:prstGeom prst="rect">
                            <a:avLst/>
                          </a:prstGeom>
                          <a:noFill/>
                        </pic:spPr>
                      </pic:pic>
                    </a:graphicData>
                  </a:graphic>
                </wp:anchor>
              </w:drawing>
            </w:r>
            <w:r w:rsidRPr="001B25BC">
              <w:rPr>
                <w:rFonts w:cs="Times New Roman"/>
                <w:sz w:val="28"/>
                <w:szCs w:val="28"/>
              </w:rPr>
              <w:t>Joel Ware</w:t>
            </w:r>
          </w:p>
          <w:p w:rsidR="00FF254C" w:rsidRPr="001B25BC" w:rsidRDefault="00FF254C" w:rsidP="00CB283E">
            <w:pPr>
              <w:pStyle w:val="NoSpacing"/>
              <w:jc w:val="center"/>
              <w:rPr>
                <w:rFonts w:cs="Times New Roman"/>
                <w:b/>
                <w:bCs/>
                <w:sz w:val="24"/>
                <w:szCs w:val="24"/>
              </w:rPr>
            </w:pPr>
            <w:r>
              <w:rPr>
                <w:rFonts w:cs="Times New Roman"/>
                <w:b/>
                <w:bCs/>
                <w:noProof/>
                <w:sz w:val="24"/>
                <w:szCs w:val="24"/>
              </w:rPr>
              <w:drawing>
                <wp:anchor distT="0" distB="0" distL="114300" distR="114300" simplePos="0" relativeHeight="251659264" behindDoc="0" locked="0" layoutInCell="1" allowOverlap="1">
                  <wp:simplePos x="0" y="0"/>
                  <wp:positionH relativeFrom="column">
                    <wp:posOffset>-20955</wp:posOffset>
                  </wp:positionH>
                  <wp:positionV relativeFrom="paragraph">
                    <wp:posOffset>456565</wp:posOffset>
                  </wp:positionV>
                  <wp:extent cx="2286000" cy="2257425"/>
                  <wp:effectExtent l="19050" t="0" r="0" b="0"/>
                  <wp:wrapThrough wrapText="bothSides">
                    <wp:wrapPolygon edited="0">
                      <wp:start x="4320" y="0"/>
                      <wp:lineTo x="2160" y="2552"/>
                      <wp:lineTo x="3240" y="5833"/>
                      <wp:lineTo x="3060" y="8749"/>
                      <wp:lineTo x="1440" y="9296"/>
                      <wp:lineTo x="-180" y="10937"/>
                      <wp:lineTo x="180" y="14582"/>
                      <wp:lineTo x="2700" y="17681"/>
                      <wp:lineTo x="8460" y="20415"/>
                      <wp:lineTo x="10080" y="21509"/>
                      <wp:lineTo x="10260" y="21509"/>
                      <wp:lineTo x="11340" y="21509"/>
                      <wp:lineTo x="11520" y="21509"/>
                      <wp:lineTo x="12960" y="20597"/>
                      <wp:lineTo x="13320" y="20415"/>
                      <wp:lineTo x="18900" y="17681"/>
                      <wp:lineTo x="18900" y="17499"/>
                      <wp:lineTo x="19260" y="17499"/>
                      <wp:lineTo x="21060" y="14947"/>
                      <wp:lineTo x="21240" y="14582"/>
                      <wp:lineTo x="21600" y="12759"/>
                      <wp:lineTo x="21600" y="10390"/>
                      <wp:lineTo x="20340" y="9114"/>
                      <wp:lineTo x="18720" y="8749"/>
                      <wp:lineTo x="18540" y="5833"/>
                      <wp:lineTo x="19440" y="3099"/>
                      <wp:lineTo x="19980" y="2734"/>
                      <wp:lineTo x="19260" y="1823"/>
                      <wp:lineTo x="17640" y="0"/>
                      <wp:lineTo x="4320" y="0"/>
                    </wp:wrapPolygon>
                  </wp:wrapThrough>
                  <wp:docPr id="5" name="Picture 2" descr="http://cnd.memphis.edu/isdp07/afr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nd.memphis.edu/isdp07/afrl.png"/>
                          <pic:cNvPicPr>
                            <a:picLocks noChangeAspect="1" noChangeArrowheads="1"/>
                          </pic:cNvPicPr>
                        </pic:nvPicPr>
                        <pic:blipFill>
                          <a:blip r:embed="rId8" cstate="print"/>
                          <a:srcRect/>
                          <a:stretch>
                            <a:fillRect/>
                          </a:stretch>
                        </pic:blipFill>
                        <pic:spPr bwMode="auto">
                          <a:xfrm>
                            <a:off x="0" y="0"/>
                            <a:ext cx="2286000" cy="2257425"/>
                          </a:xfrm>
                          <a:prstGeom prst="rect">
                            <a:avLst/>
                          </a:prstGeom>
                          <a:noFill/>
                        </pic:spPr>
                      </pic:pic>
                    </a:graphicData>
                  </a:graphic>
                </wp:anchor>
              </w:drawing>
            </w:r>
          </w:p>
        </w:tc>
      </w:tr>
      <w:tr w:rsidR="00FF254C" w:rsidRPr="001B25BC" w:rsidTr="00CB283E">
        <w:trPr>
          <w:trHeight w:val="352"/>
          <w:jc w:val="center"/>
        </w:trPr>
        <w:tc>
          <w:tcPr>
            <w:tcW w:w="5000" w:type="pct"/>
            <w:vAlign w:val="center"/>
          </w:tcPr>
          <w:sdt>
            <w:sdtPr>
              <w:rPr>
                <w:rFonts w:ascii="Calibri" w:eastAsia="Calibri" w:hAnsi="Calibri" w:cs="Calibri"/>
                <w:b w:val="0"/>
                <w:bCs w:val="0"/>
                <w:color w:val="auto"/>
                <w:sz w:val="22"/>
                <w:szCs w:val="22"/>
              </w:rPr>
              <w:id w:val="445631485"/>
              <w:docPartObj>
                <w:docPartGallery w:val="Table of Contents"/>
                <w:docPartUnique/>
              </w:docPartObj>
            </w:sdtPr>
            <w:sdtContent>
              <w:p w:rsidR="00FF254C" w:rsidRDefault="00FF254C" w:rsidP="00CB283E">
                <w:pPr>
                  <w:pStyle w:val="TOCHeading"/>
                  <w:jc w:val="center"/>
                </w:pPr>
                <w:r>
                  <w:t>Table of Contents</w:t>
                </w:r>
              </w:p>
              <w:p w:rsidR="00D82FEA" w:rsidRDefault="00E27920">
                <w:pPr>
                  <w:pStyle w:val="TOC1"/>
                  <w:tabs>
                    <w:tab w:val="right" w:leader="dot" w:pos="9350"/>
                  </w:tabs>
                  <w:rPr>
                    <w:rFonts w:asciiTheme="minorHAnsi" w:eastAsiaTheme="minorEastAsia" w:hAnsiTheme="minorHAnsi" w:cstheme="minorBidi"/>
                    <w:noProof/>
                  </w:rPr>
                </w:pPr>
                <w:r>
                  <w:fldChar w:fldCharType="begin"/>
                </w:r>
                <w:r w:rsidR="00FF254C">
                  <w:instrText xml:space="preserve"> TOC \o "1-3" \h \z \u </w:instrText>
                </w:r>
                <w:r>
                  <w:fldChar w:fldCharType="separate"/>
                </w:r>
                <w:hyperlink w:anchor="_Toc284286732" w:history="1">
                  <w:r w:rsidR="00D82FEA" w:rsidRPr="00B118C6">
                    <w:rPr>
                      <w:rStyle w:val="Hyperlink"/>
                      <w:noProof/>
                    </w:rPr>
                    <w:t>List of Tables</w:t>
                  </w:r>
                  <w:r w:rsidR="00D82FEA">
                    <w:rPr>
                      <w:noProof/>
                      <w:webHidden/>
                    </w:rPr>
                    <w:tab/>
                  </w:r>
                  <w:r>
                    <w:rPr>
                      <w:noProof/>
                      <w:webHidden/>
                    </w:rPr>
                    <w:fldChar w:fldCharType="begin"/>
                  </w:r>
                  <w:r w:rsidR="00D82FEA">
                    <w:rPr>
                      <w:noProof/>
                      <w:webHidden/>
                    </w:rPr>
                    <w:instrText xml:space="preserve"> PAGEREF _Toc284286732 \h </w:instrText>
                  </w:r>
                  <w:r>
                    <w:rPr>
                      <w:noProof/>
                      <w:webHidden/>
                    </w:rPr>
                  </w:r>
                  <w:r>
                    <w:rPr>
                      <w:noProof/>
                      <w:webHidden/>
                    </w:rPr>
                    <w:fldChar w:fldCharType="separate"/>
                  </w:r>
                  <w:r w:rsidR="00D82FEA">
                    <w:rPr>
                      <w:noProof/>
                      <w:webHidden/>
                    </w:rPr>
                    <w:t>3</w:t>
                  </w:r>
                  <w:r>
                    <w:rPr>
                      <w:noProof/>
                      <w:webHidden/>
                    </w:rPr>
                    <w:fldChar w:fldCharType="end"/>
                  </w:r>
                </w:hyperlink>
              </w:p>
              <w:p w:rsidR="00D82FEA" w:rsidRDefault="00E27920">
                <w:pPr>
                  <w:pStyle w:val="TOC1"/>
                  <w:tabs>
                    <w:tab w:val="right" w:leader="dot" w:pos="9350"/>
                  </w:tabs>
                  <w:rPr>
                    <w:rFonts w:asciiTheme="minorHAnsi" w:eastAsiaTheme="minorEastAsia" w:hAnsiTheme="minorHAnsi" w:cstheme="minorBidi"/>
                    <w:noProof/>
                  </w:rPr>
                </w:pPr>
                <w:hyperlink w:anchor="_Toc284286733" w:history="1">
                  <w:r w:rsidR="00D82FEA" w:rsidRPr="00B118C6">
                    <w:rPr>
                      <w:rStyle w:val="Hyperlink"/>
                      <w:noProof/>
                    </w:rPr>
                    <w:t>List of Figures</w:t>
                  </w:r>
                  <w:r w:rsidR="00D82FEA">
                    <w:rPr>
                      <w:noProof/>
                      <w:webHidden/>
                    </w:rPr>
                    <w:tab/>
                  </w:r>
                  <w:r>
                    <w:rPr>
                      <w:noProof/>
                      <w:webHidden/>
                    </w:rPr>
                    <w:fldChar w:fldCharType="begin"/>
                  </w:r>
                  <w:r w:rsidR="00D82FEA">
                    <w:rPr>
                      <w:noProof/>
                      <w:webHidden/>
                    </w:rPr>
                    <w:instrText xml:space="preserve"> PAGEREF _Toc284286733 \h </w:instrText>
                  </w:r>
                  <w:r>
                    <w:rPr>
                      <w:noProof/>
                      <w:webHidden/>
                    </w:rPr>
                  </w:r>
                  <w:r>
                    <w:rPr>
                      <w:noProof/>
                      <w:webHidden/>
                    </w:rPr>
                    <w:fldChar w:fldCharType="separate"/>
                  </w:r>
                  <w:r w:rsidR="00D82FEA">
                    <w:rPr>
                      <w:noProof/>
                      <w:webHidden/>
                    </w:rPr>
                    <w:t>4</w:t>
                  </w:r>
                  <w:r>
                    <w:rPr>
                      <w:noProof/>
                      <w:webHidden/>
                    </w:rPr>
                    <w:fldChar w:fldCharType="end"/>
                  </w:r>
                </w:hyperlink>
              </w:p>
              <w:p w:rsidR="00D82FEA" w:rsidRDefault="00E27920">
                <w:pPr>
                  <w:pStyle w:val="TOC1"/>
                  <w:tabs>
                    <w:tab w:val="right" w:leader="dot" w:pos="9350"/>
                  </w:tabs>
                  <w:rPr>
                    <w:rFonts w:asciiTheme="minorHAnsi" w:eastAsiaTheme="minorEastAsia" w:hAnsiTheme="minorHAnsi" w:cstheme="minorBidi"/>
                    <w:noProof/>
                  </w:rPr>
                </w:pPr>
                <w:hyperlink w:anchor="_Toc284286734" w:history="1">
                  <w:r w:rsidR="00D82FEA" w:rsidRPr="00B118C6">
                    <w:rPr>
                      <w:rStyle w:val="Hyperlink"/>
                      <w:noProof/>
                    </w:rPr>
                    <w:t>1.0 Introduction</w:t>
                  </w:r>
                  <w:r w:rsidR="00D82FEA">
                    <w:rPr>
                      <w:noProof/>
                      <w:webHidden/>
                    </w:rPr>
                    <w:tab/>
                  </w:r>
                  <w:r>
                    <w:rPr>
                      <w:noProof/>
                      <w:webHidden/>
                    </w:rPr>
                    <w:fldChar w:fldCharType="begin"/>
                  </w:r>
                  <w:r w:rsidR="00D82FEA">
                    <w:rPr>
                      <w:noProof/>
                      <w:webHidden/>
                    </w:rPr>
                    <w:instrText xml:space="preserve"> PAGEREF _Toc284286734 \h </w:instrText>
                  </w:r>
                  <w:r>
                    <w:rPr>
                      <w:noProof/>
                      <w:webHidden/>
                    </w:rPr>
                  </w:r>
                  <w:r>
                    <w:rPr>
                      <w:noProof/>
                      <w:webHidden/>
                    </w:rPr>
                    <w:fldChar w:fldCharType="separate"/>
                  </w:r>
                  <w:r w:rsidR="00D82FEA">
                    <w:rPr>
                      <w:noProof/>
                      <w:webHidden/>
                    </w:rPr>
                    <w:t>5</w:t>
                  </w:r>
                  <w:r>
                    <w:rPr>
                      <w:noProof/>
                      <w:webHidden/>
                    </w:rPr>
                    <w:fldChar w:fldCharType="end"/>
                  </w:r>
                </w:hyperlink>
              </w:p>
              <w:p w:rsidR="00D82FEA" w:rsidRDefault="00E27920">
                <w:pPr>
                  <w:pStyle w:val="TOC1"/>
                  <w:tabs>
                    <w:tab w:val="right" w:leader="dot" w:pos="9350"/>
                  </w:tabs>
                  <w:rPr>
                    <w:rFonts w:asciiTheme="minorHAnsi" w:eastAsiaTheme="minorEastAsia" w:hAnsiTheme="minorHAnsi" w:cstheme="minorBidi"/>
                    <w:noProof/>
                  </w:rPr>
                </w:pPr>
                <w:hyperlink w:anchor="_Toc284286735" w:history="1">
                  <w:r w:rsidR="00D82FEA" w:rsidRPr="00B118C6">
                    <w:rPr>
                      <w:rStyle w:val="Hyperlink"/>
                      <w:noProof/>
                    </w:rPr>
                    <w:t>2.0 Problem Statement</w:t>
                  </w:r>
                  <w:r w:rsidR="00D82FEA">
                    <w:rPr>
                      <w:noProof/>
                      <w:webHidden/>
                    </w:rPr>
                    <w:tab/>
                  </w:r>
                  <w:r>
                    <w:rPr>
                      <w:noProof/>
                      <w:webHidden/>
                    </w:rPr>
                    <w:fldChar w:fldCharType="begin"/>
                  </w:r>
                  <w:r w:rsidR="00D82FEA">
                    <w:rPr>
                      <w:noProof/>
                      <w:webHidden/>
                    </w:rPr>
                    <w:instrText xml:space="preserve"> PAGEREF _Toc284286735 \h </w:instrText>
                  </w:r>
                  <w:r>
                    <w:rPr>
                      <w:noProof/>
                      <w:webHidden/>
                    </w:rPr>
                  </w:r>
                  <w:r>
                    <w:rPr>
                      <w:noProof/>
                      <w:webHidden/>
                    </w:rPr>
                    <w:fldChar w:fldCharType="separate"/>
                  </w:r>
                  <w:r w:rsidR="00D82FEA">
                    <w:rPr>
                      <w:noProof/>
                      <w:webHidden/>
                    </w:rPr>
                    <w:t>6</w:t>
                  </w:r>
                  <w:r>
                    <w:rPr>
                      <w:noProof/>
                      <w:webHidden/>
                    </w:rPr>
                    <w:fldChar w:fldCharType="end"/>
                  </w:r>
                </w:hyperlink>
              </w:p>
              <w:p w:rsidR="00D82FEA" w:rsidRDefault="00E27920">
                <w:pPr>
                  <w:pStyle w:val="TOC1"/>
                  <w:tabs>
                    <w:tab w:val="right" w:leader="dot" w:pos="9350"/>
                  </w:tabs>
                  <w:rPr>
                    <w:rFonts w:asciiTheme="minorHAnsi" w:eastAsiaTheme="minorEastAsia" w:hAnsiTheme="minorHAnsi" w:cstheme="minorBidi"/>
                    <w:noProof/>
                  </w:rPr>
                </w:pPr>
                <w:hyperlink w:anchor="_Toc284286736" w:history="1">
                  <w:r w:rsidR="00D82FEA" w:rsidRPr="00B118C6">
                    <w:rPr>
                      <w:rStyle w:val="Hyperlink"/>
                      <w:noProof/>
                    </w:rPr>
                    <w:t>3.0 Background Research</w:t>
                  </w:r>
                  <w:r w:rsidR="00D82FEA">
                    <w:rPr>
                      <w:noProof/>
                      <w:webHidden/>
                    </w:rPr>
                    <w:tab/>
                  </w:r>
                  <w:r>
                    <w:rPr>
                      <w:noProof/>
                      <w:webHidden/>
                    </w:rPr>
                    <w:fldChar w:fldCharType="begin"/>
                  </w:r>
                  <w:r w:rsidR="00D82FEA">
                    <w:rPr>
                      <w:noProof/>
                      <w:webHidden/>
                    </w:rPr>
                    <w:instrText xml:space="preserve"> PAGEREF _Toc284286736 \h </w:instrText>
                  </w:r>
                  <w:r>
                    <w:rPr>
                      <w:noProof/>
                      <w:webHidden/>
                    </w:rPr>
                  </w:r>
                  <w:r>
                    <w:rPr>
                      <w:noProof/>
                      <w:webHidden/>
                    </w:rPr>
                    <w:fldChar w:fldCharType="separate"/>
                  </w:r>
                  <w:r w:rsidR="00D82FEA">
                    <w:rPr>
                      <w:noProof/>
                      <w:webHidden/>
                    </w:rPr>
                    <w:t>7</w:t>
                  </w:r>
                  <w:r>
                    <w:rPr>
                      <w:noProof/>
                      <w:webHidden/>
                    </w:rPr>
                    <w:fldChar w:fldCharType="end"/>
                  </w:r>
                </w:hyperlink>
              </w:p>
              <w:p w:rsidR="00D82FEA" w:rsidRDefault="00E27920">
                <w:pPr>
                  <w:pStyle w:val="TOC1"/>
                  <w:tabs>
                    <w:tab w:val="right" w:leader="dot" w:pos="9350"/>
                  </w:tabs>
                  <w:rPr>
                    <w:rFonts w:asciiTheme="minorHAnsi" w:eastAsiaTheme="minorEastAsia" w:hAnsiTheme="minorHAnsi" w:cstheme="minorBidi"/>
                    <w:noProof/>
                  </w:rPr>
                </w:pPr>
                <w:hyperlink w:anchor="_Toc284286737" w:history="1">
                  <w:r w:rsidR="00D82FEA" w:rsidRPr="00B118C6">
                    <w:rPr>
                      <w:rStyle w:val="Hyperlink"/>
                      <w:noProof/>
                    </w:rPr>
                    <w:t>4.0 Analyze Plan</w:t>
                  </w:r>
                  <w:r w:rsidR="00D82FEA">
                    <w:rPr>
                      <w:noProof/>
                      <w:webHidden/>
                    </w:rPr>
                    <w:tab/>
                  </w:r>
                  <w:r>
                    <w:rPr>
                      <w:noProof/>
                      <w:webHidden/>
                    </w:rPr>
                    <w:fldChar w:fldCharType="begin"/>
                  </w:r>
                  <w:r w:rsidR="00D82FEA">
                    <w:rPr>
                      <w:noProof/>
                      <w:webHidden/>
                    </w:rPr>
                    <w:instrText xml:space="preserve"> PAGEREF _Toc284286737 \h </w:instrText>
                  </w:r>
                  <w:r>
                    <w:rPr>
                      <w:noProof/>
                      <w:webHidden/>
                    </w:rPr>
                  </w:r>
                  <w:r>
                    <w:rPr>
                      <w:noProof/>
                      <w:webHidden/>
                    </w:rPr>
                    <w:fldChar w:fldCharType="separate"/>
                  </w:r>
                  <w:r w:rsidR="00D82FEA">
                    <w:rPr>
                      <w:noProof/>
                      <w:webHidden/>
                    </w:rPr>
                    <w:t>10</w:t>
                  </w:r>
                  <w:r>
                    <w:rPr>
                      <w:noProof/>
                      <w:webHidden/>
                    </w:rPr>
                    <w:fldChar w:fldCharType="end"/>
                  </w:r>
                </w:hyperlink>
              </w:p>
              <w:p w:rsidR="00D82FEA" w:rsidRDefault="00E27920">
                <w:pPr>
                  <w:pStyle w:val="TOC2"/>
                  <w:tabs>
                    <w:tab w:val="right" w:leader="dot" w:pos="9350"/>
                  </w:tabs>
                  <w:rPr>
                    <w:rFonts w:asciiTheme="minorHAnsi" w:eastAsiaTheme="minorEastAsia" w:hAnsiTheme="minorHAnsi" w:cstheme="minorBidi"/>
                    <w:noProof/>
                  </w:rPr>
                </w:pPr>
                <w:hyperlink w:anchor="_Toc284286738" w:history="1">
                  <w:r w:rsidR="00D82FEA" w:rsidRPr="00B118C6">
                    <w:rPr>
                      <w:rStyle w:val="Hyperlink"/>
                      <w:noProof/>
                    </w:rPr>
                    <w:t>4.1 Current Issues and Proposed Solutions</w:t>
                  </w:r>
                  <w:r w:rsidR="00D82FEA">
                    <w:rPr>
                      <w:noProof/>
                      <w:webHidden/>
                    </w:rPr>
                    <w:tab/>
                  </w:r>
                  <w:r>
                    <w:rPr>
                      <w:noProof/>
                      <w:webHidden/>
                    </w:rPr>
                    <w:fldChar w:fldCharType="begin"/>
                  </w:r>
                  <w:r w:rsidR="00D82FEA">
                    <w:rPr>
                      <w:noProof/>
                      <w:webHidden/>
                    </w:rPr>
                    <w:instrText xml:space="preserve"> PAGEREF _Toc284286738 \h </w:instrText>
                  </w:r>
                  <w:r>
                    <w:rPr>
                      <w:noProof/>
                      <w:webHidden/>
                    </w:rPr>
                  </w:r>
                  <w:r>
                    <w:rPr>
                      <w:noProof/>
                      <w:webHidden/>
                    </w:rPr>
                    <w:fldChar w:fldCharType="separate"/>
                  </w:r>
                  <w:r w:rsidR="00D82FEA">
                    <w:rPr>
                      <w:noProof/>
                      <w:webHidden/>
                    </w:rPr>
                    <w:t>10</w:t>
                  </w:r>
                  <w:r>
                    <w:rPr>
                      <w:noProof/>
                      <w:webHidden/>
                    </w:rPr>
                    <w:fldChar w:fldCharType="end"/>
                  </w:r>
                </w:hyperlink>
              </w:p>
              <w:p w:rsidR="00D82FEA" w:rsidRDefault="00E27920">
                <w:pPr>
                  <w:pStyle w:val="TOC3"/>
                  <w:tabs>
                    <w:tab w:val="right" w:leader="dot" w:pos="9350"/>
                  </w:tabs>
                  <w:rPr>
                    <w:rFonts w:asciiTheme="minorHAnsi" w:eastAsiaTheme="minorEastAsia" w:hAnsiTheme="minorHAnsi" w:cstheme="minorBidi"/>
                    <w:noProof/>
                  </w:rPr>
                </w:pPr>
                <w:hyperlink w:anchor="_Toc284286739" w:history="1">
                  <w:r w:rsidR="00D82FEA" w:rsidRPr="00B118C6">
                    <w:rPr>
                      <w:rStyle w:val="Hyperlink"/>
                      <w:noProof/>
                    </w:rPr>
                    <w:t>4.1.1 Failure Mode and Effect Analysis</w:t>
                  </w:r>
                  <w:r w:rsidR="00D82FEA">
                    <w:rPr>
                      <w:noProof/>
                      <w:webHidden/>
                    </w:rPr>
                    <w:tab/>
                  </w:r>
                  <w:r>
                    <w:rPr>
                      <w:noProof/>
                      <w:webHidden/>
                    </w:rPr>
                    <w:fldChar w:fldCharType="begin"/>
                  </w:r>
                  <w:r w:rsidR="00D82FEA">
                    <w:rPr>
                      <w:noProof/>
                      <w:webHidden/>
                    </w:rPr>
                    <w:instrText xml:space="preserve"> PAGEREF _Toc284286739 \h </w:instrText>
                  </w:r>
                  <w:r>
                    <w:rPr>
                      <w:noProof/>
                      <w:webHidden/>
                    </w:rPr>
                  </w:r>
                  <w:r>
                    <w:rPr>
                      <w:noProof/>
                      <w:webHidden/>
                    </w:rPr>
                    <w:fldChar w:fldCharType="separate"/>
                  </w:r>
                  <w:r w:rsidR="00D82FEA">
                    <w:rPr>
                      <w:noProof/>
                      <w:webHidden/>
                    </w:rPr>
                    <w:t>11</w:t>
                  </w:r>
                  <w:r>
                    <w:rPr>
                      <w:noProof/>
                      <w:webHidden/>
                    </w:rPr>
                    <w:fldChar w:fldCharType="end"/>
                  </w:r>
                </w:hyperlink>
              </w:p>
              <w:p w:rsidR="00D82FEA" w:rsidRDefault="00E27920">
                <w:pPr>
                  <w:pStyle w:val="TOC2"/>
                  <w:tabs>
                    <w:tab w:val="right" w:leader="dot" w:pos="9350"/>
                  </w:tabs>
                  <w:rPr>
                    <w:rFonts w:asciiTheme="minorHAnsi" w:eastAsiaTheme="minorEastAsia" w:hAnsiTheme="minorHAnsi" w:cstheme="minorBidi"/>
                    <w:noProof/>
                  </w:rPr>
                </w:pPr>
                <w:hyperlink w:anchor="_Toc284286740" w:history="1">
                  <w:r w:rsidR="00D82FEA" w:rsidRPr="00B118C6">
                    <w:rPr>
                      <w:rStyle w:val="Hyperlink"/>
                      <w:noProof/>
                    </w:rPr>
                    <w:t>4.2 Spring Schedule</w:t>
                  </w:r>
                  <w:r w:rsidR="00D82FEA">
                    <w:rPr>
                      <w:noProof/>
                      <w:webHidden/>
                    </w:rPr>
                    <w:tab/>
                  </w:r>
                  <w:r>
                    <w:rPr>
                      <w:noProof/>
                      <w:webHidden/>
                    </w:rPr>
                    <w:fldChar w:fldCharType="begin"/>
                  </w:r>
                  <w:r w:rsidR="00D82FEA">
                    <w:rPr>
                      <w:noProof/>
                      <w:webHidden/>
                    </w:rPr>
                    <w:instrText xml:space="preserve"> PAGEREF _Toc284286740 \h </w:instrText>
                  </w:r>
                  <w:r>
                    <w:rPr>
                      <w:noProof/>
                      <w:webHidden/>
                    </w:rPr>
                  </w:r>
                  <w:r>
                    <w:rPr>
                      <w:noProof/>
                      <w:webHidden/>
                    </w:rPr>
                    <w:fldChar w:fldCharType="separate"/>
                  </w:r>
                  <w:r w:rsidR="00D82FEA">
                    <w:rPr>
                      <w:noProof/>
                      <w:webHidden/>
                    </w:rPr>
                    <w:t>12</w:t>
                  </w:r>
                  <w:r>
                    <w:rPr>
                      <w:noProof/>
                      <w:webHidden/>
                    </w:rPr>
                    <w:fldChar w:fldCharType="end"/>
                  </w:r>
                </w:hyperlink>
              </w:p>
              <w:p w:rsidR="00D82FEA" w:rsidRDefault="00E27920">
                <w:pPr>
                  <w:pStyle w:val="TOC1"/>
                  <w:tabs>
                    <w:tab w:val="right" w:leader="dot" w:pos="9350"/>
                  </w:tabs>
                  <w:rPr>
                    <w:rFonts w:asciiTheme="minorHAnsi" w:eastAsiaTheme="minorEastAsia" w:hAnsiTheme="minorHAnsi" w:cstheme="minorBidi"/>
                    <w:noProof/>
                  </w:rPr>
                </w:pPr>
                <w:hyperlink w:anchor="_Toc284286741" w:history="1">
                  <w:r w:rsidR="00D82FEA" w:rsidRPr="00B118C6">
                    <w:rPr>
                      <w:rStyle w:val="Hyperlink"/>
                      <w:noProof/>
                    </w:rPr>
                    <w:t>5.0 MAV Specifications</w:t>
                  </w:r>
                  <w:r w:rsidR="00D82FEA">
                    <w:rPr>
                      <w:noProof/>
                      <w:webHidden/>
                    </w:rPr>
                    <w:tab/>
                  </w:r>
                  <w:r>
                    <w:rPr>
                      <w:noProof/>
                      <w:webHidden/>
                    </w:rPr>
                    <w:fldChar w:fldCharType="begin"/>
                  </w:r>
                  <w:r w:rsidR="00D82FEA">
                    <w:rPr>
                      <w:noProof/>
                      <w:webHidden/>
                    </w:rPr>
                    <w:instrText xml:space="preserve"> PAGEREF _Toc284286741 \h </w:instrText>
                  </w:r>
                  <w:r>
                    <w:rPr>
                      <w:noProof/>
                      <w:webHidden/>
                    </w:rPr>
                  </w:r>
                  <w:r>
                    <w:rPr>
                      <w:noProof/>
                      <w:webHidden/>
                    </w:rPr>
                    <w:fldChar w:fldCharType="separate"/>
                  </w:r>
                  <w:r w:rsidR="00D82FEA">
                    <w:rPr>
                      <w:noProof/>
                      <w:webHidden/>
                    </w:rPr>
                    <w:t>13</w:t>
                  </w:r>
                  <w:r>
                    <w:rPr>
                      <w:noProof/>
                      <w:webHidden/>
                    </w:rPr>
                    <w:fldChar w:fldCharType="end"/>
                  </w:r>
                </w:hyperlink>
              </w:p>
              <w:p w:rsidR="00D82FEA" w:rsidRDefault="00E27920">
                <w:pPr>
                  <w:pStyle w:val="TOC2"/>
                  <w:tabs>
                    <w:tab w:val="right" w:leader="dot" w:pos="9350"/>
                  </w:tabs>
                  <w:rPr>
                    <w:rFonts w:asciiTheme="minorHAnsi" w:eastAsiaTheme="minorEastAsia" w:hAnsiTheme="minorHAnsi" w:cstheme="minorBidi"/>
                    <w:noProof/>
                  </w:rPr>
                </w:pPr>
                <w:hyperlink w:anchor="_Toc284286742" w:history="1">
                  <w:r w:rsidR="00D82FEA" w:rsidRPr="00B118C6">
                    <w:rPr>
                      <w:rStyle w:val="Hyperlink"/>
                      <w:noProof/>
                    </w:rPr>
                    <w:t>5.1 Component Selection and Analysis</w:t>
                  </w:r>
                  <w:r w:rsidR="00D82FEA">
                    <w:rPr>
                      <w:noProof/>
                      <w:webHidden/>
                    </w:rPr>
                    <w:tab/>
                  </w:r>
                  <w:r>
                    <w:rPr>
                      <w:noProof/>
                      <w:webHidden/>
                    </w:rPr>
                    <w:fldChar w:fldCharType="begin"/>
                  </w:r>
                  <w:r w:rsidR="00D82FEA">
                    <w:rPr>
                      <w:noProof/>
                      <w:webHidden/>
                    </w:rPr>
                    <w:instrText xml:space="preserve"> PAGEREF _Toc284286742 \h </w:instrText>
                  </w:r>
                  <w:r>
                    <w:rPr>
                      <w:noProof/>
                      <w:webHidden/>
                    </w:rPr>
                  </w:r>
                  <w:r>
                    <w:rPr>
                      <w:noProof/>
                      <w:webHidden/>
                    </w:rPr>
                    <w:fldChar w:fldCharType="separate"/>
                  </w:r>
                  <w:r w:rsidR="00D82FEA">
                    <w:rPr>
                      <w:noProof/>
                      <w:webHidden/>
                    </w:rPr>
                    <w:t>13</w:t>
                  </w:r>
                  <w:r>
                    <w:rPr>
                      <w:noProof/>
                      <w:webHidden/>
                    </w:rPr>
                    <w:fldChar w:fldCharType="end"/>
                  </w:r>
                </w:hyperlink>
              </w:p>
              <w:p w:rsidR="00D82FEA" w:rsidRDefault="00E27920">
                <w:pPr>
                  <w:pStyle w:val="TOC3"/>
                  <w:tabs>
                    <w:tab w:val="right" w:leader="dot" w:pos="9350"/>
                  </w:tabs>
                  <w:rPr>
                    <w:rFonts w:asciiTheme="minorHAnsi" w:eastAsiaTheme="minorEastAsia" w:hAnsiTheme="minorHAnsi" w:cstheme="minorBidi"/>
                    <w:noProof/>
                  </w:rPr>
                </w:pPr>
                <w:hyperlink w:anchor="_Toc284286743" w:history="1">
                  <w:r w:rsidR="00D82FEA" w:rsidRPr="00B118C6">
                    <w:rPr>
                      <w:rStyle w:val="Hyperlink"/>
                      <w:noProof/>
                    </w:rPr>
                    <w:t>5.1.1 Electric Ducted Fan (EDF)</w:t>
                  </w:r>
                  <w:r w:rsidR="00D82FEA">
                    <w:rPr>
                      <w:noProof/>
                      <w:webHidden/>
                    </w:rPr>
                    <w:tab/>
                  </w:r>
                  <w:r>
                    <w:rPr>
                      <w:noProof/>
                      <w:webHidden/>
                    </w:rPr>
                    <w:fldChar w:fldCharType="begin"/>
                  </w:r>
                  <w:r w:rsidR="00D82FEA">
                    <w:rPr>
                      <w:noProof/>
                      <w:webHidden/>
                    </w:rPr>
                    <w:instrText xml:space="preserve"> PAGEREF _Toc284286743 \h </w:instrText>
                  </w:r>
                  <w:r>
                    <w:rPr>
                      <w:noProof/>
                      <w:webHidden/>
                    </w:rPr>
                  </w:r>
                  <w:r>
                    <w:rPr>
                      <w:noProof/>
                      <w:webHidden/>
                    </w:rPr>
                    <w:fldChar w:fldCharType="separate"/>
                  </w:r>
                  <w:r w:rsidR="00D82FEA">
                    <w:rPr>
                      <w:noProof/>
                      <w:webHidden/>
                    </w:rPr>
                    <w:t>13</w:t>
                  </w:r>
                  <w:r>
                    <w:rPr>
                      <w:noProof/>
                      <w:webHidden/>
                    </w:rPr>
                    <w:fldChar w:fldCharType="end"/>
                  </w:r>
                </w:hyperlink>
              </w:p>
              <w:p w:rsidR="00D82FEA" w:rsidRDefault="00E27920">
                <w:pPr>
                  <w:pStyle w:val="TOC3"/>
                  <w:tabs>
                    <w:tab w:val="right" w:leader="dot" w:pos="9350"/>
                  </w:tabs>
                  <w:rPr>
                    <w:rFonts w:asciiTheme="minorHAnsi" w:eastAsiaTheme="minorEastAsia" w:hAnsiTheme="minorHAnsi" w:cstheme="minorBidi"/>
                    <w:noProof/>
                  </w:rPr>
                </w:pPr>
                <w:hyperlink w:anchor="_Toc284286744" w:history="1">
                  <w:r w:rsidR="00D82FEA" w:rsidRPr="00B118C6">
                    <w:rPr>
                      <w:rStyle w:val="Hyperlink"/>
                      <w:noProof/>
                    </w:rPr>
                    <w:t>5.1.2 Lithium Polymer Battery</w:t>
                  </w:r>
                  <w:r w:rsidR="00D82FEA">
                    <w:rPr>
                      <w:noProof/>
                      <w:webHidden/>
                    </w:rPr>
                    <w:tab/>
                  </w:r>
                  <w:r>
                    <w:rPr>
                      <w:noProof/>
                      <w:webHidden/>
                    </w:rPr>
                    <w:fldChar w:fldCharType="begin"/>
                  </w:r>
                  <w:r w:rsidR="00D82FEA">
                    <w:rPr>
                      <w:noProof/>
                      <w:webHidden/>
                    </w:rPr>
                    <w:instrText xml:space="preserve"> PAGEREF _Toc284286744 \h </w:instrText>
                  </w:r>
                  <w:r>
                    <w:rPr>
                      <w:noProof/>
                      <w:webHidden/>
                    </w:rPr>
                  </w:r>
                  <w:r>
                    <w:rPr>
                      <w:noProof/>
                      <w:webHidden/>
                    </w:rPr>
                    <w:fldChar w:fldCharType="separate"/>
                  </w:r>
                  <w:r w:rsidR="00D82FEA">
                    <w:rPr>
                      <w:noProof/>
                      <w:webHidden/>
                    </w:rPr>
                    <w:t>14</w:t>
                  </w:r>
                  <w:r>
                    <w:rPr>
                      <w:noProof/>
                      <w:webHidden/>
                    </w:rPr>
                    <w:fldChar w:fldCharType="end"/>
                  </w:r>
                </w:hyperlink>
              </w:p>
              <w:p w:rsidR="00D82FEA" w:rsidRDefault="00E27920">
                <w:pPr>
                  <w:pStyle w:val="TOC3"/>
                  <w:tabs>
                    <w:tab w:val="right" w:leader="dot" w:pos="9350"/>
                  </w:tabs>
                  <w:rPr>
                    <w:rFonts w:asciiTheme="minorHAnsi" w:eastAsiaTheme="minorEastAsia" w:hAnsiTheme="minorHAnsi" w:cstheme="minorBidi"/>
                    <w:noProof/>
                  </w:rPr>
                </w:pPr>
                <w:hyperlink w:anchor="_Toc284286745" w:history="1">
                  <w:r w:rsidR="00D82FEA" w:rsidRPr="00B118C6">
                    <w:rPr>
                      <w:rStyle w:val="Hyperlink"/>
                      <w:noProof/>
                    </w:rPr>
                    <w:t>5.1.3 Electric Speed Control (ESC)</w:t>
                  </w:r>
                  <w:r w:rsidR="00D82FEA">
                    <w:rPr>
                      <w:noProof/>
                      <w:webHidden/>
                    </w:rPr>
                    <w:tab/>
                  </w:r>
                  <w:r>
                    <w:rPr>
                      <w:noProof/>
                      <w:webHidden/>
                    </w:rPr>
                    <w:fldChar w:fldCharType="begin"/>
                  </w:r>
                  <w:r w:rsidR="00D82FEA">
                    <w:rPr>
                      <w:noProof/>
                      <w:webHidden/>
                    </w:rPr>
                    <w:instrText xml:space="preserve"> PAGEREF _Toc284286745 \h </w:instrText>
                  </w:r>
                  <w:r>
                    <w:rPr>
                      <w:noProof/>
                      <w:webHidden/>
                    </w:rPr>
                  </w:r>
                  <w:r>
                    <w:rPr>
                      <w:noProof/>
                      <w:webHidden/>
                    </w:rPr>
                    <w:fldChar w:fldCharType="separate"/>
                  </w:r>
                  <w:r w:rsidR="00D82FEA">
                    <w:rPr>
                      <w:noProof/>
                      <w:webHidden/>
                    </w:rPr>
                    <w:t>15</w:t>
                  </w:r>
                  <w:r>
                    <w:rPr>
                      <w:noProof/>
                      <w:webHidden/>
                    </w:rPr>
                    <w:fldChar w:fldCharType="end"/>
                  </w:r>
                </w:hyperlink>
              </w:p>
              <w:p w:rsidR="00D82FEA" w:rsidRDefault="00E27920">
                <w:pPr>
                  <w:pStyle w:val="TOC3"/>
                  <w:tabs>
                    <w:tab w:val="right" w:leader="dot" w:pos="9350"/>
                  </w:tabs>
                  <w:rPr>
                    <w:rFonts w:asciiTheme="minorHAnsi" w:eastAsiaTheme="minorEastAsia" w:hAnsiTheme="minorHAnsi" w:cstheme="minorBidi"/>
                    <w:noProof/>
                  </w:rPr>
                </w:pPr>
                <w:hyperlink w:anchor="_Toc284286746" w:history="1">
                  <w:r w:rsidR="00D82FEA" w:rsidRPr="00B118C6">
                    <w:rPr>
                      <w:rStyle w:val="Hyperlink"/>
                      <w:noProof/>
                    </w:rPr>
                    <w:t>5.1.4 Material Selection</w:t>
                  </w:r>
                  <w:r w:rsidR="00D82FEA">
                    <w:rPr>
                      <w:noProof/>
                      <w:webHidden/>
                    </w:rPr>
                    <w:tab/>
                  </w:r>
                  <w:r>
                    <w:rPr>
                      <w:noProof/>
                      <w:webHidden/>
                    </w:rPr>
                    <w:fldChar w:fldCharType="begin"/>
                  </w:r>
                  <w:r w:rsidR="00D82FEA">
                    <w:rPr>
                      <w:noProof/>
                      <w:webHidden/>
                    </w:rPr>
                    <w:instrText xml:space="preserve"> PAGEREF _Toc284286746 \h </w:instrText>
                  </w:r>
                  <w:r>
                    <w:rPr>
                      <w:noProof/>
                      <w:webHidden/>
                    </w:rPr>
                  </w:r>
                  <w:r>
                    <w:rPr>
                      <w:noProof/>
                      <w:webHidden/>
                    </w:rPr>
                    <w:fldChar w:fldCharType="separate"/>
                  </w:r>
                  <w:r w:rsidR="00D82FEA">
                    <w:rPr>
                      <w:noProof/>
                      <w:webHidden/>
                    </w:rPr>
                    <w:t>15</w:t>
                  </w:r>
                  <w:r>
                    <w:rPr>
                      <w:noProof/>
                      <w:webHidden/>
                    </w:rPr>
                    <w:fldChar w:fldCharType="end"/>
                  </w:r>
                </w:hyperlink>
              </w:p>
              <w:p w:rsidR="00D82FEA" w:rsidRDefault="00E27920">
                <w:pPr>
                  <w:pStyle w:val="TOC2"/>
                  <w:tabs>
                    <w:tab w:val="right" w:leader="dot" w:pos="9350"/>
                  </w:tabs>
                  <w:rPr>
                    <w:rFonts w:asciiTheme="minorHAnsi" w:eastAsiaTheme="minorEastAsia" w:hAnsiTheme="minorHAnsi" w:cstheme="minorBidi"/>
                    <w:noProof/>
                  </w:rPr>
                </w:pPr>
                <w:hyperlink w:anchor="_Toc284286747" w:history="1">
                  <w:r w:rsidR="00D82FEA" w:rsidRPr="00B118C6">
                    <w:rPr>
                      <w:rStyle w:val="Hyperlink"/>
                      <w:noProof/>
                    </w:rPr>
                    <w:t>5.2 Fuselage Design</w:t>
                  </w:r>
                  <w:r w:rsidR="00D82FEA">
                    <w:rPr>
                      <w:noProof/>
                      <w:webHidden/>
                    </w:rPr>
                    <w:tab/>
                  </w:r>
                  <w:r>
                    <w:rPr>
                      <w:noProof/>
                      <w:webHidden/>
                    </w:rPr>
                    <w:fldChar w:fldCharType="begin"/>
                  </w:r>
                  <w:r w:rsidR="00D82FEA">
                    <w:rPr>
                      <w:noProof/>
                      <w:webHidden/>
                    </w:rPr>
                    <w:instrText xml:space="preserve"> PAGEREF _Toc284286747 \h </w:instrText>
                  </w:r>
                  <w:r>
                    <w:rPr>
                      <w:noProof/>
                      <w:webHidden/>
                    </w:rPr>
                  </w:r>
                  <w:r>
                    <w:rPr>
                      <w:noProof/>
                      <w:webHidden/>
                    </w:rPr>
                    <w:fldChar w:fldCharType="separate"/>
                  </w:r>
                  <w:r w:rsidR="00D82FEA">
                    <w:rPr>
                      <w:noProof/>
                      <w:webHidden/>
                    </w:rPr>
                    <w:t>15</w:t>
                  </w:r>
                  <w:r>
                    <w:rPr>
                      <w:noProof/>
                      <w:webHidden/>
                    </w:rPr>
                    <w:fldChar w:fldCharType="end"/>
                  </w:r>
                </w:hyperlink>
              </w:p>
              <w:p w:rsidR="00D82FEA" w:rsidRDefault="00E27920">
                <w:pPr>
                  <w:pStyle w:val="TOC3"/>
                  <w:tabs>
                    <w:tab w:val="right" w:leader="dot" w:pos="9350"/>
                  </w:tabs>
                  <w:rPr>
                    <w:rFonts w:asciiTheme="minorHAnsi" w:eastAsiaTheme="minorEastAsia" w:hAnsiTheme="minorHAnsi" w:cstheme="minorBidi"/>
                    <w:noProof/>
                  </w:rPr>
                </w:pPr>
                <w:hyperlink w:anchor="_Toc284286748" w:history="1">
                  <w:r w:rsidR="00D82FEA" w:rsidRPr="00B118C6">
                    <w:rPr>
                      <w:rStyle w:val="Hyperlink"/>
                      <w:noProof/>
                    </w:rPr>
                    <w:t>5.2.1 Changes to Fuselage</w:t>
                  </w:r>
                  <w:r w:rsidR="00D82FEA">
                    <w:rPr>
                      <w:noProof/>
                      <w:webHidden/>
                    </w:rPr>
                    <w:tab/>
                  </w:r>
                  <w:r>
                    <w:rPr>
                      <w:noProof/>
                      <w:webHidden/>
                    </w:rPr>
                    <w:fldChar w:fldCharType="begin"/>
                  </w:r>
                  <w:r w:rsidR="00D82FEA">
                    <w:rPr>
                      <w:noProof/>
                      <w:webHidden/>
                    </w:rPr>
                    <w:instrText xml:space="preserve"> PAGEREF _Toc284286748 \h </w:instrText>
                  </w:r>
                  <w:r>
                    <w:rPr>
                      <w:noProof/>
                      <w:webHidden/>
                    </w:rPr>
                  </w:r>
                  <w:r>
                    <w:rPr>
                      <w:noProof/>
                      <w:webHidden/>
                    </w:rPr>
                    <w:fldChar w:fldCharType="separate"/>
                  </w:r>
                  <w:r w:rsidR="00D82FEA">
                    <w:rPr>
                      <w:noProof/>
                      <w:webHidden/>
                    </w:rPr>
                    <w:t>17</w:t>
                  </w:r>
                  <w:r>
                    <w:rPr>
                      <w:noProof/>
                      <w:webHidden/>
                    </w:rPr>
                    <w:fldChar w:fldCharType="end"/>
                  </w:r>
                </w:hyperlink>
              </w:p>
              <w:p w:rsidR="00D82FEA" w:rsidRDefault="00E27920">
                <w:pPr>
                  <w:pStyle w:val="TOC2"/>
                  <w:tabs>
                    <w:tab w:val="right" w:leader="dot" w:pos="9350"/>
                  </w:tabs>
                  <w:rPr>
                    <w:rFonts w:asciiTheme="minorHAnsi" w:eastAsiaTheme="minorEastAsia" w:hAnsiTheme="minorHAnsi" w:cstheme="minorBidi"/>
                    <w:noProof/>
                  </w:rPr>
                </w:pPr>
                <w:hyperlink w:anchor="_Toc284286749" w:history="1">
                  <w:r w:rsidR="00D82FEA" w:rsidRPr="00B118C6">
                    <w:rPr>
                      <w:rStyle w:val="Hyperlink"/>
                      <w:noProof/>
                    </w:rPr>
                    <w:t>5.3 Testing</w:t>
                  </w:r>
                  <w:r w:rsidR="00D82FEA">
                    <w:rPr>
                      <w:noProof/>
                      <w:webHidden/>
                    </w:rPr>
                    <w:tab/>
                  </w:r>
                  <w:r>
                    <w:rPr>
                      <w:noProof/>
                      <w:webHidden/>
                    </w:rPr>
                    <w:fldChar w:fldCharType="begin"/>
                  </w:r>
                  <w:r w:rsidR="00D82FEA">
                    <w:rPr>
                      <w:noProof/>
                      <w:webHidden/>
                    </w:rPr>
                    <w:instrText xml:space="preserve"> PAGEREF _Toc284286749 \h </w:instrText>
                  </w:r>
                  <w:r>
                    <w:rPr>
                      <w:noProof/>
                      <w:webHidden/>
                    </w:rPr>
                  </w:r>
                  <w:r>
                    <w:rPr>
                      <w:noProof/>
                      <w:webHidden/>
                    </w:rPr>
                    <w:fldChar w:fldCharType="separate"/>
                  </w:r>
                  <w:r w:rsidR="00D82FEA">
                    <w:rPr>
                      <w:noProof/>
                      <w:webHidden/>
                    </w:rPr>
                    <w:t>18</w:t>
                  </w:r>
                  <w:r>
                    <w:rPr>
                      <w:noProof/>
                      <w:webHidden/>
                    </w:rPr>
                    <w:fldChar w:fldCharType="end"/>
                  </w:r>
                </w:hyperlink>
              </w:p>
              <w:p w:rsidR="00D82FEA" w:rsidRDefault="00E27920">
                <w:pPr>
                  <w:pStyle w:val="TOC3"/>
                  <w:tabs>
                    <w:tab w:val="right" w:leader="dot" w:pos="9350"/>
                  </w:tabs>
                  <w:rPr>
                    <w:rFonts w:asciiTheme="minorHAnsi" w:eastAsiaTheme="minorEastAsia" w:hAnsiTheme="minorHAnsi" w:cstheme="minorBidi"/>
                    <w:noProof/>
                  </w:rPr>
                </w:pPr>
                <w:hyperlink w:anchor="_Toc284286750" w:history="1">
                  <w:r w:rsidR="00D82FEA" w:rsidRPr="00B118C6">
                    <w:rPr>
                      <w:rStyle w:val="Hyperlink"/>
                      <w:noProof/>
                    </w:rPr>
                    <w:t>5.3.1 Static Thrust Test</w:t>
                  </w:r>
                  <w:r w:rsidR="00D82FEA">
                    <w:rPr>
                      <w:noProof/>
                      <w:webHidden/>
                    </w:rPr>
                    <w:tab/>
                  </w:r>
                  <w:r>
                    <w:rPr>
                      <w:noProof/>
                      <w:webHidden/>
                    </w:rPr>
                    <w:fldChar w:fldCharType="begin"/>
                  </w:r>
                  <w:r w:rsidR="00D82FEA">
                    <w:rPr>
                      <w:noProof/>
                      <w:webHidden/>
                    </w:rPr>
                    <w:instrText xml:space="preserve"> PAGEREF _Toc284286750 \h </w:instrText>
                  </w:r>
                  <w:r>
                    <w:rPr>
                      <w:noProof/>
                      <w:webHidden/>
                    </w:rPr>
                  </w:r>
                  <w:r>
                    <w:rPr>
                      <w:noProof/>
                      <w:webHidden/>
                    </w:rPr>
                    <w:fldChar w:fldCharType="separate"/>
                  </w:r>
                  <w:r w:rsidR="00D82FEA">
                    <w:rPr>
                      <w:noProof/>
                      <w:webHidden/>
                    </w:rPr>
                    <w:t>18</w:t>
                  </w:r>
                  <w:r>
                    <w:rPr>
                      <w:noProof/>
                      <w:webHidden/>
                    </w:rPr>
                    <w:fldChar w:fldCharType="end"/>
                  </w:r>
                </w:hyperlink>
              </w:p>
              <w:p w:rsidR="00D82FEA" w:rsidRDefault="00E27920">
                <w:pPr>
                  <w:pStyle w:val="TOC3"/>
                  <w:tabs>
                    <w:tab w:val="right" w:leader="dot" w:pos="9350"/>
                  </w:tabs>
                  <w:rPr>
                    <w:rFonts w:asciiTheme="minorHAnsi" w:eastAsiaTheme="minorEastAsia" w:hAnsiTheme="minorHAnsi" w:cstheme="minorBidi"/>
                    <w:noProof/>
                  </w:rPr>
                </w:pPr>
                <w:hyperlink w:anchor="_Toc284286751" w:history="1">
                  <w:r w:rsidR="00D82FEA" w:rsidRPr="00B118C6">
                    <w:rPr>
                      <w:rStyle w:val="Hyperlink"/>
                      <w:noProof/>
                    </w:rPr>
                    <w:t>5.3.2 Wind Tunnel</w:t>
                  </w:r>
                  <w:r w:rsidR="00D82FEA">
                    <w:rPr>
                      <w:noProof/>
                      <w:webHidden/>
                    </w:rPr>
                    <w:tab/>
                  </w:r>
                  <w:r>
                    <w:rPr>
                      <w:noProof/>
                      <w:webHidden/>
                    </w:rPr>
                    <w:fldChar w:fldCharType="begin"/>
                  </w:r>
                  <w:r w:rsidR="00D82FEA">
                    <w:rPr>
                      <w:noProof/>
                      <w:webHidden/>
                    </w:rPr>
                    <w:instrText xml:space="preserve"> PAGEREF _Toc284286751 \h </w:instrText>
                  </w:r>
                  <w:r>
                    <w:rPr>
                      <w:noProof/>
                      <w:webHidden/>
                    </w:rPr>
                  </w:r>
                  <w:r>
                    <w:rPr>
                      <w:noProof/>
                      <w:webHidden/>
                    </w:rPr>
                    <w:fldChar w:fldCharType="separate"/>
                  </w:r>
                  <w:r w:rsidR="00D82FEA">
                    <w:rPr>
                      <w:noProof/>
                      <w:webHidden/>
                    </w:rPr>
                    <w:t>18</w:t>
                  </w:r>
                  <w:r>
                    <w:rPr>
                      <w:noProof/>
                      <w:webHidden/>
                    </w:rPr>
                    <w:fldChar w:fldCharType="end"/>
                  </w:r>
                </w:hyperlink>
              </w:p>
              <w:p w:rsidR="00D82FEA" w:rsidRDefault="00E27920">
                <w:pPr>
                  <w:pStyle w:val="TOC1"/>
                  <w:tabs>
                    <w:tab w:val="right" w:leader="dot" w:pos="9350"/>
                  </w:tabs>
                  <w:rPr>
                    <w:rFonts w:asciiTheme="minorHAnsi" w:eastAsiaTheme="minorEastAsia" w:hAnsiTheme="minorHAnsi" w:cstheme="minorBidi"/>
                    <w:noProof/>
                  </w:rPr>
                </w:pPr>
                <w:hyperlink w:anchor="_Toc284286752" w:history="1">
                  <w:r w:rsidR="00D82FEA" w:rsidRPr="00B118C6">
                    <w:rPr>
                      <w:rStyle w:val="Hyperlink"/>
                      <w:noProof/>
                    </w:rPr>
                    <w:t>6.0 Manufacturing Analysis Plan</w:t>
                  </w:r>
                  <w:r w:rsidR="00D82FEA">
                    <w:rPr>
                      <w:noProof/>
                      <w:webHidden/>
                    </w:rPr>
                    <w:tab/>
                  </w:r>
                  <w:r>
                    <w:rPr>
                      <w:noProof/>
                      <w:webHidden/>
                    </w:rPr>
                    <w:fldChar w:fldCharType="begin"/>
                  </w:r>
                  <w:r w:rsidR="00D82FEA">
                    <w:rPr>
                      <w:noProof/>
                      <w:webHidden/>
                    </w:rPr>
                    <w:instrText xml:space="preserve"> PAGEREF _Toc284286752 \h </w:instrText>
                  </w:r>
                  <w:r>
                    <w:rPr>
                      <w:noProof/>
                      <w:webHidden/>
                    </w:rPr>
                  </w:r>
                  <w:r>
                    <w:rPr>
                      <w:noProof/>
                      <w:webHidden/>
                    </w:rPr>
                    <w:fldChar w:fldCharType="separate"/>
                  </w:r>
                  <w:r w:rsidR="00D82FEA">
                    <w:rPr>
                      <w:noProof/>
                      <w:webHidden/>
                    </w:rPr>
                    <w:t>18</w:t>
                  </w:r>
                  <w:r>
                    <w:rPr>
                      <w:noProof/>
                      <w:webHidden/>
                    </w:rPr>
                    <w:fldChar w:fldCharType="end"/>
                  </w:r>
                </w:hyperlink>
              </w:p>
              <w:p w:rsidR="00D82FEA" w:rsidRDefault="00E27920">
                <w:pPr>
                  <w:pStyle w:val="TOC2"/>
                  <w:tabs>
                    <w:tab w:val="right" w:leader="dot" w:pos="9350"/>
                  </w:tabs>
                  <w:rPr>
                    <w:rFonts w:asciiTheme="minorHAnsi" w:eastAsiaTheme="minorEastAsia" w:hAnsiTheme="minorHAnsi" w:cstheme="minorBidi"/>
                    <w:noProof/>
                  </w:rPr>
                </w:pPr>
                <w:hyperlink w:anchor="_Toc284286753" w:history="1">
                  <w:r w:rsidR="00D82FEA" w:rsidRPr="00B118C6">
                    <w:rPr>
                      <w:rStyle w:val="Hyperlink"/>
                      <w:noProof/>
                    </w:rPr>
                    <w:t>6.1 Mold Design</w:t>
                  </w:r>
                  <w:r w:rsidR="00D82FEA">
                    <w:rPr>
                      <w:noProof/>
                      <w:webHidden/>
                    </w:rPr>
                    <w:tab/>
                  </w:r>
                  <w:r>
                    <w:rPr>
                      <w:noProof/>
                      <w:webHidden/>
                    </w:rPr>
                    <w:fldChar w:fldCharType="begin"/>
                  </w:r>
                  <w:r w:rsidR="00D82FEA">
                    <w:rPr>
                      <w:noProof/>
                      <w:webHidden/>
                    </w:rPr>
                    <w:instrText xml:space="preserve"> PAGEREF _Toc284286753 \h </w:instrText>
                  </w:r>
                  <w:r>
                    <w:rPr>
                      <w:noProof/>
                      <w:webHidden/>
                    </w:rPr>
                  </w:r>
                  <w:r>
                    <w:rPr>
                      <w:noProof/>
                      <w:webHidden/>
                    </w:rPr>
                    <w:fldChar w:fldCharType="separate"/>
                  </w:r>
                  <w:r w:rsidR="00D82FEA">
                    <w:rPr>
                      <w:noProof/>
                      <w:webHidden/>
                    </w:rPr>
                    <w:t>19</w:t>
                  </w:r>
                  <w:r>
                    <w:rPr>
                      <w:noProof/>
                      <w:webHidden/>
                    </w:rPr>
                    <w:fldChar w:fldCharType="end"/>
                  </w:r>
                </w:hyperlink>
              </w:p>
              <w:p w:rsidR="00D82FEA" w:rsidRDefault="00E27920">
                <w:pPr>
                  <w:pStyle w:val="TOC2"/>
                  <w:tabs>
                    <w:tab w:val="right" w:leader="dot" w:pos="9350"/>
                  </w:tabs>
                  <w:rPr>
                    <w:rFonts w:asciiTheme="minorHAnsi" w:eastAsiaTheme="minorEastAsia" w:hAnsiTheme="minorHAnsi" w:cstheme="minorBidi"/>
                    <w:noProof/>
                  </w:rPr>
                </w:pPr>
                <w:hyperlink w:anchor="_Toc284286754" w:history="1">
                  <w:r w:rsidR="00D82FEA" w:rsidRPr="00B118C6">
                    <w:rPr>
                      <w:rStyle w:val="Hyperlink"/>
                      <w:noProof/>
                    </w:rPr>
                    <w:t>6.2 Vacuum Bagging Process</w:t>
                  </w:r>
                  <w:r w:rsidR="00D82FEA">
                    <w:rPr>
                      <w:noProof/>
                      <w:webHidden/>
                    </w:rPr>
                    <w:tab/>
                  </w:r>
                  <w:r>
                    <w:rPr>
                      <w:noProof/>
                      <w:webHidden/>
                    </w:rPr>
                    <w:fldChar w:fldCharType="begin"/>
                  </w:r>
                  <w:r w:rsidR="00D82FEA">
                    <w:rPr>
                      <w:noProof/>
                      <w:webHidden/>
                    </w:rPr>
                    <w:instrText xml:space="preserve"> PAGEREF _Toc284286754 \h </w:instrText>
                  </w:r>
                  <w:r>
                    <w:rPr>
                      <w:noProof/>
                      <w:webHidden/>
                    </w:rPr>
                  </w:r>
                  <w:r>
                    <w:rPr>
                      <w:noProof/>
                      <w:webHidden/>
                    </w:rPr>
                    <w:fldChar w:fldCharType="separate"/>
                  </w:r>
                  <w:r w:rsidR="00D82FEA">
                    <w:rPr>
                      <w:noProof/>
                      <w:webHidden/>
                    </w:rPr>
                    <w:t>19</w:t>
                  </w:r>
                  <w:r>
                    <w:rPr>
                      <w:noProof/>
                      <w:webHidden/>
                    </w:rPr>
                    <w:fldChar w:fldCharType="end"/>
                  </w:r>
                </w:hyperlink>
              </w:p>
              <w:p w:rsidR="00D82FEA" w:rsidRDefault="00E27920">
                <w:pPr>
                  <w:pStyle w:val="TOC2"/>
                  <w:tabs>
                    <w:tab w:val="right" w:leader="dot" w:pos="9350"/>
                  </w:tabs>
                  <w:rPr>
                    <w:rFonts w:asciiTheme="minorHAnsi" w:eastAsiaTheme="minorEastAsia" w:hAnsiTheme="minorHAnsi" w:cstheme="minorBidi"/>
                    <w:noProof/>
                  </w:rPr>
                </w:pPr>
                <w:hyperlink w:anchor="_Toc284286755" w:history="1">
                  <w:r w:rsidR="00D82FEA" w:rsidRPr="00B118C6">
                    <w:rPr>
                      <w:rStyle w:val="Hyperlink"/>
                      <w:noProof/>
                    </w:rPr>
                    <w:t>6.3 Manufacturing Cost</w:t>
                  </w:r>
                  <w:r w:rsidR="00D82FEA">
                    <w:rPr>
                      <w:noProof/>
                      <w:webHidden/>
                    </w:rPr>
                    <w:tab/>
                  </w:r>
                  <w:r>
                    <w:rPr>
                      <w:noProof/>
                      <w:webHidden/>
                    </w:rPr>
                    <w:fldChar w:fldCharType="begin"/>
                  </w:r>
                  <w:r w:rsidR="00D82FEA">
                    <w:rPr>
                      <w:noProof/>
                      <w:webHidden/>
                    </w:rPr>
                    <w:instrText xml:space="preserve"> PAGEREF _Toc284286755 \h </w:instrText>
                  </w:r>
                  <w:r>
                    <w:rPr>
                      <w:noProof/>
                      <w:webHidden/>
                    </w:rPr>
                  </w:r>
                  <w:r>
                    <w:rPr>
                      <w:noProof/>
                      <w:webHidden/>
                    </w:rPr>
                    <w:fldChar w:fldCharType="separate"/>
                  </w:r>
                  <w:r w:rsidR="00D82FEA">
                    <w:rPr>
                      <w:noProof/>
                      <w:webHidden/>
                    </w:rPr>
                    <w:t>20</w:t>
                  </w:r>
                  <w:r>
                    <w:rPr>
                      <w:noProof/>
                      <w:webHidden/>
                    </w:rPr>
                    <w:fldChar w:fldCharType="end"/>
                  </w:r>
                </w:hyperlink>
              </w:p>
              <w:p w:rsidR="00D82FEA" w:rsidRDefault="00E27920">
                <w:pPr>
                  <w:pStyle w:val="TOC1"/>
                  <w:tabs>
                    <w:tab w:val="right" w:leader="dot" w:pos="9350"/>
                  </w:tabs>
                  <w:rPr>
                    <w:rFonts w:asciiTheme="minorHAnsi" w:eastAsiaTheme="minorEastAsia" w:hAnsiTheme="minorHAnsi" w:cstheme="minorBidi"/>
                    <w:noProof/>
                  </w:rPr>
                </w:pPr>
                <w:hyperlink w:anchor="_Toc284286756" w:history="1">
                  <w:r w:rsidR="00D82FEA" w:rsidRPr="00B118C6">
                    <w:rPr>
                      <w:rStyle w:val="Hyperlink"/>
                      <w:noProof/>
                    </w:rPr>
                    <w:t>7.0 Total Weight and Cost Analysis</w:t>
                  </w:r>
                  <w:r w:rsidR="00D82FEA">
                    <w:rPr>
                      <w:noProof/>
                      <w:webHidden/>
                    </w:rPr>
                    <w:tab/>
                  </w:r>
                  <w:r>
                    <w:rPr>
                      <w:noProof/>
                      <w:webHidden/>
                    </w:rPr>
                    <w:fldChar w:fldCharType="begin"/>
                  </w:r>
                  <w:r w:rsidR="00D82FEA">
                    <w:rPr>
                      <w:noProof/>
                      <w:webHidden/>
                    </w:rPr>
                    <w:instrText xml:space="preserve"> PAGEREF _Toc284286756 \h </w:instrText>
                  </w:r>
                  <w:r>
                    <w:rPr>
                      <w:noProof/>
                      <w:webHidden/>
                    </w:rPr>
                  </w:r>
                  <w:r>
                    <w:rPr>
                      <w:noProof/>
                      <w:webHidden/>
                    </w:rPr>
                    <w:fldChar w:fldCharType="separate"/>
                  </w:r>
                  <w:r w:rsidR="00D82FEA">
                    <w:rPr>
                      <w:noProof/>
                      <w:webHidden/>
                    </w:rPr>
                    <w:t>24</w:t>
                  </w:r>
                  <w:r>
                    <w:rPr>
                      <w:noProof/>
                      <w:webHidden/>
                    </w:rPr>
                    <w:fldChar w:fldCharType="end"/>
                  </w:r>
                </w:hyperlink>
              </w:p>
              <w:p w:rsidR="00D82FEA" w:rsidRDefault="00E27920">
                <w:pPr>
                  <w:pStyle w:val="TOC1"/>
                  <w:tabs>
                    <w:tab w:val="right" w:leader="dot" w:pos="9350"/>
                  </w:tabs>
                  <w:rPr>
                    <w:rFonts w:asciiTheme="minorHAnsi" w:eastAsiaTheme="minorEastAsia" w:hAnsiTheme="minorHAnsi" w:cstheme="minorBidi"/>
                    <w:noProof/>
                  </w:rPr>
                </w:pPr>
                <w:hyperlink w:anchor="_Toc284286757" w:history="1">
                  <w:r w:rsidR="00D82FEA" w:rsidRPr="00B118C6">
                    <w:rPr>
                      <w:rStyle w:val="Hyperlink"/>
                      <w:noProof/>
                    </w:rPr>
                    <w:t>8.0 Conclusion</w:t>
                  </w:r>
                  <w:r w:rsidR="00D82FEA">
                    <w:rPr>
                      <w:noProof/>
                      <w:webHidden/>
                    </w:rPr>
                    <w:tab/>
                  </w:r>
                  <w:r>
                    <w:rPr>
                      <w:noProof/>
                      <w:webHidden/>
                    </w:rPr>
                    <w:fldChar w:fldCharType="begin"/>
                  </w:r>
                  <w:r w:rsidR="00D82FEA">
                    <w:rPr>
                      <w:noProof/>
                      <w:webHidden/>
                    </w:rPr>
                    <w:instrText xml:space="preserve"> PAGEREF _Toc284286757 \h </w:instrText>
                  </w:r>
                  <w:r>
                    <w:rPr>
                      <w:noProof/>
                      <w:webHidden/>
                    </w:rPr>
                  </w:r>
                  <w:r>
                    <w:rPr>
                      <w:noProof/>
                      <w:webHidden/>
                    </w:rPr>
                    <w:fldChar w:fldCharType="separate"/>
                  </w:r>
                  <w:r w:rsidR="00D82FEA">
                    <w:rPr>
                      <w:noProof/>
                      <w:webHidden/>
                    </w:rPr>
                    <w:t>25</w:t>
                  </w:r>
                  <w:r>
                    <w:rPr>
                      <w:noProof/>
                      <w:webHidden/>
                    </w:rPr>
                    <w:fldChar w:fldCharType="end"/>
                  </w:r>
                </w:hyperlink>
              </w:p>
              <w:p w:rsidR="00D82FEA" w:rsidRDefault="00E27920">
                <w:pPr>
                  <w:pStyle w:val="TOC1"/>
                  <w:tabs>
                    <w:tab w:val="right" w:leader="dot" w:pos="9350"/>
                  </w:tabs>
                  <w:rPr>
                    <w:rFonts w:asciiTheme="minorHAnsi" w:eastAsiaTheme="minorEastAsia" w:hAnsiTheme="minorHAnsi" w:cstheme="minorBidi"/>
                    <w:noProof/>
                  </w:rPr>
                </w:pPr>
                <w:hyperlink w:anchor="_Toc284286758" w:history="1">
                  <w:r w:rsidR="00D82FEA" w:rsidRPr="00B118C6">
                    <w:rPr>
                      <w:rStyle w:val="Hyperlink"/>
                      <w:noProof/>
                    </w:rPr>
                    <w:t>9.0 Acknowledgements</w:t>
                  </w:r>
                  <w:r w:rsidR="00D82FEA">
                    <w:rPr>
                      <w:noProof/>
                      <w:webHidden/>
                    </w:rPr>
                    <w:tab/>
                  </w:r>
                  <w:r>
                    <w:rPr>
                      <w:noProof/>
                      <w:webHidden/>
                    </w:rPr>
                    <w:fldChar w:fldCharType="begin"/>
                  </w:r>
                  <w:r w:rsidR="00D82FEA">
                    <w:rPr>
                      <w:noProof/>
                      <w:webHidden/>
                    </w:rPr>
                    <w:instrText xml:space="preserve"> PAGEREF _Toc284286758 \h </w:instrText>
                  </w:r>
                  <w:r>
                    <w:rPr>
                      <w:noProof/>
                      <w:webHidden/>
                    </w:rPr>
                  </w:r>
                  <w:r>
                    <w:rPr>
                      <w:noProof/>
                      <w:webHidden/>
                    </w:rPr>
                    <w:fldChar w:fldCharType="separate"/>
                  </w:r>
                  <w:r w:rsidR="00D82FEA">
                    <w:rPr>
                      <w:noProof/>
                      <w:webHidden/>
                    </w:rPr>
                    <w:t>26</w:t>
                  </w:r>
                  <w:r>
                    <w:rPr>
                      <w:noProof/>
                      <w:webHidden/>
                    </w:rPr>
                    <w:fldChar w:fldCharType="end"/>
                  </w:r>
                </w:hyperlink>
              </w:p>
              <w:p w:rsidR="00D82FEA" w:rsidRDefault="00E27920">
                <w:pPr>
                  <w:pStyle w:val="TOC1"/>
                  <w:tabs>
                    <w:tab w:val="right" w:leader="dot" w:pos="9350"/>
                  </w:tabs>
                  <w:rPr>
                    <w:rFonts w:asciiTheme="minorHAnsi" w:eastAsiaTheme="minorEastAsia" w:hAnsiTheme="minorHAnsi" w:cstheme="minorBidi"/>
                    <w:noProof/>
                  </w:rPr>
                </w:pPr>
                <w:hyperlink w:anchor="_Toc284286759" w:history="1">
                  <w:r w:rsidR="00D82FEA" w:rsidRPr="00B118C6">
                    <w:rPr>
                      <w:rStyle w:val="Hyperlink"/>
                      <w:noProof/>
                    </w:rPr>
                    <w:t>10.0 References</w:t>
                  </w:r>
                  <w:r w:rsidR="00D82FEA">
                    <w:rPr>
                      <w:noProof/>
                      <w:webHidden/>
                    </w:rPr>
                    <w:tab/>
                  </w:r>
                  <w:r>
                    <w:rPr>
                      <w:noProof/>
                      <w:webHidden/>
                    </w:rPr>
                    <w:fldChar w:fldCharType="begin"/>
                  </w:r>
                  <w:r w:rsidR="00D82FEA">
                    <w:rPr>
                      <w:noProof/>
                      <w:webHidden/>
                    </w:rPr>
                    <w:instrText xml:space="preserve"> PAGEREF _Toc284286759 \h </w:instrText>
                  </w:r>
                  <w:r>
                    <w:rPr>
                      <w:noProof/>
                      <w:webHidden/>
                    </w:rPr>
                  </w:r>
                  <w:r>
                    <w:rPr>
                      <w:noProof/>
                      <w:webHidden/>
                    </w:rPr>
                    <w:fldChar w:fldCharType="separate"/>
                  </w:r>
                  <w:r w:rsidR="00D82FEA">
                    <w:rPr>
                      <w:noProof/>
                      <w:webHidden/>
                    </w:rPr>
                    <w:t>27</w:t>
                  </w:r>
                  <w:r>
                    <w:rPr>
                      <w:noProof/>
                      <w:webHidden/>
                    </w:rPr>
                    <w:fldChar w:fldCharType="end"/>
                  </w:r>
                </w:hyperlink>
              </w:p>
              <w:p w:rsidR="00D82FEA" w:rsidRDefault="00E27920">
                <w:pPr>
                  <w:pStyle w:val="TOC1"/>
                  <w:tabs>
                    <w:tab w:val="right" w:leader="dot" w:pos="9350"/>
                  </w:tabs>
                  <w:rPr>
                    <w:rFonts w:asciiTheme="minorHAnsi" w:eastAsiaTheme="minorEastAsia" w:hAnsiTheme="minorHAnsi" w:cstheme="minorBidi"/>
                    <w:noProof/>
                  </w:rPr>
                </w:pPr>
                <w:hyperlink w:anchor="_Toc284286760" w:history="1">
                  <w:r w:rsidR="00D82FEA" w:rsidRPr="00B118C6">
                    <w:rPr>
                      <w:rStyle w:val="Hyperlink"/>
                      <w:noProof/>
                    </w:rPr>
                    <w:t>Appendix A</w:t>
                  </w:r>
                  <w:r w:rsidR="00D82FEA">
                    <w:rPr>
                      <w:noProof/>
                      <w:webHidden/>
                    </w:rPr>
                    <w:tab/>
                  </w:r>
                  <w:r>
                    <w:rPr>
                      <w:noProof/>
                      <w:webHidden/>
                    </w:rPr>
                    <w:fldChar w:fldCharType="begin"/>
                  </w:r>
                  <w:r w:rsidR="00D82FEA">
                    <w:rPr>
                      <w:noProof/>
                      <w:webHidden/>
                    </w:rPr>
                    <w:instrText xml:space="preserve"> PAGEREF _Toc284286760 \h </w:instrText>
                  </w:r>
                  <w:r>
                    <w:rPr>
                      <w:noProof/>
                      <w:webHidden/>
                    </w:rPr>
                  </w:r>
                  <w:r>
                    <w:rPr>
                      <w:noProof/>
                      <w:webHidden/>
                    </w:rPr>
                    <w:fldChar w:fldCharType="separate"/>
                  </w:r>
                  <w:r w:rsidR="00D82FEA">
                    <w:rPr>
                      <w:noProof/>
                      <w:webHidden/>
                    </w:rPr>
                    <w:t>28</w:t>
                  </w:r>
                  <w:r>
                    <w:rPr>
                      <w:noProof/>
                      <w:webHidden/>
                    </w:rPr>
                    <w:fldChar w:fldCharType="end"/>
                  </w:r>
                </w:hyperlink>
              </w:p>
              <w:p w:rsidR="00D82FEA" w:rsidRDefault="00E27920">
                <w:pPr>
                  <w:pStyle w:val="TOC2"/>
                  <w:tabs>
                    <w:tab w:val="right" w:leader="dot" w:pos="9350"/>
                  </w:tabs>
                  <w:rPr>
                    <w:rFonts w:asciiTheme="minorHAnsi" w:eastAsiaTheme="minorEastAsia" w:hAnsiTheme="minorHAnsi" w:cstheme="minorBidi"/>
                    <w:noProof/>
                  </w:rPr>
                </w:pPr>
                <w:hyperlink w:anchor="_Toc284286761" w:history="1">
                  <w:r w:rsidR="00D82FEA" w:rsidRPr="00B118C6">
                    <w:rPr>
                      <w:rStyle w:val="Hyperlink"/>
                      <w:noProof/>
                    </w:rPr>
                    <w:t>A.1 Pro-E Drawings</w:t>
                  </w:r>
                  <w:r w:rsidR="00D82FEA">
                    <w:rPr>
                      <w:noProof/>
                      <w:webHidden/>
                    </w:rPr>
                    <w:tab/>
                  </w:r>
                  <w:r>
                    <w:rPr>
                      <w:noProof/>
                      <w:webHidden/>
                    </w:rPr>
                    <w:fldChar w:fldCharType="begin"/>
                  </w:r>
                  <w:r w:rsidR="00D82FEA">
                    <w:rPr>
                      <w:noProof/>
                      <w:webHidden/>
                    </w:rPr>
                    <w:instrText xml:space="preserve"> PAGEREF _Toc284286761 \h </w:instrText>
                  </w:r>
                  <w:r>
                    <w:rPr>
                      <w:noProof/>
                      <w:webHidden/>
                    </w:rPr>
                  </w:r>
                  <w:r>
                    <w:rPr>
                      <w:noProof/>
                      <w:webHidden/>
                    </w:rPr>
                    <w:fldChar w:fldCharType="separate"/>
                  </w:r>
                  <w:r w:rsidR="00D82FEA">
                    <w:rPr>
                      <w:noProof/>
                      <w:webHidden/>
                    </w:rPr>
                    <w:t>28</w:t>
                  </w:r>
                  <w:r>
                    <w:rPr>
                      <w:noProof/>
                      <w:webHidden/>
                    </w:rPr>
                    <w:fldChar w:fldCharType="end"/>
                  </w:r>
                </w:hyperlink>
              </w:p>
              <w:p w:rsidR="00D82FEA" w:rsidRDefault="00E27920">
                <w:pPr>
                  <w:pStyle w:val="TOC2"/>
                  <w:tabs>
                    <w:tab w:val="right" w:leader="dot" w:pos="9350"/>
                  </w:tabs>
                  <w:rPr>
                    <w:rFonts w:asciiTheme="minorHAnsi" w:eastAsiaTheme="minorEastAsia" w:hAnsiTheme="minorHAnsi" w:cstheme="minorBidi"/>
                    <w:noProof/>
                  </w:rPr>
                </w:pPr>
                <w:hyperlink w:anchor="_Toc284286762" w:history="1">
                  <w:r w:rsidR="00D82FEA" w:rsidRPr="00B118C6">
                    <w:rPr>
                      <w:rStyle w:val="Hyperlink"/>
                      <w:noProof/>
                    </w:rPr>
                    <w:t>A.2 COMSOL Results</w:t>
                  </w:r>
                  <w:r w:rsidR="00D82FEA">
                    <w:rPr>
                      <w:noProof/>
                      <w:webHidden/>
                    </w:rPr>
                    <w:tab/>
                  </w:r>
                  <w:r>
                    <w:rPr>
                      <w:noProof/>
                      <w:webHidden/>
                    </w:rPr>
                    <w:fldChar w:fldCharType="begin"/>
                  </w:r>
                  <w:r w:rsidR="00D82FEA">
                    <w:rPr>
                      <w:noProof/>
                      <w:webHidden/>
                    </w:rPr>
                    <w:instrText xml:space="preserve"> PAGEREF _Toc284286762 \h </w:instrText>
                  </w:r>
                  <w:r>
                    <w:rPr>
                      <w:noProof/>
                      <w:webHidden/>
                    </w:rPr>
                  </w:r>
                  <w:r>
                    <w:rPr>
                      <w:noProof/>
                      <w:webHidden/>
                    </w:rPr>
                    <w:fldChar w:fldCharType="separate"/>
                  </w:r>
                  <w:r w:rsidR="00D82FEA">
                    <w:rPr>
                      <w:noProof/>
                      <w:webHidden/>
                    </w:rPr>
                    <w:t>33</w:t>
                  </w:r>
                  <w:r>
                    <w:rPr>
                      <w:noProof/>
                      <w:webHidden/>
                    </w:rPr>
                    <w:fldChar w:fldCharType="end"/>
                  </w:r>
                </w:hyperlink>
              </w:p>
              <w:p w:rsidR="00D82FEA" w:rsidRDefault="00E27920">
                <w:pPr>
                  <w:pStyle w:val="TOC2"/>
                  <w:tabs>
                    <w:tab w:val="right" w:leader="dot" w:pos="9350"/>
                  </w:tabs>
                  <w:rPr>
                    <w:rFonts w:asciiTheme="minorHAnsi" w:eastAsiaTheme="minorEastAsia" w:hAnsiTheme="minorHAnsi" w:cstheme="minorBidi"/>
                    <w:noProof/>
                  </w:rPr>
                </w:pPr>
                <w:hyperlink w:anchor="_Toc284286763" w:history="1">
                  <w:r w:rsidR="00D82FEA" w:rsidRPr="00B118C6">
                    <w:rPr>
                      <w:rStyle w:val="Hyperlink"/>
                      <w:noProof/>
                    </w:rPr>
                    <w:t>A.3 Design of Experiments Table</w:t>
                  </w:r>
                  <w:r w:rsidR="00D82FEA">
                    <w:rPr>
                      <w:noProof/>
                      <w:webHidden/>
                    </w:rPr>
                    <w:tab/>
                  </w:r>
                  <w:r>
                    <w:rPr>
                      <w:noProof/>
                      <w:webHidden/>
                    </w:rPr>
                    <w:fldChar w:fldCharType="begin"/>
                  </w:r>
                  <w:r w:rsidR="00D82FEA">
                    <w:rPr>
                      <w:noProof/>
                      <w:webHidden/>
                    </w:rPr>
                    <w:instrText xml:space="preserve"> PAGEREF _Toc284286763 \h </w:instrText>
                  </w:r>
                  <w:r>
                    <w:rPr>
                      <w:noProof/>
                      <w:webHidden/>
                    </w:rPr>
                  </w:r>
                  <w:r>
                    <w:rPr>
                      <w:noProof/>
                      <w:webHidden/>
                    </w:rPr>
                    <w:fldChar w:fldCharType="separate"/>
                  </w:r>
                  <w:r w:rsidR="00D82FEA">
                    <w:rPr>
                      <w:noProof/>
                      <w:webHidden/>
                    </w:rPr>
                    <w:t>37</w:t>
                  </w:r>
                  <w:r>
                    <w:rPr>
                      <w:noProof/>
                      <w:webHidden/>
                    </w:rPr>
                    <w:fldChar w:fldCharType="end"/>
                  </w:r>
                </w:hyperlink>
              </w:p>
              <w:p w:rsidR="00D82FEA" w:rsidRDefault="00E27920">
                <w:pPr>
                  <w:pStyle w:val="TOC2"/>
                  <w:tabs>
                    <w:tab w:val="right" w:leader="dot" w:pos="9350"/>
                  </w:tabs>
                  <w:rPr>
                    <w:rFonts w:asciiTheme="minorHAnsi" w:eastAsiaTheme="minorEastAsia" w:hAnsiTheme="minorHAnsi" w:cstheme="minorBidi"/>
                    <w:noProof/>
                  </w:rPr>
                </w:pPr>
                <w:hyperlink w:anchor="_Toc284286764" w:history="1">
                  <w:r w:rsidR="00D82FEA" w:rsidRPr="00B118C6">
                    <w:rPr>
                      <w:rStyle w:val="Hyperlink"/>
                      <w:noProof/>
                    </w:rPr>
                    <w:t>A.4 Manufacturing Costs</w:t>
                  </w:r>
                  <w:r w:rsidR="00D82FEA">
                    <w:rPr>
                      <w:noProof/>
                      <w:webHidden/>
                    </w:rPr>
                    <w:tab/>
                  </w:r>
                  <w:r>
                    <w:rPr>
                      <w:noProof/>
                      <w:webHidden/>
                    </w:rPr>
                    <w:fldChar w:fldCharType="begin"/>
                  </w:r>
                  <w:r w:rsidR="00D82FEA">
                    <w:rPr>
                      <w:noProof/>
                      <w:webHidden/>
                    </w:rPr>
                    <w:instrText xml:space="preserve"> PAGEREF _Toc284286764 \h </w:instrText>
                  </w:r>
                  <w:r>
                    <w:rPr>
                      <w:noProof/>
                      <w:webHidden/>
                    </w:rPr>
                  </w:r>
                  <w:r>
                    <w:rPr>
                      <w:noProof/>
                      <w:webHidden/>
                    </w:rPr>
                    <w:fldChar w:fldCharType="separate"/>
                  </w:r>
                  <w:r w:rsidR="00D82FEA">
                    <w:rPr>
                      <w:noProof/>
                      <w:webHidden/>
                    </w:rPr>
                    <w:t>37</w:t>
                  </w:r>
                  <w:r>
                    <w:rPr>
                      <w:noProof/>
                      <w:webHidden/>
                    </w:rPr>
                    <w:fldChar w:fldCharType="end"/>
                  </w:r>
                </w:hyperlink>
              </w:p>
              <w:p w:rsidR="00D82FEA" w:rsidRDefault="00E27920">
                <w:pPr>
                  <w:pStyle w:val="TOC2"/>
                  <w:tabs>
                    <w:tab w:val="right" w:leader="dot" w:pos="9350"/>
                  </w:tabs>
                  <w:rPr>
                    <w:rFonts w:asciiTheme="minorHAnsi" w:eastAsiaTheme="minorEastAsia" w:hAnsiTheme="minorHAnsi" w:cstheme="minorBidi"/>
                    <w:noProof/>
                  </w:rPr>
                </w:pPr>
                <w:hyperlink w:anchor="_Toc284286765" w:history="1">
                  <w:r w:rsidR="00D82FEA" w:rsidRPr="00B118C6">
                    <w:rPr>
                      <w:rStyle w:val="Hyperlink"/>
                      <w:noProof/>
                    </w:rPr>
                    <w:t>A.5 Calculations</w:t>
                  </w:r>
                  <w:r w:rsidR="00D82FEA">
                    <w:rPr>
                      <w:noProof/>
                      <w:webHidden/>
                    </w:rPr>
                    <w:tab/>
                  </w:r>
                  <w:r>
                    <w:rPr>
                      <w:noProof/>
                      <w:webHidden/>
                    </w:rPr>
                    <w:fldChar w:fldCharType="begin"/>
                  </w:r>
                  <w:r w:rsidR="00D82FEA">
                    <w:rPr>
                      <w:noProof/>
                      <w:webHidden/>
                    </w:rPr>
                    <w:instrText xml:space="preserve"> PAGEREF _Toc284286765 \h </w:instrText>
                  </w:r>
                  <w:r>
                    <w:rPr>
                      <w:noProof/>
                      <w:webHidden/>
                    </w:rPr>
                  </w:r>
                  <w:r>
                    <w:rPr>
                      <w:noProof/>
                      <w:webHidden/>
                    </w:rPr>
                    <w:fldChar w:fldCharType="separate"/>
                  </w:r>
                  <w:r w:rsidR="00D82FEA">
                    <w:rPr>
                      <w:noProof/>
                      <w:webHidden/>
                    </w:rPr>
                    <w:t>40</w:t>
                  </w:r>
                  <w:r>
                    <w:rPr>
                      <w:noProof/>
                      <w:webHidden/>
                    </w:rPr>
                    <w:fldChar w:fldCharType="end"/>
                  </w:r>
                </w:hyperlink>
              </w:p>
              <w:p w:rsidR="00FF254C" w:rsidRPr="008F0DD0" w:rsidRDefault="00E27920" w:rsidP="008F0DD0">
                <w:r>
                  <w:fldChar w:fldCharType="end"/>
                </w:r>
              </w:p>
            </w:sdtContent>
          </w:sdt>
        </w:tc>
      </w:tr>
    </w:tbl>
    <w:p w:rsidR="00FF254C" w:rsidRDefault="00FF254C" w:rsidP="008269EC">
      <w:pPr>
        <w:pStyle w:val="Heading1"/>
        <w:jc w:val="center"/>
      </w:pPr>
      <w:bookmarkStart w:id="0" w:name="_Toc284286732"/>
      <w:r>
        <w:lastRenderedPageBreak/>
        <w:t>List of Tables</w:t>
      </w:r>
      <w:bookmarkEnd w:id="0"/>
    </w:p>
    <w:p w:rsidR="00D82FEA" w:rsidRDefault="00E27920">
      <w:pPr>
        <w:pStyle w:val="TableofFigures"/>
        <w:tabs>
          <w:tab w:val="right" w:leader="dot" w:pos="9350"/>
        </w:tabs>
        <w:rPr>
          <w:rFonts w:asciiTheme="minorHAnsi" w:eastAsiaTheme="minorEastAsia" w:hAnsiTheme="minorHAnsi" w:cstheme="minorBidi"/>
          <w:noProof/>
        </w:rPr>
      </w:pPr>
      <w:r>
        <w:fldChar w:fldCharType="begin"/>
      </w:r>
      <w:r w:rsidR="00FF254C">
        <w:instrText xml:space="preserve"> TOC \h \z \c "Table" </w:instrText>
      </w:r>
      <w:r>
        <w:fldChar w:fldCharType="separate"/>
      </w:r>
      <w:hyperlink r:id="rId9" w:anchor="_Toc284286766" w:history="1">
        <w:r w:rsidR="00D82FEA" w:rsidRPr="004C1C76">
          <w:rPr>
            <w:rStyle w:val="Hyperlink"/>
            <w:noProof/>
          </w:rPr>
          <w:t>Table 1: FMEA Worksheet</w:t>
        </w:r>
        <w:r w:rsidR="00D82FEA">
          <w:rPr>
            <w:noProof/>
            <w:webHidden/>
          </w:rPr>
          <w:tab/>
        </w:r>
        <w:r>
          <w:rPr>
            <w:noProof/>
            <w:webHidden/>
          </w:rPr>
          <w:fldChar w:fldCharType="begin"/>
        </w:r>
        <w:r w:rsidR="00D82FEA">
          <w:rPr>
            <w:noProof/>
            <w:webHidden/>
          </w:rPr>
          <w:instrText xml:space="preserve"> PAGEREF _Toc284286766 \h </w:instrText>
        </w:r>
        <w:r>
          <w:rPr>
            <w:noProof/>
            <w:webHidden/>
          </w:rPr>
        </w:r>
        <w:r>
          <w:rPr>
            <w:noProof/>
            <w:webHidden/>
          </w:rPr>
          <w:fldChar w:fldCharType="separate"/>
        </w:r>
        <w:r w:rsidR="00D82FEA">
          <w:rPr>
            <w:noProof/>
            <w:webHidden/>
          </w:rPr>
          <w:t>12</w:t>
        </w:r>
        <w:r>
          <w:rPr>
            <w:noProof/>
            <w:webHidden/>
          </w:rPr>
          <w:fldChar w:fldCharType="end"/>
        </w:r>
      </w:hyperlink>
    </w:p>
    <w:p w:rsidR="00D82FEA" w:rsidRDefault="00E27920">
      <w:pPr>
        <w:pStyle w:val="TableofFigures"/>
        <w:tabs>
          <w:tab w:val="right" w:leader="dot" w:pos="9350"/>
        </w:tabs>
        <w:rPr>
          <w:rFonts w:asciiTheme="minorHAnsi" w:eastAsiaTheme="minorEastAsia" w:hAnsiTheme="minorHAnsi" w:cstheme="minorBidi"/>
          <w:noProof/>
        </w:rPr>
      </w:pPr>
      <w:hyperlink w:anchor="_Toc284286767" w:history="1">
        <w:r w:rsidR="00D82FEA" w:rsidRPr="004C1C76">
          <w:rPr>
            <w:rStyle w:val="Hyperlink"/>
            <w:noProof/>
          </w:rPr>
          <w:t>Table 2: Cost of Materials to Manufacture 3 Fuselages</w:t>
        </w:r>
        <w:r w:rsidR="00D82FEA">
          <w:rPr>
            <w:noProof/>
            <w:webHidden/>
          </w:rPr>
          <w:tab/>
        </w:r>
        <w:r>
          <w:rPr>
            <w:noProof/>
            <w:webHidden/>
          </w:rPr>
          <w:fldChar w:fldCharType="begin"/>
        </w:r>
        <w:r w:rsidR="00D82FEA">
          <w:rPr>
            <w:noProof/>
            <w:webHidden/>
          </w:rPr>
          <w:instrText xml:space="preserve"> PAGEREF _Toc284286767 \h </w:instrText>
        </w:r>
        <w:r>
          <w:rPr>
            <w:noProof/>
            <w:webHidden/>
          </w:rPr>
        </w:r>
        <w:r>
          <w:rPr>
            <w:noProof/>
            <w:webHidden/>
          </w:rPr>
          <w:fldChar w:fldCharType="separate"/>
        </w:r>
        <w:r w:rsidR="00D82FEA">
          <w:rPr>
            <w:noProof/>
            <w:webHidden/>
          </w:rPr>
          <w:t>24</w:t>
        </w:r>
        <w:r>
          <w:rPr>
            <w:noProof/>
            <w:webHidden/>
          </w:rPr>
          <w:fldChar w:fldCharType="end"/>
        </w:r>
      </w:hyperlink>
    </w:p>
    <w:p w:rsidR="00D82FEA" w:rsidRDefault="00E27920">
      <w:pPr>
        <w:pStyle w:val="TableofFigures"/>
        <w:tabs>
          <w:tab w:val="right" w:leader="dot" w:pos="9350"/>
        </w:tabs>
        <w:rPr>
          <w:rFonts w:asciiTheme="minorHAnsi" w:eastAsiaTheme="minorEastAsia" w:hAnsiTheme="minorHAnsi" w:cstheme="minorBidi"/>
          <w:noProof/>
        </w:rPr>
      </w:pPr>
      <w:hyperlink w:anchor="_Toc284286768" w:history="1">
        <w:r w:rsidR="00D82FEA" w:rsidRPr="004C1C76">
          <w:rPr>
            <w:rStyle w:val="Hyperlink"/>
            <w:noProof/>
          </w:rPr>
          <w:t>Table 3: Total Cost</w:t>
        </w:r>
        <w:r w:rsidR="00D82FEA">
          <w:rPr>
            <w:noProof/>
            <w:webHidden/>
          </w:rPr>
          <w:tab/>
        </w:r>
        <w:r>
          <w:rPr>
            <w:noProof/>
            <w:webHidden/>
          </w:rPr>
          <w:fldChar w:fldCharType="begin"/>
        </w:r>
        <w:r w:rsidR="00D82FEA">
          <w:rPr>
            <w:noProof/>
            <w:webHidden/>
          </w:rPr>
          <w:instrText xml:space="preserve"> PAGEREF _Toc284286768 \h </w:instrText>
        </w:r>
        <w:r>
          <w:rPr>
            <w:noProof/>
            <w:webHidden/>
          </w:rPr>
        </w:r>
        <w:r>
          <w:rPr>
            <w:noProof/>
            <w:webHidden/>
          </w:rPr>
          <w:fldChar w:fldCharType="separate"/>
        </w:r>
        <w:r w:rsidR="00D82FEA">
          <w:rPr>
            <w:noProof/>
            <w:webHidden/>
          </w:rPr>
          <w:t>24</w:t>
        </w:r>
        <w:r>
          <w:rPr>
            <w:noProof/>
            <w:webHidden/>
          </w:rPr>
          <w:fldChar w:fldCharType="end"/>
        </w:r>
      </w:hyperlink>
    </w:p>
    <w:p w:rsidR="00D82FEA" w:rsidRDefault="00E27920">
      <w:pPr>
        <w:pStyle w:val="TableofFigures"/>
        <w:tabs>
          <w:tab w:val="right" w:leader="dot" w:pos="9350"/>
        </w:tabs>
        <w:rPr>
          <w:rFonts w:asciiTheme="minorHAnsi" w:eastAsiaTheme="minorEastAsia" w:hAnsiTheme="minorHAnsi" w:cstheme="minorBidi"/>
          <w:noProof/>
        </w:rPr>
      </w:pPr>
      <w:hyperlink w:anchor="_Toc284286769" w:history="1">
        <w:r w:rsidR="00D82FEA" w:rsidRPr="004C1C76">
          <w:rPr>
            <w:rStyle w:val="Hyperlink"/>
            <w:noProof/>
          </w:rPr>
          <w:t>Table 4: DOE Results</w:t>
        </w:r>
        <w:r w:rsidR="00D82FEA">
          <w:rPr>
            <w:noProof/>
            <w:webHidden/>
          </w:rPr>
          <w:tab/>
        </w:r>
        <w:r>
          <w:rPr>
            <w:noProof/>
            <w:webHidden/>
          </w:rPr>
          <w:fldChar w:fldCharType="begin"/>
        </w:r>
        <w:r w:rsidR="00D82FEA">
          <w:rPr>
            <w:noProof/>
            <w:webHidden/>
          </w:rPr>
          <w:instrText xml:space="preserve"> PAGEREF _Toc284286769 \h </w:instrText>
        </w:r>
        <w:r>
          <w:rPr>
            <w:noProof/>
            <w:webHidden/>
          </w:rPr>
        </w:r>
        <w:r>
          <w:rPr>
            <w:noProof/>
            <w:webHidden/>
          </w:rPr>
          <w:fldChar w:fldCharType="separate"/>
        </w:r>
        <w:r w:rsidR="00D82FEA">
          <w:rPr>
            <w:noProof/>
            <w:webHidden/>
          </w:rPr>
          <w:t>37</w:t>
        </w:r>
        <w:r>
          <w:rPr>
            <w:noProof/>
            <w:webHidden/>
          </w:rPr>
          <w:fldChar w:fldCharType="end"/>
        </w:r>
      </w:hyperlink>
    </w:p>
    <w:p w:rsidR="00FF254C" w:rsidRDefault="00E27920" w:rsidP="00FF254C">
      <w:r>
        <w:fldChar w:fldCharType="end"/>
      </w:r>
    </w:p>
    <w:p w:rsidR="00FF254C" w:rsidRDefault="00FF254C" w:rsidP="00FF254C"/>
    <w:p w:rsidR="00FF254C" w:rsidRDefault="00FF254C" w:rsidP="00FF254C"/>
    <w:p w:rsidR="00FF254C" w:rsidRDefault="00FF254C" w:rsidP="00FF254C"/>
    <w:p w:rsidR="00FF254C" w:rsidRDefault="00FF254C" w:rsidP="00FF254C"/>
    <w:p w:rsidR="00FF254C" w:rsidRDefault="00FF254C" w:rsidP="00FF254C"/>
    <w:p w:rsidR="00FF254C" w:rsidRDefault="00FF254C" w:rsidP="00FF254C"/>
    <w:p w:rsidR="00FF254C" w:rsidRDefault="00FF254C" w:rsidP="00FF254C"/>
    <w:p w:rsidR="00FF254C" w:rsidRDefault="00FF254C" w:rsidP="00FF254C"/>
    <w:p w:rsidR="00FF254C" w:rsidRDefault="00FF254C" w:rsidP="00FF254C"/>
    <w:p w:rsidR="00FF254C" w:rsidRDefault="00FF254C" w:rsidP="00FF254C"/>
    <w:p w:rsidR="00FF254C" w:rsidRDefault="00FF254C" w:rsidP="00FF254C"/>
    <w:p w:rsidR="00FF254C" w:rsidRDefault="00FF254C" w:rsidP="00FF254C"/>
    <w:p w:rsidR="00FF254C" w:rsidRDefault="00FF254C" w:rsidP="00FF254C"/>
    <w:p w:rsidR="00FF254C" w:rsidRDefault="00FF254C" w:rsidP="00FF254C"/>
    <w:p w:rsidR="00FF254C" w:rsidRDefault="00FF254C" w:rsidP="00FF254C"/>
    <w:p w:rsidR="00FF254C" w:rsidRDefault="00FF254C" w:rsidP="00FF254C"/>
    <w:p w:rsidR="00FF254C" w:rsidRDefault="00FF254C" w:rsidP="00FF254C"/>
    <w:p w:rsidR="00D82FEA" w:rsidRDefault="00FF254C" w:rsidP="00FF254C">
      <w:pPr>
        <w:pStyle w:val="Heading1"/>
        <w:jc w:val="center"/>
        <w:rPr>
          <w:noProof/>
        </w:rPr>
      </w:pPr>
      <w:bookmarkStart w:id="1" w:name="_Toc284286733"/>
      <w:r>
        <w:t>List of Figures</w:t>
      </w:r>
      <w:bookmarkEnd w:id="1"/>
      <w:r w:rsidR="00E27920" w:rsidRPr="00E27920">
        <w:fldChar w:fldCharType="begin"/>
      </w:r>
      <w:r>
        <w:instrText xml:space="preserve"> TOC \h \z \c "Figure" </w:instrText>
      </w:r>
      <w:r w:rsidR="00E27920" w:rsidRPr="00E27920">
        <w:fldChar w:fldCharType="separate"/>
      </w:r>
    </w:p>
    <w:p w:rsidR="00D82FEA" w:rsidRDefault="00E27920">
      <w:pPr>
        <w:pStyle w:val="TableofFigures"/>
        <w:tabs>
          <w:tab w:val="right" w:leader="dot" w:pos="9350"/>
        </w:tabs>
        <w:rPr>
          <w:rFonts w:asciiTheme="minorHAnsi" w:eastAsiaTheme="minorEastAsia" w:hAnsiTheme="minorHAnsi" w:cstheme="minorBidi"/>
          <w:noProof/>
        </w:rPr>
      </w:pPr>
      <w:hyperlink w:anchor="_Toc284286772" w:history="1">
        <w:r w:rsidR="00D82FEA" w:rsidRPr="003931E0">
          <w:rPr>
            <w:rStyle w:val="Hyperlink"/>
            <w:noProof/>
          </w:rPr>
          <w:t>Figure 1: Graph showing the relationship between mass flow and power.</w:t>
        </w:r>
        <w:r w:rsidR="00D82FEA">
          <w:rPr>
            <w:noProof/>
            <w:webHidden/>
          </w:rPr>
          <w:tab/>
        </w:r>
        <w:r>
          <w:rPr>
            <w:noProof/>
            <w:webHidden/>
          </w:rPr>
          <w:fldChar w:fldCharType="begin"/>
        </w:r>
        <w:r w:rsidR="00D82FEA">
          <w:rPr>
            <w:noProof/>
            <w:webHidden/>
          </w:rPr>
          <w:instrText xml:space="preserve"> PAGEREF _Toc284286772 \h </w:instrText>
        </w:r>
        <w:r>
          <w:rPr>
            <w:noProof/>
            <w:webHidden/>
          </w:rPr>
        </w:r>
        <w:r>
          <w:rPr>
            <w:noProof/>
            <w:webHidden/>
          </w:rPr>
          <w:fldChar w:fldCharType="separate"/>
        </w:r>
        <w:r w:rsidR="00D82FEA">
          <w:rPr>
            <w:noProof/>
            <w:webHidden/>
          </w:rPr>
          <w:t>8</w:t>
        </w:r>
        <w:r>
          <w:rPr>
            <w:noProof/>
            <w:webHidden/>
          </w:rPr>
          <w:fldChar w:fldCharType="end"/>
        </w:r>
      </w:hyperlink>
    </w:p>
    <w:p w:rsidR="00D82FEA" w:rsidRDefault="00E27920">
      <w:pPr>
        <w:pStyle w:val="TableofFigures"/>
        <w:tabs>
          <w:tab w:val="right" w:leader="dot" w:pos="9350"/>
        </w:tabs>
        <w:rPr>
          <w:rFonts w:asciiTheme="minorHAnsi" w:eastAsiaTheme="minorEastAsia" w:hAnsiTheme="minorHAnsi" w:cstheme="minorBidi"/>
          <w:noProof/>
        </w:rPr>
      </w:pPr>
      <w:hyperlink w:anchor="_Toc284286773" w:history="1">
        <w:r w:rsidR="00D82FEA" w:rsidRPr="003931E0">
          <w:rPr>
            <w:rStyle w:val="Hyperlink"/>
            <w:noProof/>
          </w:rPr>
          <w:t>Figure 2: Spring Schedule</w:t>
        </w:r>
        <w:r w:rsidR="00D82FEA">
          <w:rPr>
            <w:noProof/>
            <w:webHidden/>
          </w:rPr>
          <w:tab/>
        </w:r>
        <w:r>
          <w:rPr>
            <w:noProof/>
            <w:webHidden/>
          </w:rPr>
          <w:fldChar w:fldCharType="begin"/>
        </w:r>
        <w:r w:rsidR="00D82FEA">
          <w:rPr>
            <w:noProof/>
            <w:webHidden/>
          </w:rPr>
          <w:instrText xml:space="preserve"> PAGEREF _Toc284286773 \h </w:instrText>
        </w:r>
        <w:r>
          <w:rPr>
            <w:noProof/>
            <w:webHidden/>
          </w:rPr>
        </w:r>
        <w:r>
          <w:rPr>
            <w:noProof/>
            <w:webHidden/>
          </w:rPr>
          <w:fldChar w:fldCharType="separate"/>
        </w:r>
        <w:r w:rsidR="00D82FEA">
          <w:rPr>
            <w:noProof/>
            <w:webHidden/>
          </w:rPr>
          <w:t>13</w:t>
        </w:r>
        <w:r>
          <w:rPr>
            <w:noProof/>
            <w:webHidden/>
          </w:rPr>
          <w:fldChar w:fldCharType="end"/>
        </w:r>
      </w:hyperlink>
    </w:p>
    <w:p w:rsidR="00D82FEA" w:rsidRDefault="00E27920">
      <w:pPr>
        <w:pStyle w:val="TableofFigures"/>
        <w:tabs>
          <w:tab w:val="right" w:leader="dot" w:pos="9350"/>
        </w:tabs>
        <w:rPr>
          <w:rFonts w:asciiTheme="minorHAnsi" w:eastAsiaTheme="minorEastAsia" w:hAnsiTheme="minorHAnsi" w:cstheme="minorBidi"/>
          <w:noProof/>
        </w:rPr>
      </w:pPr>
      <w:hyperlink w:anchor="_Toc284286774" w:history="1">
        <w:r w:rsidR="00D82FEA" w:rsidRPr="003931E0">
          <w:rPr>
            <w:rStyle w:val="Hyperlink"/>
            <w:noProof/>
          </w:rPr>
          <w:t>Figure 3: Electric Ducted Fan</w:t>
        </w:r>
        <w:r w:rsidR="00D82FEA">
          <w:rPr>
            <w:noProof/>
            <w:webHidden/>
          </w:rPr>
          <w:tab/>
        </w:r>
        <w:r>
          <w:rPr>
            <w:noProof/>
            <w:webHidden/>
          </w:rPr>
          <w:fldChar w:fldCharType="begin"/>
        </w:r>
        <w:r w:rsidR="00D82FEA">
          <w:rPr>
            <w:noProof/>
            <w:webHidden/>
          </w:rPr>
          <w:instrText xml:space="preserve"> PAGEREF _Toc284286774 \h </w:instrText>
        </w:r>
        <w:r>
          <w:rPr>
            <w:noProof/>
            <w:webHidden/>
          </w:rPr>
        </w:r>
        <w:r>
          <w:rPr>
            <w:noProof/>
            <w:webHidden/>
          </w:rPr>
          <w:fldChar w:fldCharType="separate"/>
        </w:r>
        <w:r w:rsidR="00D82FEA">
          <w:rPr>
            <w:noProof/>
            <w:webHidden/>
          </w:rPr>
          <w:t>14</w:t>
        </w:r>
        <w:r>
          <w:rPr>
            <w:noProof/>
            <w:webHidden/>
          </w:rPr>
          <w:fldChar w:fldCharType="end"/>
        </w:r>
      </w:hyperlink>
    </w:p>
    <w:p w:rsidR="00D82FEA" w:rsidRDefault="00E27920">
      <w:pPr>
        <w:pStyle w:val="TableofFigures"/>
        <w:tabs>
          <w:tab w:val="right" w:leader="dot" w:pos="9350"/>
        </w:tabs>
        <w:rPr>
          <w:rFonts w:asciiTheme="minorHAnsi" w:eastAsiaTheme="minorEastAsia" w:hAnsiTheme="minorHAnsi" w:cstheme="minorBidi"/>
          <w:noProof/>
        </w:rPr>
      </w:pPr>
      <w:hyperlink w:anchor="_Toc284286775" w:history="1">
        <w:r w:rsidR="00D82FEA" w:rsidRPr="003931E0">
          <w:rPr>
            <w:rStyle w:val="Hyperlink"/>
            <w:noProof/>
          </w:rPr>
          <w:t>Figure 4: Lithium Polymer Battery</w:t>
        </w:r>
        <w:r w:rsidR="00D82FEA">
          <w:rPr>
            <w:noProof/>
            <w:webHidden/>
          </w:rPr>
          <w:tab/>
        </w:r>
        <w:r>
          <w:rPr>
            <w:noProof/>
            <w:webHidden/>
          </w:rPr>
          <w:fldChar w:fldCharType="begin"/>
        </w:r>
        <w:r w:rsidR="00D82FEA">
          <w:rPr>
            <w:noProof/>
            <w:webHidden/>
          </w:rPr>
          <w:instrText xml:space="preserve"> PAGEREF _Toc284286775 \h </w:instrText>
        </w:r>
        <w:r>
          <w:rPr>
            <w:noProof/>
            <w:webHidden/>
          </w:rPr>
        </w:r>
        <w:r>
          <w:rPr>
            <w:noProof/>
            <w:webHidden/>
          </w:rPr>
          <w:fldChar w:fldCharType="separate"/>
        </w:r>
        <w:r w:rsidR="00D82FEA">
          <w:rPr>
            <w:noProof/>
            <w:webHidden/>
          </w:rPr>
          <w:t>15</w:t>
        </w:r>
        <w:r>
          <w:rPr>
            <w:noProof/>
            <w:webHidden/>
          </w:rPr>
          <w:fldChar w:fldCharType="end"/>
        </w:r>
      </w:hyperlink>
    </w:p>
    <w:p w:rsidR="00D82FEA" w:rsidRDefault="00E27920">
      <w:pPr>
        <w:pStyle w:val="TableofFigures"/>
        <w:tabs>
          <w:tab w:val="right" w:leader="dot" w:pos="9350"/>
        </w:tabs>
        <w:rPr>
          <w:rFonts w:asciiTheme="minorHAnsi" w:eastAsiaTheme="minorEastAsia" w:hAnsiTheme="minorHAnsi" w:cstheme="minorBidi"/>
          <w:noProof/>
        </w:rPr>
      </w:pPr>
      <w:hyperlink w:anchor="_Toc284286776" w:history="1">
        <w:r w:rsidR="00D82FEA" w:rsidRPr="003931E0">
          <w:rPr>
            <w:rStyle w:val="Hyperlink"/>
            <w:noProof/>
          </w:rPr>
          <w:t>Figure 5: Electronic Speed Control</w:t>
        </w:r>
        <w:r w:rsidR="00D82FEA">
          <w:rPr>
            <w:noProof/>
            <w:webHidden/>
          </w:rPr>
          <w:tab/>
        </w:r>
        <w:r>
          <w:rPr>
            <w:noProof/>
            <w:webHidden/>
          </w:rPr>
          <w:fldChar w:fldCharType="begin"/>
        </w:r>
        <w:r w:rsidR="00D82FEA">
          <w:rPr>
            <w:noProof/>
            <w:webHidden/>
          </w:rPr>
          <w:instrText xml:space="preserve"> PAGEREF _Toc284286776 \h </w:instrText>
        </w:r>
        <w:r>
          <w:rPr>
            <w:noProof/>
            <w:webHidden/>
          </w:rPr>
        </w:r>
        <w:r>
          <w:rPr>
            <w:noProof/>
            <w:webHidden/>
          </w:rPr>
          <w:fldChar w:fldCharType="separate"/>
        </w:r>
        <w:r w:rsidR="00D82FEA">
          <w:rPr>
            <w:noProof/>
            <w:webHidden/>
          </w:rPr>
          <w:t>15</w:t>
        </w:r>
        <w:r>
          <w:rPr>
            <w:noProof/>
            <w:webHidden/>
          </w:rPr>
          <w:fldChar w:fldCharType="end"/>
        </w:r>
      </w:hyperlink>
    </w:p>
    <w:p w:rsidR="00D82FEA" w:rsidRDefault="00E27920">
      <w:pPr>
        <w:pStyle w:val="TableofFigures"/>
        <w:tabs>
          <w:tab w:val="right" w:leader="dot" w:pos="9350"/>
        </w:tabs>
        <w:rPr>
          <w:rFonts w:asciiTheme="minorHAnsi" w:eastAsiaTheme="minorEastAsia" w:hAnsiTheme="minorHAnsi" w:cstheme="minorBidi"/>
          <w:noProof/>
        </w:rPr>
      </w:pPr>
      <w:hyperlink r:id="rId10" w:anchor="_Toc284286777" w:history="1">
        <w:r w:rsidR="00D82FEA" w:rsidRPr="003931E0">
          <w:rPr>
            <w:rStyle w:val="Hyperlink"/>
            <w:noProof/>
          </w:rPr>
          <w:t>Figure 6: Fuselage Design</w:t>
        </w:r>
        <w:r w:rsidR="00D82FEA">
          <w:rPr>
            <w:noProof/>
            <w:webHidden/>
          </w:rPr>
          <w:tab/>
        </w:r>
        <w:r>
          <w:rPr>
            <w:noProof/>
            <w:webHidden/>
          </w:rPr>
          <w:fldChar w:fldCharType="begin"/>
        </w:r>
        <w:r w:rsidR="00D82FEA">
          <w:rPr>
            <w:noProof/>
            <w:webHidden/>
          </w:rPr>
          <w:instrText xml:space="preserve"> PAGEREF _Toc284286777 \h </w:instrText>
        </w:r>
        <w:r>
          <w:rPr>
            <w:noProof/>
            <w:webHidden/>
          </w:rPr>
        </w:r>
        <w:r>
          <w:rPr>
            <w:noProof/>
            <w:webHidden/>
          </w:rPr>
          <w:fldChar w:fldCharType="separate"/>
        </w:r>
        <w:r w:rsidR="00D82FEA">
          <w:rPr>
            <w:noProof/>
            <w:webHidden/>
          </w:rPr>
          <w:t>16</w:t>
        </w:r>
        <w:r>
          <w:rPr>
            <w:noProof/>
            <w:webHidden/>
          </w:rPr>
          <w:fldChar w:fldCharType="end"/>
        </w:r>
      </w:hyperlink>
    </w:p>
    <w:p w:rsidR="00D82FEA" w:rsidRDefault="00E27920">
      <w:pPr>
        <w:pStyle w:val="TableofFigures"/>
        <w:tabs>
          <w:tab w:val="right" w:leader="dot" w:pos="9350"/>
        </w:tabs>
        <w:rPr>
          <w:rFonts w:asciiTheme="minorHAnsi" w:eastAsiaTheme="minorEastAsia" w:hAnsiTheme="minorHAnsi" w:cstheme="minorBidi"/>
          <w:noProof/>
        </w:rPr>
      </w:pPr>
      <w:hyperlink w:anchor="_Toc284286778" w:history="1">
        <w:r w:rsidR="00D82FEA" w:rsidRPr="003931E0">
          <w:rPr>
            <w:rStyle w:val="Hyperlink"/>
            <w:noProof/>
          </w:rPr>
          <w:t>Figure 7: Manufacturing Flow Chart</w:t>
        </w:r>
        <w:r w:rsidR="00D82FEA">
          <w:rPr>
            <w:noProof/>
            <w:webHidden/>
          </w:rPr>
          <w:tab/>
        </w:r>
        <w:r>
          <w:rPr>
            <w:noProof/>
            <w:webHidden/>
          </w:rPr>
          <w:fldChar w:fldCharType="begin"/>
        </w:r>
        <w:r w:rsidR="00D82FEA">
          <w:rPr>
            <w:noProof/>
            <w:webHidden/>
          </w:rPr>
          <w:instrText xml:space="preserve"> PAGEREF _Toc284286778 \h </w:instrText>
        </w:r>
        <w:r>
          <w:rPr>
            <w:noProof/>
            <w:webHidden/>
          </w:rPr>
        </w:r>
        <w:r>
          <w:rPr>
            <w:noProof/>
            <w:webHidden/>
          </w:rPr>
          <w:fldChar w:fldCharType="separate"/>
        </w:r>
        <w:r w:rsidR="00D82FEA">
          <w:rPr>
            <w:noProof/>
            <w:webHidden/>
          </w:rPr>
          <w:t>20</w:t>
        </w:r>
        <w:r>
          <w:rPr>
            <w:noProof/>
            <w:webHidden/>
          </w:rPr>
          <w:fldChar w:fldCharType="end"/>
        </w:r>
      </w:hyperlink>
    </w:p>
    <w:p w:rsidR="00D82FEA" w:rsidRDefault="00E27920">
      <w:pPr>
        <w:pStyle w:val="TableofFigures"/>
        <w:tabs>
          <w:tab w:val="right" w:leader="dot" w:pos="9350"/>
        </w:tabs>
        <w:rPr>
          <w:rFonts w:asciiTheme="minorHAnsi" w:eastAsiaTheme="minorEastAsia" w:hAnsiTheme="minorHAnsi" w:cstheme="minorBidi"/>
          <w:noProof/>
        </w:rPr>
      </w:pPr>
      <w:hyperlink w:anchor="_Toc284286779" w:history="1">
        <w:r w:rsidR="00D82FEA" w:rsidRPr="003931E0">
          <w:rPr>
            <w:rStyle w:val="Hyperlink"/>
            <w:noProof/>
          </w:rPr>
          <w:t>Figure 8: Epoxy Resin</w:t>
        </w:r>
        <w:r w:rsidR="00D82FEA">
          <w:rPr>
            <w:noProof/>
            <w:webHidden/>
          </w:rPr>
          <w:tab/>
        </w:r>
        <w:r>
          <w:rPr>
            <w:noProof/>
            <w:webHidden/>
          </w:rPr>
          <w:fldChar w:fldCharType="begin"/>
        </w:r>
        <w:r w:rsidR="00D82FEA">
          <w:rPr>
            <w:noProof/>
            <w:webHidden/>
          </w:rPr>
          <w:instrText xml:space="preserve"> PAGEREF _Toc284286779 \h </w:instrText>
        </w:r>
        <w:r>
          <w:rPr>
            <w:noProof/>
            <w:webHidden/>
          </w:rPr>
        </w:r>
        <w:r>
          <w:rPr>
            <w:noProof/>
            <w:webHidden/>
          </w:rPr>
          <w:fldChar w:fldCharType="separate"/>
        </w:r>
        <w:r w:rsidR="00D82FEA">
          <w:rPr>
            <w:noProof/>
            <w:webHidden/>
          </w:rPr>
          <w:t>21</w:t>
        </w:r>
        <w:r>
          <w:rPr>
            <w:noProof/>
            <w:webHidden/>
          </w:rPr>
          <w:fldChar w:fldCharType="end"/>
        </w:r>
      </w:hyperlink>
    </w:p>
    <w:p w:rsidR="00D82FEA" w:rsidRDefault="00E27920">
      <w:pPr>
        <w:pStyle w:val="TableofFigures"/>
        <w:tabs>
          <w:tab w:val="right" w:leader="dot" w:pos="9350"/>
        </w:tabs>
        <w:rPr>
          <w:rFonts w:asciiTheme="minorHAnsi" w:eastAsiaTheme="minorEastAsia" w:hAnsiTheme="minorHAnsi" w:cstheme="minorBidi"/>
          <w:noProof/>
        </w:rPr>
      </w:pPr>
      <w:hyperlink w:anchor="_Toc284286780" w:history="1">
        <w:r w:rsidR="00D82FEA" w:rsidRPr="003931E0">
          <w:rPr>
            <w:rStyle w:val="Hyperlink"/>
            <w:noProof/>
          </w:rPr>
          <w:t>Figure 9: Spray Adhesive</w:t>
        </w:r>
        <w:r w:rsidR="00D82FEA">
          <w:rPr>
            <w:noProof/>
            <w:webHidden/>
          </w:rPr>
          <w:tab/>
        </w:r>
        <w:r>
          <w:rPr>
            <w:noProof/>
            <w:webHidden/>
          </w:rPr>
          <w:fldChar w:fldCharType="begin"/>
        </w:r>
        <w:r w:rsidR="00D82FEA">
          <w:rPr>
            <w:noProof/>
            <w:webHidden/>
          </w:rPr>
          <w:instrText xml:space="preserve"> PAGEREF _Toc284286780 \h </w:instrText>
        </w:r>
        <w:r>
          <w:rPr>
            <w:noProof/>
            <w:webHidden/>
          </w:rPr>
        </w:r>
        <w:r>
          <w:rPr>
            <w:noProof/>
            <w:webHidden/>
          </w:rPr>
          <w:fldChar w:fldCharType="separate"/>
        </w:r>
        <w:r w:rsidR="00D82FEA">
          <w:rPr>
            <w:noProof/>
            <w:webHidden/>
          </w:rPr>
          <w:t>21</w:t>
        </w:r>
        <w:r>
          <w:rPr>
            <w:noProof/>
            <w:webHidden/>
          </w:rPr>
          <w:fldChar w:fldCharType="end"/>
        </w:r>
      </w:hyperlink>
    </w:p>
    <w:p w:rsidR="00D82FEA" w:rsidRDefault="00E27920">
      <w:pPr>
        <w:pStyle w:val="TableofFigures"/>
        <w:tabs>
          <w:tab w:val="right" w:leader="dot" w:pos="9350"/>
        </w:tabs>
        <w:rPr>
          <w:rFonts w:asciiTheme="minorHAnsi" w:eastAsiaTheme="minorEastAsia" w:hAnsiTheme="minorHAnsi" w:cstheme="minorBidi"/>
          <w:noProof/>
        </w:rPr>
      </w:pPr>
      <w:hyperlink w:anchor="_Toc284286781" w:history="1">
        <w:r w:rsidR="00D82FEA" w:rsidRPr="003931E0">
          <w:rPr>
            <w:rStyle w:val="Hyperlink"/>
            <w:noProof/>
          </w:rPr>
          <w:t>Figure 10: Carbon Fiber Fabric</w:t>
        </w:r>
        <w:r w:rsidR="00D82FEA">
          <w:rPr>
            <w:noProof/>
            <w:webHidden/>
          </w:rPr>
          <w:tab/>
        </w:r>
        <w:r>
          <w:rPr>
            <w:noProof/>
            <w:webHidden/>
          </w:rPr>
          <w:fldChar w:fldCharType="begin"/>
        </w:r>
        <w:r w:rsidR="00D82FEA">
          <w:rPr>
            <w:noProof/>
            <w:webHidden/>
          </w:rPr>
          <w:instrText xml:space="preserve"> PAGEREF _Toc284286781 \h </w:instrText>
        </w:r>
        <w:r>
          <w:rPr>
            <w:noProof/>
            <w:webHidden/>
          </w:rPr>
        </w:r>
        <w:r>
          <w:rPr>
            <w:noProof/>
            <w:webHidden/>
          </w:rPr>
          <w:fldChar w:fldCharType="separate"/>
        </w:r>
        <w:r w:rsidR="00D82FEA">
          <w:rPr>
            <w:noProof/>
            <w:webHidden/>
          </w:rPr>
          <w:t>21</w:t>
        </w:r>
        <w:r>
          <w:rPr>
            <w:noProof/>
            <w:webHidden/>
          </w:rPr>
          <w:fldChar w:fldCharType="end"/>
        </w:r>
      </w:hyperlink>
    </w:p>
    <w:p w:rsidR="00D82FEA" w:rsidRDefault="00E27920">
      <w:pPr>
        <w:pStyle w:val="TableofFigures"/>
        <w:tabs>
          <w:tab w:val="right" w:leader="dot" w:pos="9350"/>
        </w:tabs>
        <w:rPr>
          <w:rFonts w:asciiTheme="minorHAnsi" w:eastAsiaTheme="minorEastAsia" w:hAnsiTheme="minorHAnsi" w:cstheme="minorBidi"/>
          <w:noProof/>
        </w:rPr>
      </w:pPr>
      <w:hyperlink w:anchor="_Toc284286782" w:history="1">
        <w:r w:rsidR="00D82FEA" w:rsidRPr="003931E0">
          <w:rPr>
            <w:rStyle w:val="Hyperlink"/>
            <w:noProof/>
          </w:rPr>
          <w:t>Figure 11: Peel Ply</w:t>
        </w:r>
        <w:r w:rsidR="00D82FEA">
          <w:rPr>
            <w:noProof/>
            <w:webHidden/>
          </w:rPr>
          <w:tab/>
        </w:r>
        <w:r>
          <w:rPr>
            <w:noProof/>
            <w:webHidden/>
          </w:rPr>
          <w:fldChar w:fldCharType="begin"/>
        </w:r>
        <w:r w:rsidR="00D82FEA">
          <w:rPr>
            <w:noProof/>
            <w:webHidden/>
          </w:rPr>
          <w:instrText xml:space="preserve"> PAGEREF _Toc284286782 \h </w:instrText>
        </w:r>
        <w:r>
          <w:rPr>
            <w:noProof/>
            <w:webHidden/>
          </w:rPr>
        </w:r>
        <w:r>
          <w:rPr>
            <w:noProof/>
            <w:webHidden/>
          </w:rPr>
          <w:fldChar w:fldCharType="separate"/>
        </w:r>
        <w:r w:rsidR="00D82FEA">
          <w:rPr>
            <w:noProof/>
            <w:webHidden/>
          </w:rPr>
          <w:t>22</w:t>
        </w:r>
        <w:r>
          <w:rPr>
            <w:noProof/>
            <w:webHidden/>
          </w:rPr>
          <w:fldChar w:fldCharType="end"/>
        </w:r>
      </w:hyperlink>
    </w:p>
    <w:p w:rsidR="00D82FEA" w:rsidRDefault="00E27920">
      <w:pPr>
        <w:pStyle w:val="TableofFigures"/>
        <w:tabs>
          <w:tab w:val="right" w:leader="dot" w:pos="9350"/>
        </w:tabs>
        <w:rPr>
          <w:rFonts w:asciiTheme="minorHAnsi" w:eastAsiaTheme="minorEastAsia" w:hAnsiTheme="minorHAnsi" w:cstheme="minorBidi"/>
          <w:noProof/>
        </w:rPr>
      </w:pPr>
      <w:hyperlink w:anchor="_Toc284286783" w:history="1">
        <w:r w:rsidR="00D82FEA" w:rsidRPr="003931E0">
          <w:rPr>
            <w:rStyle w:val="Hyperlink"/>
            <w:noProof/>
          </w:rPr>
          <w:t>Figure 12: Breather Cloth</w:t>
        </w:r>
        <w:r w:rsidR="00D82FEA">
          <w:rPr>
            <w:noProof/>
            <w:webHidden/>
          </w:rPr>
          <w:tab/>
        </w:r>
        <w:r>
          <w:rPr>
            <w:noProof/>
            <w:webHidden/>
          </w:rPr>
          <w:fldChar w:fldCharType="begin"/>
        </w:r>
        <w:r w:rsidR="00D82FEA">
          <w:rPr>
            <w:noProof/>
            <w:webHidden/>
          </w:rPr>
          <w:instrText xml:space="preserve"> PAGEREF _Toc284286783 \h </w:instrText>
        </w:r>
        <w:r>
          <w:rPr>
            <w:noProof/>
            <w:webHidden/>
          </w:rPr>
        </w:r>
        <w:r>
          <w:rPr>
            <w:noProof/>
            <w:webHidden/>
          </w:rPr>
          <w:fldChar w:fldCharType="separate"/>
        </w:r>
        <w:r w:rsidR="00D82FEA">
          <w:rPr>
            <w:noProof/>
            <w:webHidden/>
          </w:rPr>
          <w:t>22</w:t>
        </w:r>
        <w:r>
          <w:rPr>
            <w:noProof/>
            <w:webHidden/>
          </w:rPr>
          <w:fldChar w:fldCharType="end"/>
        </w:r>
      </w:hyperlink>
    </w:p>
    <w:p w:rsidR="00D82FEA" w:rsidRDefault="00E27920">
      <w:pPr>
        <w:pStyle w:val="TableofFigures"/>
        <w:tabs>
          <w:tab w:val="right" w:leader="dot" w:pos="9350"/>
        </w:tabs>
        <w:rPr>
          <w:rFonts w:asciiTheme="minorHAnsi" w:eastAsiaTheme="minorEastAsia" w:hAnsiTheme="minorHAnsi" w:cstheme="minorBidi"/>
          <w:noProof/>
        </w:rPr>
      </w:pPr>
      <w:hyperlink w:anchor="_Toc284286784" w:history="1">
        <w:r w:rsidR="00D82FEA" w:rsidRPr="003931E0">
          <w:rPr>
            <w:rStyle w:val="Hyperlink"/>
            <w:noProof/>
          </w:rPr>
          <w:t>Figure 13: Nylon Bagging Film</w:t>
        </w:r>
        <w:r w:rsidR="00D82FEA">
          <w:rPr>
            <w:noProof/>
            <w:webHidden/>
          </w:rPr>
          <w:tab/>
        </w:r>
        <w:r>
          <w:rPr>
            <w:noProof/>
            <w:webHidden/>
          </w:rPr>
          <w:fldChar w:fldCharType="begin"/>
        </w:r>
        <w:r w:rsidR="00D82FEA">
          <w:rPr>
            <w:noProof/>
            <w:webHidden/>
          </w:rPr>
          <w:instrText xml:space="preserve"> PAGEREF _Toc284286784 \h </w:instrText>
        </w:r>
        <w:r>
          <w:rPr>
            <w:noProof/>
            <w:webHidden/>
          </w:rPr>
        </w:r>
        <w:r>
          <w:rPr>
            <w:noProof/>
            <w:webHidden/>
          </w:rPr>
          <w:fldChar w:fldCharType="separate"/>
        </w:r>
        <w:r w:rsidR="00D82FEA">
          <w:rPr>
            <w:noProof/>
            <w:webHidden/>
          </w:rPr>
          <w:t>22</w:t>
        </w:r>
        <w:r>
          <w:rPr>
            <w:noProof/>
            <w:webHidden/>
          </w:rPr>
          <w:fldChar w:fldCharType="end"/>
        </w:r>
      </w:hyperlink>
    </w:p>
    <w:p w:rsidR="00D82FEA" w:rsidRDefault="00E27920">
      <w:pPr>
        <w:pStyle w:val="TableofFigures"/>
        <w:tabs>
          <w:tab w:val="right" w:leader="dot" w:pos="9350"/>
        </w:tabs>
        <w:rPr>
          <w:rFonts w:asciiTheme="minorHAnsi" w:eastAsiaTheme="minorEastAsia" w:hAnsiTheme="minorHAnsi" w:cstheme="minorBidi"/>
          <w:noProof/>
        </w:rPr>
      </w:pPr>
      <w:hyperlink w:anchor="_Toc284286785" w:history="1">
        <w:r w:rsidR="00D82FEA" w:rsidRPr="003931E0">
          <w:rPr>
            <w:rStyle w:val="Hyperlink"/>
            <w:noProof/>
          </w:rPr>
          <w:t>Figure 14: Vacuum Tubing</w:t>
        </w:r>
        <w:r w:rsidR="00D82FEA">
          <w:rPr>
            <w:noProof/>
            <w:webHidden/>
          </w:rPr>
          <w:tab/>
        </w:r>
        <w:r>
          <w:rPr>
            <w:noProof/>
            <w:webHidden/>
          </w:rPr>
          <w:fldChar w:fldCharType="begin"/>
        </w:r>
        <w:r w:rsidR="00D82FEA">
          <w:rPr>
            <w:noProof/>
            <w:webHidden/>
          </w:rPr>
          <w:instrText xml:space="preserve"> PAGEREF _Toc284286785 \h </w:instrText>
        </w:r>
        <w:r>
          <w:rPr>
            <w:noProof/>
            <w:webHidden/>
          </w:rPr>
        </w:r>
        <w:r>
          <w:rPr>
            <w:noProof/>
            <w:webHidden/>
          </w:rPr>
          <w:fldChar w:fldCharType="separate"/>
        </w:r>
        <w:r w:rsidR="00D82FEA">
          <w:rPr>
            <w:noProof/>
            <w:webHidden/>
          </w:rPr>
          <w:t>23</w:t>
        </w:r>
        <w:r>
          <w:rPr>
            <w:noProof/>
            <w:webHidden/>
          </w:rPr>
          <w:fldChar w:fldCharType="end"/>
        </w:r>
      </w:hyperlink>
    </w:p>
    <w:p w:rsidR="00D82FEA" w:rsidRDefault="00E27920">
      <w:pPr>
        <w:pStyle w:val="TableofFigures"/>
        <w:tabs>
          <w:tab w:val="right" w:leader="dot" w:pos="9350"/>
        </w:tabs>
        <w:rPr>
          <w:rFonts w:asciiTheme="minorHAnsi" w:eastAsiaTheme="minorEastAsia" w:hAnsiTheme="minorHAnsi" w:cstheme="minorBidi"/>
          <w:noProof/>
        </w:rPr>
      </w:pPr>
      <w:hyperlink w:anchor="_Toc284286786" w:history="1">
        <w:r w:rsidR="00D82FEA" w:rsidRPr="003931E0">
          <w:rPr>
            <w:rStyle w:val="Hyperlink"/>
            <w:noProof/>
          </w:rPr>
          <w:t>Figure 15: Flow Media</w:t>
        </w:r>
        <w:r w:rsidR="00D82FEA">
          <w:rPr>
            <w:noProof/>
            <w:webHidden/>
          </w:rPr>
          <w:tab/>
        </w:r>
        <w:r>
          <w:rPr>
            <w:noProof/>
            <w:webHidden/>
          </w:rPr>
          <w:fldChar w:fldCharType="begin"/>
        </w:r>
        <w:r w:rsidR="00D82FEA">
          <w:rPr>
            <w:noProof/>
            <w:webHidden/>
          </w:rPr>
          <w:instrText xml:space="preserve"> PAGEREF _Toc284286786 \h </w:instrText>
        </w:r>
        <w:r>
          <w:rPr>
            <w:noProof/>
            <w:webHidden/>
          </w:rPr>
        </w:r>
        <w:r>
          <w:rPr>
            <w:noProof/>
            <w:webHidden/>
          </w:rPr>
          <w:fldChar w:fldCharType="separate"/>
        </w:r>
        <w:r w:rsidR="00D82FEA">
          <w:rPr>
            <w:noProof/>
            <w:webHidden/>
          </w:rPr>
          <w:t>23</w:t>
        </w:r>
        <w:r>
          <w:rPr>
            <w:noProof/>
            <w:webHidden/>
          </w:rPr>
          <w:fldChar w:fldCharType="end"/>
        </w:r>
      </w:hyperlink>
    </w:p>
    <w:p w:rsidR="00D82FEA" w:rsidRDefault="00E27920">
      <w:pPr>
        <w:pStyle w:val="TableofFigures"/>
        <w:tabs>
          <w:tab w:val="right" w:leader="dot" w:pos="9350"/>
        </w:tabs>
        <w:rPr>
          <w:rFonts w:asciiTheme="minorHAnsi" w:eastAsiaTheme="minorEastAsia" w:hAnsiTheme="minorHAnsi" w:cstheme="minorBidi"/>
          <w:noProof/>
        </w:rPr>
      </w:pPr>
      <w:hyperlink w:anchor="_Toc284286787" w:history="1">
        <w:r w:rsidR="00D82FEA" w:rsidRPr="003931E0">
          <w:rPr>
            <w:rStyle w:val="Hyperlink"/>
            <w:noProof/>
          </w:rPr>
          <w:t>Figure 16: Sealant Tape</w:t>
        </w:r>
        <w:r w:rsidR="00D82FEA">
          <w:rPr>
            <w:noProof/>
            <w:webHidden/>
          </w:rPr>
          <w:tab/>
        </w:r>
        <w:r>
          <w:rPr>
            <w:noProof/>
            <w:webHidden/>
          </w:rPr>
          <w:fldChar w:fldCharType="begin"/>
        </w:r>
        <w:r w:rsidR="00D82FEA">
          <w:rPr>
            <w:noProof/>
            <w:webHidden/>
          </w:rPr>
          <w:instrText xml:space="preserve"> PAGEREF _Toc284286787 \h </w:instrText>
        </w:r>
        <w:r>
          <w:rPr>
            <w:noProof/>
            <w:webHidden/>
          </w:rPr>
        </w:r>
        <w:r>
          <w:rPr>
            <w:noProof/>
            <w:webHidden/>
          </w:rPr>
          <w:fldChar w:fldCharType="separate"/>
        </w:r>
        <w:r w:rsidR="00D82FEA">
          <w:rPr>
            <w:noProof/>
            <w:webHidden/>
          </w:rPr>
          <w:t>23</w:t>
        </w:r>
        <w:r>
          <w:rPr>
            <w:noProof/>
            <w:webHidden/>
          </w:rPr>
          <w:fldChar w:fldCharType="end"/>
        </w:r>
      </w:hyperlink>
    </w:p>
    <w:p w:rsidR="00D82FEA" w:rsidRDefault="00E27920">
      <w:pPr>
        <w:pStyle w:val="TableofFigures"/>
        <w:tabs>
          <w:tab w:val="right" w:leader="dot" w:pos="9350"/>
        </w:tabs>
        <w:rPr>
          <w:rFonts w:asciiTheme="minorHAnsi" w:eastAsiaTheme="minorEastAsia" w:hAnsiTheme="minorHAnsi" w:cstheme="minorBidi"/>
          <w:noProof/>
        </w:rPr>
      </w:pPr>
      <w:hyperlink w:anchor="_Toc284286788" w:history="1">
        <w:r w:rsidR="00D82FEA" w:rsidRPr="003931E0">
          <w:rPr>
            <w:rStyle w:val="Hyperlink"/>
            <w:noProof/>
          </w:rPr>
          <w:t>Figure 17: Diameter</w:t>
        </w:r>
        <w:r w:rsidR="00D82FEA">
          <w:rPr>
            <w:noProof/>
            <w:webHidden/>
          </w:rPr>
          <w:tab/>
        </w:r>
        <w:r>
          <w:rPr>
            <w:noProof/>
            <w:webHidden/>
          </w:rPr>
          <w:fldChar w:fldCharType="begin"/>
        </w:r>
        <w:r w:rsidR="00D82FEA">
          <w:rPr>
            <w:noProof/>
            <w:webHidden/>
          </w:rPr>
          <w:instrText xml:space="preserve"> PAGEREF _Toc284286788 \h </w:instrText>
        </w:r>
        <w:r>
          <w:rPr>
            <w:noProof/>
            <w:webHidden/>
          </w:rPr>
        </w:r>
        <w:r>
          <w:rPr>
            <w:noProof/>
            <w:webHidden/>
          </w:rPr>
          <w:fldChar w:fldCharType="separate"/>
        </w:r>
        <w:r w:rsidR="00D82FEA">
          <w:rPr>
            <w:noProof/>
            <w:webHidden/>
          </w:rPr>
          <w:t>28</w:t>
        </w:r>
        <w:r>
          <w:rPr>
            <w:noProof/>
            <w:webHidden/>
          </w:rPr>
          <w:fldChar w:fldCharType="end"/>
        </w:r>
      </w:hyperlink>
    </w:p>
    <w:p w:rsidR="00D82FEA" w:rsidRDefault="00E27920">
      <w:pPr>
        <w:pStyle w:val="TableofFigures"/>
        <w:tabs>
          <w:tab w:val="right" w:leader="dot" w:pos="9350"/>
        </w:tabs>
        <w:rPr>
          <w:rFonts w:asciiTheme="minorHAnsi" w:eastAsiaTheme="minorEastAsia" w:hAnsiTheme="minorHAnsi" w:cstheme="minorBidi"/>
          <w:noProof/>
        </w:rPr>
      </w:pPr>
      <w:hyperlink w:anchor="_Toc284286789" w:history="1">
        <w:r w:rsidR="00D82FEA" w:rsidRPr="003931E0">
          <w:rPr>
            <w:rStyle w:val="Hyperlink"/>
            <w:noProof/>
          </w:rPr>
          <w:t>Figure 18: Length</w:t>
        </w:r>
        <w:r w:rsidR="00D82FEA">
          <w:rPr>
            <w:noProof/>
            <w:webHidden/>
          </w:rPr>
          <w:tab/>
        </w:r>
        <w:r>
          <w:rPr>
            <w:noProof/>
            <w:webHidden/>
          </w:rPr>
          <w:fldChar w:fldCharType="begin"/>
        </w:r>
        <w:r w:rsidR="00D82FEA">
          <w:rPr>
            <w:noProof/>
            <w:webHidden/>
          </w:rPr>
          <w:instrText xml:space="preserve"> PAGEREF _Toc284286789 \h </w:instrText>
        </w:r>
        <w:r>
          <w:rPr>
            <w:noProof/>
            <w:webHidden/>
          </w:rPr>
        </w:r>
        <w:r>
          <w:rPr>
            <w:noProof/>
            <w:webHidden/>
          </w:rPr>
          <w:fldChar w:fldCharType="separate"/>
        </w:r>
        <w:r w:rsidR="00D82FEA">
          <w:rPr>
            <w:noProof/>
            <w:webHidden/>
          </w:rPr>
          <w:t>28</w:t>
        </w:r>
        <w:r>
          <w:rPr>
            <w:noProof/>
            <w:webHidden/>
          </w:rPr>
          <w:fldChar w:fldCharType="end"/>
        </w:r>
      </w:hyperlink>
    </w:p>
    <w:p w:rsidR="00D82FEA" w:rsidRDefault="00E27920">
      <w:pPr>
        <w:pStyle w:val="TableofFigures"/>
        <w:tabs>
          <w:tab w:val="right" w:leader="dot" w:pos="9350"/>
        </w:tabs>
        <w:rPr>
          <w:rFonts w:asciiTheme="minorHAnsi" w:eastAsiaTheme="minorEastAsia" w:hAnsiTheme="minorHAnsi" w:cstheme="minorBidi"/>
          <w:noProof/>
        </w:rPr>
      </w:pPr>
      <w:hyperlink w:anchor="_Toc284286790" w:history="1">
        <w:r w:rsidR="00D82FEA" w:rsidRPr="003931E0">
          <w:rPr>
            <w:rStyle w:val="Hyperlink"/>
            <w:noProof/>
          </w:rPr>
          <w:t>Figure 19: Inlet- Minor Axis</w:t>
        </w:r>
        <w:r w:rsidR="00D82FEA">
          <w:rPr>
            <w:noProof/>
            <w:webHidden/>
          </w:rPr>
          <w:tab/>
        </w:r>
        <w:r>
          <w:rPr>
            <w:noProof/>
            <w:webHidden/>
          </w:rPr>
          <w:fldChar w:fldCharType="begin"/>
        </w:r>
        <w:r w:rsidR="00D82FEA">
          <w:rPr>
            <w:noProof/>
            <w:webHidden/>
          </w:rPr>
          <w:instrText xml:space="preserve"> PAGEREF _Toc284286790 \h </w:instrText>
        </w:r>
        <w:r>
          <w:rPr>
            <w:noProof/>
            <w:webHidden/>
          </w:rPr>
        </w:r>
        <w:r>
          <w:rPr>
            <w:noProof/>
            <w:webHidden/>
          </w:rPr>
          <w:fldChar w:fldCharType="separate"/>
        </w:r>
        <w:r w:rsidR="00D82FEA">
          <w:rPr>
            <w:noProof/>
            <w:webHidden/>
          </w:rPr>
          <w:t>29</w:t>
        </w:r>
        <w:r>
          <w:rPr>
            <w:noProof/>
            <w:webHidden/>
          </w:rPr>
          <w:fldChar w:fldCharType="end"/>
        </w:r>
      </w:hyperlink>
    </w:p>
    <w:p w:rsidR="00D82FEA" w:rsidRDefault="00E27920">
      <w:pPr>
        <w:pStyle w:val="TableofFigures"/>
        <w:tabs>
          <w:tab w:val="right" w:leader="dot" w:pos="9350"/>
        </w:tabs>
        <w:rPr>
          <w:rFonts w:asciiTheme="minorHAnsi" w:eastAsiaTheme="minorEastAsia" w:hAnsiTheme="minorHAnsi" w:cstheme="minorBidi"/>
          <w:noProof/>
        </w:rPr>
      </w:pPr>
      <w:hyperlink w:anchor="_Toc284286791" w:history="1">
        <w:r w:rsidR="00D82FEA" w:rsidRPr="003931E0">
          <w:rPr>
            <w:rStyle w:val="Hyperlink"/>
            <w:noProof/>
          </w:rPr>
          <w:t>Figure 20: Inlet Major Axis</w:t>
        </w:r>
        <w:r w:rsidR="00D82FEA">
          <w:rPr>
            <w:noProof/>
            <w:webHidden/>
          </w:rPr>
          <w:tab/>
        </w:r>
        <w:r>
          <w:rPr>
            <w:noProof/>
            <w:webHidden/>
          </w:rPr>
          <w:fldChar w:fldCharType="begin"/>
        </w:r>
        <w:r w:rsidR="00D82FEA">
          <w:rPr>
            <w:noProof/>
            <w:webHidden/>
          </w:rPr>
          <w:instrText xml:space="preserve"> PAGEREF _Toc284286791 \h </w:instrText>
        </w:r>
        <w:r>
          <w:rPr>
            <w:noProof/>
            <w:webHidden/>
          </w:rPr>
        </w:r>
        <w:r>
          <w:rPr>
            <w:noProof/>
            <w:webHidden/>
          </w:rPr>
          <w:fldChar w:fldCharType="separate"/>
        </w:r>
        <w:r w:rsidR="00D82FEA">
          <w:rPr>
            <w:noProof/>
            <w:webHidden/>
          </w:rPr>
          <w:t>30</w:t>
        </w:r>
        <w:r>
          <w:rPr>
            <w:noProof/>
            <w:webHidden/>
          </w:rPr>
          <w:fldChar w:fldCharType="end"/>
        </w:r>
      </w:hyperlink>
    </w:p>
    <w:p w:rsidR="00D82FEA" w:rsidRDefault="00E27920">
      <w:pPr>
        <w:pStyle w:val="TableofFigures"/>
        <w:tabs>
          <w:tab w:val="right" w:leader="dot" w:pos="9350"/>
        </w:tabs>
        <w:rPr>
          <w:rFonts w:asciiTheme="minorHAnsi" w:eastAsiaTheme="minorEastAsia" w:hAnsiTheme="minorHAnsi" w:cstheme="minorBidi"/>
          <w:noProof/>
        </w:rPr>
      </w:pPr>
      <w:hyperlink w:anchor="_Toc284286792" w:history="1">
        <w:r w:rsidR="00D82FEA" w:rsidRPr="003931E0">
          <w:rPr>
            <w:rStyle w:val="Hyperlink"/>
            <w:noProof/>
          </w:rPr>
          <w:t>Figure 21: Exit Area</w:t>
        </w:r>
        <w:r w:rsidR="00D82FEA">
          <w:rPr>
            <w:noProof/>
            <w:webHidden/>
          </w:rPr>
          <w:tab/>
        </w:r>
        <w:r>
          <w:rPr>
            <w:noProof/>
            <w:webHidden/>
          </w:rPr>
          <w:fldChar w:fldCharType="begin"/>
        </w:r>
        <w:r w:rsidR="00D82FEA">
          <w:rPr>
            <w:noProof/>
            <w:webHidden/>
          </w:rPr>
          <w:instrText xml:space="preserve"> PAGEREF _Toc284286792 \h </w:instrText>
        </w:r>
        <w:r>
          <w:rPr>
            <w:noProof/>
            <w:webHidden/>
          </w:rPr>
        </w:r>
        <w:r>
          <w:rPr>
            <w:noProof/>
            <w:webHidden/>
          </w:rPr>
          <w:fldChar w:fldCharType="separate"/>
        </w:r>
        <w:r w:rsidR="00D82FEA">
          <w:rPr>
            <w:noProof/>
            <w:webHidden/>
          </w:rPr>
          <w:t>30</w:t>
        </w:r>
        <w:r>
          <w:rPr>
            <w:noProof/>
            <w:webHidden/>
          </w:rPr>
          <w:fldChar w:fldCharType="end"/>
        </w:r>
      </w:hyperlink>
    </w:p>
    <w:p w:rsidR="00D82FEA" w:rsidRDefault="00E27920">
      <w:pPr>
        <w:pStyle w:val="TableofFigures"/>
        <w:tabs>
          <w:tab w:val="right" w:leader="dot" w:pos="9350"/>
        </w:tabs>
        <w:rPr>
          <w:rFonts w:asciiTheme="minorHAnsi" w:eastAsiaTheme="minorEastAsia" w:hAnsiTheme="minorHAnsi" w:cstheme="minorBidi"/>
          <w:noProof/>
        </w:rPr>
      </w:pPr>
      <w:hyperlink w:anchor="_Toc284286793" w:history="1">
        <w:r w:rsidR="00D82FEA" w:rsidRPr="003931E0">
          <w:rPr>
            <w:rStyle w:val="Hyperlink"/>
            <w:noProof/>
          </w:rPr>
          <w:t>Figure 22: Design 1</w:t>
        </w:r>
        <w:r w:rsidR="00D82FEA">
          <w:rPr>
            <w:noProof/>
            <w:webHidden/>
          </w:rPr>
          <w:tab/>
        </w:r>
        <w:r>
          <w:rPr>
            <w:noProof/>
            <w:webHidden/>
          </w:rPr>
          <w:fldChar w:fldCharType="begin"/>
        </w:r>
        <w:r w:rsidR="00D82FEA">
          <w:rPr>
            <w:noProof/>
            <w:webHidden/>
          </w:rPr>
          <w:instrText xml:space="preserve"> PAGEREF _Toc284286793 \h </w:instrText>
        </w:r>
        <w:r>
          <w:rPr>
            <w:noProof/>
            <w:webHidden/>
          </w:rPr>
        </w:r>
        <w:r>
          <w:rPr>
            <w:noProof/>
            <w:webHidden/>
          </w:rPr>
          <w:fldChar w:fldCharType="separate"/>
        </w:r>
        <w:r w:rsidR="00D82FEA">
          <w:rPr>
            <w:noProof/>
            <w:webHidden/>
          </w:rPr>
          <w:t>31</w:t>
        </w:r>
        <w:r>
          <w:rPr>
            <w:noProof/>
            <w:webHidden/>
          </w:rPr>
          <w:fldChar w:fldCharType="end"/>
        </w:r>
      </w:hyperlink>
    </w:p>
    <w:p w:rsidR="00D82FEA" w:rsidRDefault="00E27920">
      <w:pPr>
        <w:pStyle w:val="TableofFigures"/>
        <w:tabs>
          <w:tab w:val="right" w:leader="dot" w:pos="9350"/>
        </w:tabs>
        <w:rPr>
          <w:rFonts w:asciiTheme="minorHAnsi" w:eastAsiaTheme="minorEastAsia" w:hAnsiTheme="minorHAnsi" w:cstheme="minorBidi"/>
          <w:noProof/>
        </w:rPr>
      </w:pPr>
      <w:hyperlink w:anchor="_Toc284286794" w:history="1">
        <w:r w:rsidR="00D82FEA" w:rsidRPr="003931E0">
          <w:rPr>
            <w:rStyle w:val="Hyperlink"/>
            <w:noProof/>
          </w:rPr>
          <w:t>Figure 23: Design 1- Inlet Distance</w:t>
        </w:r>
        <w:r w:rsidR="00D82FEA">
          <w:rPr>
            <w:noProof/>
            <w:webHidden/>
          </w:rPr>
          <w:tab/>
        </w:r>
        <w:r>
          <w:rPr>
            <w:noProof/>
            <w:webHidden/>
          </w:rPr>
          <w:fldChar w:fldCharType="begin"/>
        </w:r>
        <w:r w:rsidR="00D82FEA">
          <w:rPr>
            <w:noProof/>
            <w:webHidden/>
          </w:rPr>
          <w:instrText xml:space="preserve"> PAGEREF _Toc284286794 \h </w:instrText>
        </w:r>
        <w:r>
          <w:rPr>
            <w:noProof/>
            <w:webHidden/>
          </w:rPr>
        </w:r>
        <w:r>
          <w:rPr>
            <w:noProof/>
            <w:webHidden/>
          </w:rPr>
          <w:fldChar w:fldCharType="separate"/>
        </w:r>
        <w:r w:rsidR="00D82FEA">
          <w:rPr>
            <w:noProof/>
            <w:webHidden/>
          </w:rPr>
          <w:t>31</w:t>
        </w:r>
        <w:r>
          <w:rPr>
            <w:noProof/>
            <w:webHidden/>
          </w:rPr>
          <w:fldChar w:fldCharType="end"/>
        </w:r>
      </w:hyperlink>
    </w:p>
    <w:p w:rsidR="00D82FEA" w:rsidRDefault="00E27920">
      <w:pPr>
        <w:pStyle w:val="TableofFigures"/>
        <w:tabs>
          <w:tab w:val="right" w:leader="dot" w:pos="9350"/>
        </w:tabs>
        <w:rPr>
          <w:rFonts w:asciiTheme="minorHAnsi" w:eastAsiaTheme="minorEastAsia" w:hAnsiTheme="minorHAnsi" w:cstheme="minorBidi"/>
          <w:noProof/>
        </w:rPr>
      </w:pPr>
      <w:hyperlink w:anchor="_Toc284286795" w:history="1">
        <w:r w:rsidR="00D82FEA" w:rsidRPr="003931E0">
          <w:rPr>
            <w:rStyle w:val="Hyperlink"/>
            <w:noProof/>
          </w:rPr>
          <w:t>Figure 24: Design 2</w:t>
        </w:r>
        <w:r w:rsidR="00D82FEA">
          <w:rPr>
            <w:noProof/>
            <w:webHidden/>
          </w:rPr>
          <w:tab/>
        </w:r>
        <w:r>
          <w:rPr>
            <w:noProof/>
            <w:webHidden/>
          </w:rPr>
          <w:fldChar w:fldCharType="begin"/>
        </w:r>
        <w:r w:rsidR="00D82FEA">
          <w:rPr>
            <w:noProof/>
            <w:webHidden/>
          </w:rPr>
          <w:instrText xml:space="preserve"> PAGEREF _Toc284286795 \h </w:instrText>
        </w:r>
        <w:r>
          <w:rPr>
            <w:noProof/>
            <w:webHidden/>
          </w:rPr>
        </w:r>
        <w:r>
          <w:rPr>
            <w:noProof/>
            <w:webHidden/>
          </w:rPr>
          <w:fldChar w:fldCharType="separate"/>
        </w:r>
        <w:r w:rsidR="00D82FEA">
          <w:rPr>
            <w:noProof/>
            <w:webHidden/>
          </w:rPr>
          <w:t>32</w:t>
        </w:r>
        <w:r>
          <w:rPr>
            <w:noProof/>
            <w:webHidden/>
          </w:rPr>
          <w:fldChar w:fldCharType="end"/>
        </w:r>
      </w:hyperlink>
    </w:p>
    <w:p w:rsidR="00D82FEA" w:rsidRDefault="00E27920">
      <w:pPr>
        <w:pStyle w:val="TableofFigures"/>
        <w:tabs>
          <w:tab w:val="right" w:leader="dot" w:pos="9350"/>
        </w:tabs>
        <w:rPr>
          <w:rFonts w:asciiTheme="minorHAnsi" w:eastAsiaTheme="minorEastAsia" w:hAnsiTheme="minorHAnsi" w:cstheme="minorBidi"/>
          <w:noProof/>
        </w:rPr>
      </w:pPr>
      <w:hyperlink w:anchor="_Toc284286796" w:history="1">
        <w:r w:rsidR="00D82FEA" w:rsidRPr="003931E0">
          <w:rPr>
            <w:rStyle w:val="Hyperlink"/>
            <w:noProof/>
          </w:rPr>
          <w:t>Figure 25: Design 2- Inlet Distance</w:t>
        </w:r>
        <w:r w:rsidR="00D82FEA">
          <w:rPr>
            <w:noProof/>
            <w:webHidden/>
          </w:rPr>
          <w:tab/>
        </w:r>
        <w:r>
          <w:rPr>
            <w:noProof/>
            <w:webHidden/>
          </w:rPr>
          <w:fldChar w:fldCharType="begin"/>
        </w:r>
        <w:r w:rsidR="00D82FEA">
          <w:rPr>
            <w:noProof/>
            <w:webHidden/>
          </w:rPr>
          <w:instrText xml:space="preserve"> PAGEREF _Toc284286796 \h </w:instrText>
        </w:r>
        <w:r>
          <w:rPr>
            <w:noProof/>
            <w:webHidden/>
          </w:rPr>
        </w:r>
        <w:r>
          <w:rPr>
            <w:noProof/>
            <w:webHidden/>
          </w:rPr>
          <w:fldChar w:fldCharType="separate"/>
        </w:r>
        <w:r w:rsidR="00D82FEA">
          <w:rPr>
            <w:noProof/>
            <w:webHidden/>
          </w:rPr>
          <w:t>32</w:t>
        </w:r>
        <w:r>
          <w:rPr>
            <w:noProof/>
            <w:webHidden/>
          </w:rPr>
          <w:fldChar w:fldCharType="end"/>
        </w:r>
      </w:hyperlink>
    </w:p>
    <w:p w:rsidR="00D82FEA" w:rsidRDefault="00E27920">
      <w:pPr>
        <w:pStyle w:val="TableofFigures"/>
        <w:tabs>
          <w:tab w:val="right" w:leader="dot" w:pos="9350"/>
        </w:tabs>
        <w:rPr>
          <w:rFonts w:asciiTheme="minorHAnsi" w:eastAsiaTheme="minorEastAsia" w:hAnsiTheme="minorHAnsi" w:cstheme="minorBidi"/>
          <w:noProof/>
        </w:rPr>
      </w:pPr>
      <w:hyperlink w:anchor="_Toc284286797" w:history="1">
        <w:r w:rsidR="00D82FEA" w:rsidRPr="003931E0">
          <w:rPr>
            <w:rStyle w:val="Hyperlink"/>
            <w:noProof/>
          </w:rPr>
          <w:t>Figure 26: Short Rod COMSOL Representation of Flow</w:t>
        </w:r>
        <w:r w:rsidR="00D82FEA">
          <w:rPr>
            <w:noProof/>
            <w:webHidden/>
          </w:rPr>
          <w:tab/>
        </w:r>
        <w:r>
          <w:rPr>
            <w:noProof/>
            <w:webHidden/>
          </w:rPr>
          <w:fldChar w:fldCharType="begin"/>
        </w:r>
        <w:r w:rsidR="00D82FEA">
          <w:rPr>
            <w:noProof/>
            <w:webHidden/>
          </w:rPr>
          <w:instrText xml:space="preserve"> PAGEREF _Toc284286797 \h </w:instrText>
        </w:r>
        <w:r>
          <w:rPr>
            <w:noProof/>
            <w:webHidden/>
          </w:rPr>
        </w:r>
        <w:r>
          <w:rPr>
            <w:noProof/>
            <w:webHidden/>
          </w:rPr>
          <w:fldChar w:fldCharType="separate"/>
        </w:r>
        <w:r w:rsidR="00D82FEA">
          <w:rPr>
            <w:noProof/>
            <w:webHidden/>
          </w:rPr>
          <w:t>33</w:t>
        </w:r>
        <w:r>
          <w:rPr>
            <w:noProof/>
            <w:webHidden/>
          </w:rPr>
          <w:fldChar w:fldCharType="end"/>
        </w:r>
      </w:hyperlink>
    </w:p>
    <w:p w:rsidR="00D82FEA" w:rsidRDefault="00E27920">
      <w:pPr>
        <w:pStyle w:val="TableofFigures"/>
        <w:tabs>
          <w:tab w:val="right" w:leader="dot" w:pos="9350"/>
        </w:tabs>
        <w:rPr>
          <w:rFonts w:asciiTheme="minorHAnsi" w:eastAsiaTheme="minorEastAsia" w:hAnsiTheme="minorHAnsi" w:cstheme="minorBidi"/>
          <w:noProof/>
        </w:rPr>
      </w:pPr>
      <w:hyperlink w:anchor="_Toc284286798" w:history="1">
        <w:r w:rsidR="00D82FEA" w:rsidRPr="003931E0">
          <w:rPr>
            <w:rStyle w:val="Hyperlink"/>
            <w:noProof/>
          </w:rPr>
          <w:t>Figure 27: Short Rod Velocity Profile</w:t>
        </w:r>
        <w:r w:rsidR="00D82FEA">
          <w:rPr>
            <w:noProof/>
            <w:webHidden/>
          </w:rPr>
          <w:tab/>
        </w:r>
        <w:r>
          <w:rPr>
            <w:noProof/>
            <w:webHidden/>
          </w:rPr>
          <w:fldChar w:fldCharType="begin"/>
        </w:r>
        <w:r w:rsidR="00D82FEA">
          <w:rPr>
            <w:noProof/>
            <w:webHidden/>
          </w:rPr>
          <w:instrText xml:space="preserve"> PAGEREF _Toc284286798 \h </w:instrText>
        </w:r>
        <w:r>
          <w:rPr>
            <w:noProof/>
            <w:webHidden/>
          </w:rPr>
        </w:r>
        <w:r>
          <w:rPr>
            <w:noProof/>
            <w:webHidden/>
          </w:rPr>
          <w:fldChar w:fldCharType="separate"/>
        </w:r>
        <w:r w:rsidR="00D82FEA">
          <w:rPr>
            <w:noProof/>
            <w:webHidden/>
          </w:rPr>
          <w:t>33</w:t>
        </w:r>
        <w:r>
          <w:rPr>
            <w:noProof/>
            <w:webHidden/>
          </w:rPr>
          <w:fldChar w:fldCharType="end"/>
        </w:r>
      </w:hyperlink>
    </w:p>
    <w:p w:rsidR="00D82FEA" w:rsidRDefault="00E27920">
      <w:pPr>
        <w:pStyle w:val="TableofFigures"/>
        <w:tabs>
          <w:tab w:val="right" w:leader="dot" w:pos="9350"/>
        </w:tabs>
        <w:rPr>
          <w:rFonts w:asciiTheme="minorHAnsi" w:eastAsiaTheme="minorEastAsia" w:hAnsiTheme="minorHAnsi" w:cstheme="minorBidi"/>
          <w:noProof/>
        </w:rPr>
      </w:pPr>
      <w:hyperlink w:anchor="_Toc284286799" w:history="1">
        <w:r w:rsidR="00D82FEA" w:rsidRPr="003931E0">
          <w:rPr>
            <w:rStyle w:val="Hyperlink"/>
            <w:noProof/>
          </w:rPr>
          <w:t>Figure 28: Long Rod COMSOL Representation of Flow</w:t>
        </w:r>
        <w:r w:rsidR="00D82FEA">
          <w:rPr>
            <w:noProof/>
            <w:webHidden/>
          </w:rPr>
          <w:tab/>
        </w:r>
        <w:r>
          <w:rPr>
            <w:noProof/>
            <w:webHidden/>
          </w:rPr>
          <w:fldChar w:fldCharType="begin"/>
        </w:r>
        <w:r w:rsidR="00D82FEA">
          <w:rPr>
            <w:noProof/>
            <w:webHidden/>
          </w:rPr>
          <w:instrText xml:space="preserve"> PAGEREF _Toc284286799 \h </w:instrText>
        </w:r>
        <w:r>
          <w:rPr>
            <w:noProof/>
            <w:webHidden/>
          </w:rPr>
        </w:r>
        <w:r>
          <w:rPr>
            <w:noProof/>
            <w:webHidden/>
          </w:rPr>
          <w:fldChar w:fldCharType="separate"/>
        </w:r>
        <w:r w:rsidR="00D82FEA">
          <w:rPr>
            <w:noProof/>
            <w:webHidden/>
          </w:rPr>
          <w:t>34</w:t>
        </w:r>
        <w:r>
          <w:rPr>
            <w:noProof/>
            <w:webHidden/>
          </w:rPr>
          <w:fldChar w:fldCharType="end"/>
        </w:r>
      </w:hyperlink>
    </w:p>
    <w:p w:rsidR="00D82FEA" w:rsidRDefault="00E27920">
      <w:pPr>
        <w:pStyle w:val="TableofFigures"/>
        <w:tabs>
          <w:tab w:val="right" w:leader="dot" w:pos="9350"/>
        </w:tabs>
        <w:rPr>
          <w:rFonts w:asciiTheme="minorHAnsi" w:eastAsiaTheme="minorEastAsia" w:hAnsiTheme="minorHAnsi" w:cstheme="minorBidi"/>
          <w:noProof/>
        </w:rPr>
      </w:pPr>
      <w:hyperlink w:anchor="_Toc284286800" w:history="1">
        <w:r w:rsidR="00D82FEA" w:rsidRPr="003931E0">
          <w:rPr>
            <w:rStyle w:val="Hyperlink"/>
            <w:noProof/>
          </w:rPr>
          <w:t>Figure 29: LongRod Velocity Profile</w:t>
        </w:r>
        <w:r w:rsidR="00D82FEA">
          <w:rPr>
            <w:noProof/>
            <w:webHidden/>
          </w:rPr>
          <w:tab/>
        </w:r>
        <w:r>
          <w:rPr>
            <w:noProof/>
            <w:webHidden/>
          </w:rPr>
          <w:fldChar w:fldCharType="begin"/>
        </w:r>
        <w:r w:rsidR="00D82FEA">
          <w:rPr>
            <w:noProof/>
            <w:webHidden/>
          </w:rPr>
          <w:instrText xml:space="preserve"> PAGEREF _Toc284286800 \h </w:instrText>
        </w:r>
        <w:r>
          <w:rPr>
            <w:noProof/>
            <w:webHidden/>
          </w:rPr>
        </w:r>
        <w:r>
          <w:rPr>
            <w:noProof/>
            <w:webHidden/>
          </w:rPr>
          <w:fldChar w:fldCharType="separate"/>
        </w:r>
        <w:r w:rsidR="00D82FEA">
          <w:rPr>
            <w:noProof/>
            <w:webHidden/>
          </w:rPr>
          <w:t>34</w:t>
        </w:r>
        <w:r>
          <w:rPr>
            <w:noProof/>
            <w:webHidden/>
          </w:rPr>
          <w:fldChar w:fldCharType="end"/>
        </w:r>
      </w:hyperlink>
    </w:p>
    <w:p w:rsidR="00D82FEA" w:rsidRDefault="00E27920">
      <w:pPr>
        <w:pStyle w:val="TableofFigures"/>
        <w:tabs>
          <w:tab w:val="right" w:leader="dot" w:pos="9350"/>
        </w:tabs>
        <w:rPr>
          <w:rFonts w:asciiTheme="minorHAnsi" w:eastAsiaTheme="minorEastAsia" w:hAnsiTheme="minorHAnsi" w:cstheme="minorBidi"/>
          <w:noProof/>
        </w:rPr>
      </w:pPr>
      <w:hyperlink w:anchor="_Toc284286801" w:history="1">
        <w:r w:rsidR="00D82FEA" w:rsidRPr="003931E0">
          <w:rPr>
            <w:rStyle w:val="Hyperlink"/>
            <w:noProof/>
          </w:rPr>
          <w:t>Figure 30: Hole Close to Fan COMSOL Representation of Flow</w:t>
        </w:r>
        <w:r w:rsidR="00D82FEA">
          <w:rPr>
            <w:noProof/>
            <w:webHidden/>
          </w:rPr>
          <w:tab/>
        </w:r>
        <w:r>
          <w:rPr>
            <w:noProof/>
            <w:webHidden/>
          </w:rPr>
          <w:fldChar w:fldCharType="begin"/>
        </w:r>
        <w:r w:rsidR="00D82FEA">
          <w:rPr>
            <w:noProof/>
            <w:webHidden/>
          </w:rPr>
          <w:instrText xml:space="preserve"> PAGEREF _Toc284286801 \h </w:instrText>
        </w:r>
        <w:r>
          <w:rPr>
            <w:noProof/>
            <w:webHidden/>
          </w:rPr>
        </w:r>
        <w:r>
          <w:rPr>
            <w:noProof/>
            <w:webHidden/>
          </w:rPr>
          <w:fldChar w:fldCharType="separate"/>
        </w:r>
        <w:r w:rsidR="00D82FEA">
          <w:rPr>
            <w:noProof/>
            <w:webHidden/>
          </w:rPr>
          <w:t>35</w:t>
        </w:r>
        <w:r>
          <w:rPr>
            <w:noProof/>
            <w:webHidden/>
          </w:rPr>
          <w:fldChar w:fldCharType="end"/>
        </w:r>
      </w:hyperlink>
    </w:p>
    <w:p w:rsidR="00D82FEA" w:rsidRDefault="00E27920">
      <w:pPr>
        <w:pStyle w:val="TableofFigures"/>
        <w:tabs>
          <w:tab w:val="right" w:leader="dot" w:pos="9350"/>
        </w:tabs>
        <w:rPr>
          <w:rFonts w:asciiTheme="minorHAnsi" w:eastAsiaTheme="minorEastAsia" w:hAnsiTheme="minorHAnsi" w:cstheme="minorBidi"/>
          <w:noProof/>
        </w:rPr>
      </w:pPr>
      <w:hyperlink w:anchor="_Toc284286802" w:history="1">
        <w:r w:rsidR="00D82FEA" w:rsidRPr="003931E0">
          <w:rPr>
            <w:rStyle w:val="Hyperlink"/>
            <w:noProof/>
          </w:rPr>
          <w:t>Figure 31: Hole Close to Fan Velocity Profile</w:t>
        </w:r>
        <w:r w:rsidR="00D82FEA">
          <w:rPr>
            <w:noProof/>
            <w:webHidden/>
          </w:rPr>
          <w:tab/>
        </w:r>
        <w:r>
          <w:rPr>
            <w:noProof/>
            <w:webHidden/>
          </w:rPr>
          <w:fldChar w:fldCharType="begin"/>
        </w:r>
        <w:r w:rsidR="00D82FEA">
          <w:rPr>
            <w:noProof/>
            <w:webHidden/>
          </w:rPr>
          <w:instrText xml:space="preserve"> PAGEREF _Toc284286802 \h </w:instrText>
        </w:r>
        <w:r>
          <w:rPr>
            <w:noProof/>
            <w:webHidden/>
          </w:rPr>
        </w:r>
        <w:r>
          <w:rPr>
            <w:noProof/>
            <w:webHidden/>
          </w:rPr>
          <w:fldChar w:fldCharType="separate"/>
        </w:r>
        <w:r w:rsidR="00D82FEA">
          <w:rPr>
            <w:noProof/>
            <w:webHidden/>
          </w:rPr>
          <w:t>35</w:t>
        </w:r>
        <w:r>
          <w:rPr>
            <w:noProof/>
            <w:webHidden/>
          </w:rPr>
          <w:fldChar w:fldCharType="end"/>
        </w:r>
      </w:hyperlink>
    </w:p>
    <w:p w:rsidR="00D82FEA" w:rsidRDefault="00E27920">
      <w:pPr>
        <w:pStyle w:val="TableofFigures"/>
        <w:tabs>
          <w:tab w:val="right" w:leader="dot" w:pos="9350"/>
        </w:tabs>
        <w:rPr>
          <w:rFonts w:asciiTheme="minorHAnsi" w:eastAsiaTheme="minorEastAsia" w:hAnsiTheme="minorHAnsi" w:cstheme="minorBidi"/>
          <w:noProof/>
        </w:rPr>
      </w:pPr>
      <w:hyperlink w:anchor="_Toc284286803" w:history="1">
        <w:r w:rsidR="00D82FEA" w:rsidRPr="003931E0">
          <w:rPr>
            <w:rStyle w:val="Hyperlink"/>
            <w:noProof/>
          </w:rPr>
          <w:t>Figure 32: Hole Farther Away From Fan COMSOL Representation of Flow</w:t>
        </w:r>
        <w:r w:rsidR="00D82FEA">
          <w:rPr>
            <w:noProof/>
            <w:webHidden/>
          </w:rPr>
          <w:tab/>
        </w:r>
        <w:r>
          <w:rPr>
            <w:noProof/>
            <w:webHidden/>
          </w:rPr>
          <w:fldChar w:fldCharType="begin"/>
        </w:r>
        <w:r w:rsidR="00D82FEA">
          <w:rPr>
            <w:noProof/>
            <w:webHidden/>
          </w:rPr>
          <w:instrText xml:space="preserve"> PAGEREF _Toc284286803 \h </w:instrText>
        </w:r>
        <w:r>
          <w:rPr>
            <w:noProof/>
            <w:webHidden/>
          </w:rPr>
        </w:r>
        <w:r>
          <w:rPr>
            <w:noProof/>
            <w:webHidden/>
          </w:rPr>
          <w:fldChar w:fldCharType="separate"/>
        </w:r>
        <w:r w:rsidR="00D82FEA">
          <w:rPr>
            <w:noProof/>
            <w:webHidden/>
          </w:rPr>
          <w:t>36</w:t>
        </w:r>
        <w:r>
          <w:rPr>
            <w:noProof/>
            <w:webHidden/>
          </w:rPr>
          <w:fldChar w:fldCharType="end"/>
        </w:r>
      </w:hyperlink>
    </w:p>
    <w:p w:rsidR="00D82FEA" w:rsidRDefault="00E27920">
      <w:pPr>
        <w:pStyle w:val="TableofFigures"/>
        <w:tabs>
          <w:tab w:val="right" w:leader="dot" w:pos="9350"/>
        </w:tabs>
        <w:rPr>
          <w:rFonts w:asciiTheme="minorHAnsi" w:eastAsiaTheme="minorEastAsia" w:hAnsiTheme="minorHAnsi" w:cstheme="minorBidi"/>
          <w:noProof/>
        </w:rPr>
      </w:pPr>
      <w:hyperlink w:anchor="_Toc284286804" w:history="1">
        <w:r w:rsidR="00D82FEA" w:rsidRPr="003931E0">
          <w:rPr>
            <w:rStyle w:val="Hyperlink"/>
            <w:noProof/>
          </w:rPr>
          <w:t>Figure 33:Hole Farther Away From Fan Velocity Profile</w:t>
        </w:r>
        <w:r w:rsidR="00D82FEA">
          <w:rPr>
            <w:noProof/>
            <w:webHidden/>
          </w:rPr>
          <w:tab/>
        </w:r>
        <w:r>
          <w:rPr>
            <w:noProof/>
            <w:webHidden/>
          </w:rPr>
          <w:fldChar w:fldCharType="begin"/>
        </w:r>
        <w:r w:rsidR="00D82FEA">
          <w:rPr>
            <w:noProof/>
            <w:webHidden/>
          </w:rPr>
          <w:instrText xml:space="preserve"> PAGEREF _Toc284286804 \h </w:instrText>
        </w:r>
        <w:r>
          <w:rPr>
            <w:noProof/>
            <w:webHidden/>
          </w:rPr>
        </w:r>
        <w:r>
          <w:rPr>
            <w:noProof/>
            <w:webHidden/>
          </w:rPr>
          <w:fldChar w:fldCharType="separate"/>
        </w:r>
        <w:r w:rsidR="00D82FEA">
          <w:rPr>
            <w:noProof/>
            <w:webHidden/>
          </w:rPr>
          <w:t>36</w:t>
        </w:r>
        <w:r>
          <w:rPr>
            <w:noProof/>
            <w:webHidden/>
          </w:rPr>
          <w:fldChar w:fldCharType="end"/>
        </w:r>
      </w:hyperlink>
    </w:p>
    <w:p w:rsidR="00FF254C" w:rsidRDefault="00E27920" w:rsidP="00FF254C">
      <w:r>
        <w:fldChar w:fldCharType="end"/>
      </w:r>
    </w:p>
    <w:p w:rsidR="00FF254C" w:rsidRDefault="00FF254C" w:rsidP="00FF254C">
      <w:pPr>
        <w:keepNext/>
      </w:pPr>
      <w:r>
        <w:br w:type="page"/>
      </w:r>
    </w:p>
    <w:p w:rsidR="00FF254C" w:rsidRDefault="00FF254C" w:rsidP="00FF254C">
      <w:pPr>
        <w:pStyle w:val="Heading1"/>
      </w:pPr>
      <w:bookmarkStart w:id="2" w:name="_Toc284286734"/>
      <w:r>
        <w:lastRenderedPageBreak/>
        <w:t>1.0 Introduction</w:t>
      </w:r>
      <w:bookmarkEnd w:id="2"/>
    </w:p>
    <w:p w:rsidR="00FF254C" w:rsidRPr="00290196" w:rsidRDefault="00FF254C" w:rsidP="00FF254C">
      <w:pPr>
        <w:spacing w:line="360" w:lineRule="auto"/>
        <w:ind w:firstLine="720"/>
        <w:jc w:val="both"/>
      </w:pPr>
      <w:r w:rsidRPr="00290196">
        <w:t>The group was assigned this MAV experimental propulsion project by the Eglin Air Force Base in Fort Walton Beach, Florida; more particularly by 1</w:t>
      </w:r>
      <w:r w:rsidRPr="00290196">
        <w:rPr>
          <w:vertAlign w:val="superscript"/>
        </w:rPr>
        <w:t>st</w:t>
      </w:r>
      <w:r w:rsidRPr="00290196">
        <w:t xml:space="preserve"> Lieutenant John Brewer.  At Eglin, 1</w:t>
      </w:r>
      <w:r w:rsidRPr="00290196">
        <w:rPr>
          <w:vertAlign w:val="superscript"/>
        </w:rPr>
        <w:t>st</w:t>
      </w:r>
      <w:r w:rsidRPr="00290196">
        <w:t xml:space="preserve"> Lieutenant Brewer is a part of a research team specializing in the advancement of micro air vehicles.  As a graduate of the FAMU/FSU College of Engineering and the senior design program, he reached out to our team to create three efficient MAVs using an electric ducted fan and to run various tests to judge their performance.</w:t>
      </w:r>
    </w:p>
    <w:p w:rsidR="00FF254C" w:rsidRDefault="00FF254C" w:rsidP="003B6704">
      <w:pPr>
        <w:spacing w:line="360" w:lineRule="auto"/>
        <w:ind w:firstLine="720"/>
        <w:jc w:val="both"/>
      </w:pPr>
      <w:r w:rsidRPr="00290196">
        <w:t>Electric ducted fans have the potential</w:t>
      </w:r>
      <w:r>
        <w:t xml:space="preserve"> to be more efficient, capable of higher velocities, quieter, and safer than a basic propeller system.  When coupled with a properly designed duct, the improvement in performance of the MAV could be very significant. After many failed designs, an initial design of the fuselage was approved by our sponsor. The initial design was used as the basis for the other two designs. One design varies the position of the inlet in relation to the position of the electric ducted fan, while the other design uses a rod to separate the flow of air. These designs will be tested to see which configuration of the inlet position, and duct geometry will produce the best performance. The performance will be based on the efficiency and velocity achieved by the configuration.  Then the team will decide on the ‘best’ MAV based on the performance and how well it meets the specifications. </w:t>
      </w:r>
    </w:p>
    <w:p w:rsidR="00FF254C" w:rsidRDefault="00FF254C" w:rsidP="000B10A1">
      <w:pPr>
        <w:spacing w:line="360" w:lineRule="auto"/>
        <w:jc w:val="both"/>
      </w:pPr>
      <w:r>
        <w:tab/>
        <w:t>For our Senior Design class, we have been asked to follow the structure of a Six Sigma Methodology referred to as DMAIC. DMAIC stands for Define, Measure, Analyze, Improve and Control. Our previous report</w:t>
      </w:r>
      <w:r w:rsidR="000B10A1">
        <w:t>s</w:t>
      </w:r>
      <w:r>
        <w:t xml:space="preserve"> covered </w:t>
      </w:r>
      <w:proofErr w:type="gramStart"/>
      <w:r>
        <w:t>the define</w:t>
      </w:r>
      <w:proofErr w:type="gramEnd"/>
      <w:r w:rsidR="000B10A1">
        <w:t xml:space="preserve"> and measure phases. In the define phase, </w:t>
      </w:r>
      <w:r>
        <w:t>we used various tools to identify what was critical to our customer, Eglin. Our conclusion for the define phase was that t</w:t>
      </w:r>
      <w:r w:rsidR="00C54F0C">
        <w:t>he weight, width and use of a lithium polymer</w:t>
      </w:r>
      <w:r>
        <w:t xml:space="preserve"> battery were the most critical factors to consider when designing the fuselage of the MAV. These requirements have all been met in our three</w:t>
      </w:r>
      <w:r w:rsidR="000B10A1">
        <w:t xml:space="preserve"> current</w:t>
      </w:r>
      <w:r>
        <w:t xml:space="preserve"> designs of the fuselage.</w:t>
      </w:r>
      <w:r w:rsidR="000B10A1">
        <w:t xml:space="preserve"> The measure phase assisted us in establishing </w:t>
      </w:r>
      <w:r>
        <w:t>a basis for our project. Through the use of our Pro-E drawings of the fuselage, we were able to verify that the dimensions met our customer requirements. Next, we used design of experiments along with COMSOL simulations to define the performance standards of the MAV. Then, we calculated the manufacturing cost of the producing three fuselages, to ensure we would stay within our recommended budget. Lastly, we established a data collection plan that we will implement once the fuselage has been manufactured.</w:t>
      </w:r>
      <w:r w:rsidR="001D2B94">
        <w:t xml:space="preserve"> Our measure </w:t>
      </w:r>
    </w:p>
    <w:p w:rsidR="000B10A1" w:rsidRDefault="000B10A1" w:rsidP="000B10A1">
      <w:pPr>
        <w:spacing w:line="360" w:lineRule="auto"/>
        <w:jc w:val="both"/>
      </w:pPr>
      <w:r>
        <w:tab/>
        <w:t xml:space="preserve">This report will cover the analyze phase. </w:t>
      </w:r>
      <w:r w:rsidR="00216E86">
        <w:t xml:space="preserve">Our ideal analyze phase would have consisted of </w:t>
      </w:r>
      <w:r w:rsidR="003C5EAC">
        <w:t xml:space="preserve">the </w:t>
      </w:r>
      <w:r w:rsidR="00216E86">
        <w:t xml:space="preserve">initial plan to </w:t>
      </w:r>
      <w:r w:rsidR="003C5EAC">
        <w:t>manufacture</w:t>
      </w:r>
      <w:r w:rsidR="00216E86">
        <w:t xml:space="preserve"> the 3 fuselages we have designed and conduct various tests in the wind tunnel to further analyze the fuselages. Then we would report these findings and determine </w:t>
      </w:r>
      <w:r w:rsidR="00E4786B">
        <w:t xml:space="preserve">the </w:t>
      </w:r>
      <w:r w:rsidR="00E4786B">
        <w:lastRenderedPageBreak/>
        <w:t xml:space="preserve">problems present and the root causes in order to improve our designs. But due to delays in the fabrication of the mold, we were not able to collect this data. </w:t>
      </w:r>
      <w:r w:rsidR="006B167A">
        <w:t xml:space="preserve">Therefore our analyze phase will consist of a thorough analysis of our current issues, in order to identify what is holding us back from progressing, </w:t>
      </w:r>
      <w:r w:rsidR="003C5EAC">
        <w:t>our proposed</w:t>
      </w:r>
      <w:r w:rsidR="006B167A">
        <w:t xml:space="preserve"> spring schedule, final component selection, details on changes made to </w:t>
      </w:r>
      <w:r w:rsidR="00AF4A99">
        <w:t xml:space="preserve">the </w:t>
      </w:r>
      <w:r w:rsidR="006B167A">
        <w:t>fuselage, static thrust test</w:t>
      </w:r>
      <w:r w:rsidR="00AF4A99">
        <w:t xml:space="preserve"> results</w:t>
      </w:r>
      <w:r w:rsidR="006B167A">
        <w:t xml:space="preserve">, manufacturing </w:t>
      </w:r>
      <w:r w:rsidR="00E36935">
        <w:t>analysis</w:t>
      </w:r>
      <w:r w:rsidR="006B167A">
        <w:t xml:space="preserve"> and updated total weight and cost analysis.</w:t>
      </w:r>
    </w:p>
    <w:p w:rsidR="00FF254C" w:rsidRDefault="00FF254C" w:rsidP="00FF254C">
      <w:pPr>
        <w:pStyle w:val="Heading1"/>
      </w:pPr>
      <w:bookmarkStart w:id="3" w:name="_Toc284286735"/>
      <w:r>
        <w:t>2.0 Problem Statement</w:t>
      </w:r>
      <w:bookmarkEnd w:id="3"/>
    </w:p>
    <w:p w:rsidR="00FF254C" w:rsidRPr="001D2B94" w:rsidRDefault="00FF254C" w:rsidP="001D2B94">
      <w:pPr>
        <w:spacing w:line="360" w:lineRule="auto"/>
        <w:ind w:firstLine="720"/>
        <w:jc w:val="both"/>
      </w:pPr>
      <w:r w:rsidRPr="001D2B94">
        <w:t>Initially, we were contacted by our sponsor to develop three fuselage designs for a MAV where we could integrate the use of an electric ducted fan along with all the electronic components. During the design phase, we would need to ensure the specifications provided by the sponsor were met and then through analysis, be able to prove the efficiency and effectiveness of each design. Once the designs were approved by the sponsor, we would manufacture all three designs and test them, in order to choose the best performing overall fuselage design.</w:t>
      </w:r>
    </w:p>
    <w:p w:rsidR="00E36935" w:rsidRPr="001D2B94" w:rsidRDefault="00FF254C" w:rsidP="001D2B94">
      <w:pPr>
        <w:spacing w:line="360" w:lineRule="auto"/>
        <w:ind w:firstLine="720"/>
        <w:jc w:val="both"/>
        <w:rPr>
          <w:rFonts w:cstheme="minorHAnsi"/>
        </w:rPr>
      </w:pPr>
      <w:r w:rsidRPr="001D2B94">
        <w:t>The specifications provided to us by our sponsor include that the diameter must be ≤ 6”, the length must be ≤ 32”, and the weight must be ≤ 10lbs</w:t>
      </w:r>
      <w:proofErr w:type="gramStart"/>
      <w:r w:rsidRPr="001D2B94">
        <w:t>.[</w:t>
      </w:r>
      <w:proofErr w:type="gramEnd"/>
      <w:r w:rsidRPr="001D2B94">
        <w:t>3]</w:t>
      </w:r>
      <w:r w:rsidR="00E36935" w:rsidRPr="001D2B94">
        <w:rPr>
          <w:rFonts w:cstheme="minorHAnsi"/>
        </w:rPr>
        <w:t xml:space="preserve"> The electronic components that are needed to produce an MAV are: a powerful battery, an electric ducted fan, a speed controller for the fan, and remote controls for the MAV. The MAV fuselage will be produced out of carbon fiber composite to provide a light weight vehicle and durable frame. For the vehicle to fly there needs to be a 4 to 1 ratio of weight to thrust to provide enough power to the MAV. The wings will be provided by the sponsor and a certain area along the fuselage will be designated for the wings. The first eight inches of the MAV is to remain free to put electrical components but does not include the ducted fan. The goal is to build three MAVs that fit within the constraints and are built according to the parameters of motor efficiency, flight velocity, flight time, weight, and durability.</w:t>
      </w:r>
    </w:p>
    <w:p w:rsidR="00E36935" w:rsidRPr="001D2B94" w:rsidRDefault="00E36935" w:rsidP="001D2B94">
      <w:pPr>
        <w:spacing w:line="360" w:lineRule="auto"/>
        <w:ind w:firstLine="720"/>
        <w:jc w:val="both"/>
        <w:rPr>
          <w:rFonts w:cstheme="minorHAnsi"/>
        </w:rPr>
      </w:pPr>
      <w:r w:rsidRPr="001D2B94">
        <w:rPr>
          <w:rFonts w:cstheme="minorHAnsi"/>
        </w:rPr>
        <w:t xml:space="preserve">There are many issues that we have encountered thus far. Some of the issues have affected our current status while some have yet to be addressed. Currently, our biggest issue is that we do not have a mold for our fuselage. There are many reasons why our mold creation has been delayed, which will all be discussed in the </w:t>
      </w:r>
      <w:r w:rsidR="008F0DD0" w:rsidRPr="001D2B94">
        <w:rPr>
          <w:rFonts w:cstheme="minorHAnsi"/>
        </w:rPr>
        <w:t>Section 4.1 Issues,</w:t>
      </w:r>
      <w:r w:rsidRPr="001D2B94">
        <w:rPr>
          <w:rFonts w:cstheme="minorHAnsi"/>
        </w:rPr>
        <w:t xml:space="preserve"> </w:t>
      </w:r>
      <w:r w:rsidR="00381C3E" w:rsidRPr="001D2B94">
        <w:rPr>
          <w:rFonts w:cstheme="minorHAnsi"/>
        </w:rPr>
        <w:t>along with some</w:t>
      </w:r>
      <w:r w:rsidRPr="001D2B94">
        <w:rPr>
          <w:rFonts w:cstheme="minorHAnsi"/>
        </w:rPr>
        <w:t xml:space="preserve"> of the proposed </w:t>
      </w:r>
      <w:r w:rsidR="00381C3E" w:rsidRPr="001D2B94">
        <w:rPr>
          <w:rFonts w:cstheme="minorHAnsi"/>
        </w:rPr>
        <w:t xml:space="preserve">solutions. Even if we did have the mold ready, there are still many concerns with the execution of the vacuum bagging process, the availability of the wind tunnel, and the lack of access to the wings. </w:t>
      </w:r>
      <w:r w:rsidR="008F0DD0" w:rsidRPr="001D2B94">
        <w:rPr>
          <w:rFonts w:cstheme="minorHAnsi"/>
        </w:rPr>
        <w:t xml:space="preserve">Through this report we will attempt to address these problems, find the root causes, and come up with alternative solutions. We will also </w:t>
      </w:r>
      <w:r w:rsidR="008F0DD0" w:rsidRPr="001D2B94">
        <w:rPr>
          <w:rFonts w:cstheme="minorHAnsi"/>
        </w:rPr>
        <w:lastRenderedPageBreak/>
        <w:t>address the current state of our project</w:t>
      </w:r>
      <w:r w:rsidR="00897BFE" w:rsidRPr="001D2B94">
        <w:rPr>
          <w:rFonts w:cstheme="minorHAnsi"/>
        </w:rPr>
        <w:t>, including some changes and our proposed schedule for the spring semester.</w:t>
      </w:r>
    </w:p>
    <w:p w:rsidR="00FF254C" w:rsidRDefault="00FF254C" w:rsidP="00FF254C">
      <w:pPr>
        <w:pStyle w:val="Heading1"/>
      </w:pPr>
      <w:bookmarkStart w:id="4" w:name="_Toc284286736"/>
      <w:r>
        <w:t>3.0 Background Research</w:t>
      </w:r>
      <w:bookmarkEnd w:id="4"/>
    </w:p>
    <w:p w:rsidR="00FF254C" w:rsidRPr="001D2B94" w:rsidRDefault="00FF254C" w:rsidP="001D2B94">
      <w:pPr>
        <w:spacing w:line="360" w:lineRule="auto"/>
        <w:ind w:firstLine="720"/>
        <w:jc w:val="both"/>
        <w:rPr>
          <w:rFonts w:asciiTheme="minorHAnsi" w:hAnsiTheme="minorHAnsi"/>
        </w:rPr>
      </w:pPr>
      <w:r w:rsidRPr="001D2B94">
        <w:rPr>
          <w:rFonts w:asciiTheme="minorHAnsi" w:hAnsiTheme="minorHAnsi"/>
        </w:rPr>
        <w:t>The topic of micro air vehicles (MAV) is large and constantly growing and changing. For engineers, the challenge of creating small devices that can fly, reach various speeds with different maneuverability is an exciting one.  As can be imagined, the design possibilities are endless.  There are numerous uses for these MAVs.  This includes surveillance, communication, mapping ou</w:t>
      </w:r>
      <w:r w:rsidR="004F7809">
        <w:rPr>
          <w:rFonts w:asciiTheme="minorHAnsi" w:hAnsiTheme="minorHAnsi"/>
        </w:rPr>
        <w:t>t treacherous terrain, etc. [5]</w:t>
      </w:r>
      <w:r w:rsidRPr="001D2B94">
        <w:rPr>
          <w:rFonts w:asciiTheme="minorHAnsi" w:hAnsiTheme="minorHAnsi"/>
        </w:rPr>
        <w:t xml:space="preserve"> </w:t>
      </w:r>
      <w:proofErr w:type="gramStart"/>
      <w:r w:rsidR="004F7809">
        <w:rPr>
          <w:rFonts w:asciiTheme="minorHAnsi" w:hAnsiTheme="minorHAnsi"/>
        </w:rPr>
        <w:t>In</w:t>
      </w:r>
      <w:proofErr w:type="gramEnd"/>
      <w:r w:rsidR="004F7809">
        <w:rPr>
          <w:rFonts w:asciiTheme="minorHAnsi" w:hAnsiTheme="minorHAnsi"/>
        </w:rPr>
        <w:t xml:space="preserve"> this section, we will be specifically focusing on the propulsion system used in our MAV and we will also discuss some background on the vacuum bagging process used to manufacture the fuselage.</w:t>
      </w:r>
    </w:p>
    <w:p w:rsidR="00FF254C" w:rsidRPr="001D2B94" w:rsidRDefault="00FF254C" w:rsidP="004F7809">
      <w:pPr>
        <w:spacing w:line="360" w:lineRule="auto"/>
        <w:ind w:firstLine="720"/>
        <w:jc w:val="both"/>
        <w:rPr>
          <w:rFonts w:asciiTheme="minorHAnsi" w:hAnsiTheme="minorHAnsi"/>
        </w:rPr>
      </w:pPr>
      <w:r w:rsidRPr="001D2B94">
        <w:rPr>
          <w:rFonts w:asciiTheme="minorHAnsi" w:hAnsiTheme="minorHAnsi"/>
        </w:rPr>
        <w:t>The main component of any aircraft is its propulsion system. The average MAV uses a propeller at the nose of the plane to accelerate the air. An alternative to this would be to use a ducted fan. A ducted fan is defined as a fan with duct that has a chord longer than the diameter of the fan. These fans have many advantages over their counterparts, which is usually a simple propeller at the nose of a plane. The use of ducted fans allows for the possibility of vectoring the thrust exiting the plane. Noise suppression is also a large advantage of ducted fans. Because of the shroud around the fan and the fact that the fan is fully enclosed in the body of the plane, noise heard is minimal. Ducted fans also provided better low-speed and static thrust. They can achieve higher thrust per horsepower for a given diameter. This is a huge advantage when size, specifically diameter, is important.</w:t>
      </w:r>
      <w:r w:rsidR="001D2B94">
        <w:rPr>
          <w:rFonts w:asciiTheme="minorHAnsi" w:hAnsiTheme="minorHAnsi"/>
        </w:rPr>
        <w:t xml:space="preserve"> </w:t>
      </w:r>
      <w:r w:rsidRPr="001D2B94">
        <w:rPr>
          <w:rFonts w:asciiTheme="minorHAnsi" w:hAnsiTheme="minorHAnsi"/>
        </w:rPr>
        <w:t>[10] As noted above, diameter is a constraint for this project.</w:t>
      </w:r>
    </w:p>
    <w:p w:rsidR="00FF254C" w:rsidRPr="001D2B94" w:rsidRDefault="00FF254C" w:rsidP="001D2B94">
      <w:pPr>
        <w:spacing w:line="360" w:lineRule="auto"/>
        <w:jc w:val="both"/>
        <w:rPr>
          <w:rFonts w:asciiTheme="minorHAnsi" w:hAnsiTheme="minorHAnsi"/>
        </w:rPr>
      </w:pPr>
      <w:r w:rsidRPr="001D2B94">
        <w:rPr>
          <w:rFonts w:asciiTheme="minorHAnsi" w:hAnsiTheme="minorHAnsi"/>
        </w:rPr>
        <w:tab/>
        <w:t xml:space="preserve">One disadvantage of a ducted fan is that the inlet and exit areas are usually fixed, resulting in a design of the fan and duct that is optimized for one speed.[10] This is not really an issue for this project because of the relatively small range of velocities. All calculations and visualizations are done for a specific cruise condition. </w:t>
      </w:r>
    </w:p>
    <w:p w:rsidR="001D2B94" w:rsidRPr="001D2B94" w:rsidRDefault="001D2B94" w:rsidP="001D2B94">
      <w:pPr>
        <w:spacing w:line="360" w:lineRule="auto"/>
        <w:ind w:firstLine="720"/>
        <w:jc w:val="both"/>
        <w:rPr>
          <w:rFonts w:asciiTheme="minorHAnsi" w:hAnsiTheme="minorHAnsi" w:cstheme="minorHAnsi"/>
        </w:rPr>
      </w:pPr>
      <w:r w:rsidRPr="001D2B94">
        <w:rPr>
          <w:rFonts w:asciiTheme="minorHAnsi" w:hAnsiTheme="minorHAnsi" w:cstheme="minorHAnsi"/>
        </w:rPr>
        <w:t xml:space="preserve">Thrust is achieved by steadily increasing the momentum of the air passing through. </w:t>
      </w:r>
    </w:p>
    <w:p w:rsidR="001D2B94" w:rsidRPr="001D2B94" w:rsidRDefault="001D2B94" w:rsidP="001D2B94">
      <w:pPr>
        <w:spacing w:line="360" w:lineRule="auto"/>
        <w:jc w:val="center"/>
        <w:rPr>
          <w:rFonts w:ascii="Cambria Math" w:eastAsiaTheme="minorEastAsia" w:hAnsi="Cambria Math" w:cstheme="minorHAnsi"/>
        </w:rPr>
      </w:pPr>
      <m:oMath>
        <m:r>
          <w:rPr>
            <w:rFonts w:ascii="Cambria Math" w:hAnsi="Cambria Math" w:cstheme="minorHAnsi"/>
          </w:rPr>
          <m:t>T=</m:t>
        </m:r>
        <m:acc>
          <m:accPr>
            <m:chr m:val="̇"/>
            <m:ctrlPr>
              <w:rPr>
                <w:rFonts w:ascii="Cambria Math" w:hAnsi="Cambria Math" w:cstheme="minorHAnsi"/>
                <w:i/>
              </w:rPr>
            </m:ctrlPr>
          </m:accPr>
          <m:e>
            <m:r>
              <w:rPr>
                <w:rFonts w:ascii="Cambria Math" w:hAnsi="Cambria Math" w:cstheme="minorHAnsi"/>
              </w:rPr>
              <m:t>m</m:t>
            </m:r>
          </m:e>
        </m:acc>
        <m:r>
          <w:rPr>
            <w:rFonts w:ascii="Cambria Math" w:hAnsi="Cambria Math" w:cstheme="minorHAnsi"/>
          </w:rPr>
          <m:t>∆V</m:t>
        </m:r>
      </m:oMath>
      <w:r>
        <w:rPr>
          <w:rFonts w:ascii="Cambria Math" w:eastAsiaTheme="minorEastAsia" w:hAnsi="Cambria Math" w:cstheme="minorHAnsi"/>
        </w:rPr>
        <w:tab/>
      </w:r>
      <w:r w:rsidRPr="001D2B94">
        <w:rPr>
          <w:rFonts w:ascii="Cambria Math" w:eastAsiaTheme="minorEastAsia" w:hAnsi="Cambria Math" w:cstheme="minorHAnsi"/>
        </w:rPr>
        <w:t>Equation 1</w:t>
      </w:r>
    </w:p>
    <w:p w:rsidR="001D2B94" w:rsidRPr="001D2B94" w:rsidRDefault="00E27920" w:rsidP="001D2B94">
      <w:pPr>
        <w:spacing w:line="360" w:lineRule="auto"/>
        <w:jc w:val="center"/>
        <w:rPr>
          <w:rFonts w:ascii="Cambria Math" w:eastAsiaTheme="minorEastAsia" w:hAnsi="Cambria Math"/>
        </w:rPr>
      </w:pPr>
      <m:oMath>
        <m:acc>
          <m:accPr>
            <m:chr m:val="̇"/>
            <m:ctrlPr>
              <w:rPr>
                <w:rFonts w:ascii="Cambria Math" w:hAnsi="Cambria Math"/>
                <w:i/>
              </w:rPr>
            </m:ctrlPr>
          </m:accPr>
          <m:e>
            <m:r>
              <w:rPr>
                <w:rFonts w:ascii="Cambria Math" w:hAnsi="Cambria Math"/>
              </w:rPr>
              <m:t>m</m:t>
            </m:r>
          </m:e>
        </m:acc>
      </m:oMath>
      <w:r w:rsidR="001D2B94" w:rsidRPr="001D2B94">
        <w:rPr>
          <w:rFonts w:ascii="Cambria Math" w:eastAsiaTheme="minorEastAsia" w:hAnsi="Cambria Math"/>
        </w:rPr>
        <w:t xml:space="preserve"> = ρ</w:t>
      </w:r>
      <m:oMath>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1</m:t>
            </m:r>
          </m:sub>
        </m:sSub>
        <m:r>
          <w:rPr>
            <w:rFonts w:ascii="Cambria Math" w:eastAsiaTheme="minorEastAsia" w:hAnsi="Cambria Math"/>
          </w:rPr>
          <m:t>A</m:t>
        </m:r>
      </m:oMath>
      <w:r w:rsidR="001D2B94" w:rsidRPr="001D2B94">
        <w:rPr>
          <w:rFonts w:ascii="Cambria Math" w:eastAsiaTheme="minorEastAsia" w:hAnsi="Cambria Math"/>
        </w:rPr>
        <w:t xml:space="preserve">  </w:t>
      </w:r>
      <w:r w:rsidR="001D2B94" w:rsidRPr="001D2B94">
        <w:rPr>
          <w:rFonts w:ascii="Cambria Math" w:eastAsiaTheme="minorEastAsia" w:hAnsi="Cambria Math"/>
        </w:rPr>
        <w:tab/>
        <w:t>Equation 2</w:t>
      </w:r>
    </w:p>
    <w:p w:rsidR="001D2B94" w:rsidRPr="001D2B94" w:rsidRDefault="001D2B94" w:rsidP="001D2B94">
      <w:pPr>
        <w:spacing w:line="360" w:lineRule="auto"/>
        <w:jc w:val="center"/>
        <w:rPr>
          <w:rFonts w:ascii="Cambria Math" w:eastAsiaTheme="minorEastAsia" w:hAnsi="Cambria Math"/>
          <w:bCs/>
        </w:rPr>
      </w:pPr>
      <m:oMath>
        <m:r>
          <w:rPr>
            <w:rFonts w:ascii="Cambria Math" w:hAnsi="Cambria Math"/>
          </w:rPr>
          <m:t xml:space="preserve">ΔV= </m:t>
        </m:r>
        <m:sSub>
          <m:sSubPr>
            <m:ctrlPr>
              <w:rPr>
                <w:rFonts w:ascii="Cambria Math" w:hAnsi="Cambria Math"/>
                <w:bCs/>
                <w:i/>
              </w:rPr>
            </m:ctrlPr>
          </m:sSubPr>
          <m:e>
            <m:r>
              <w:rPr>
                <w:rFonts w:ascii="Cambria Math" w:hAnsi="Cambria Math"/>
              </w:rPr>
              <m:t>V</m:t>
            </m:r>
          </m:e>
          <m:sub>
            <m:r>
              <w:rPr>
                <w:rFonts w:ascii="Cambria Math" w:hAnsi="Cambria Math"/>
              </w:rPr>
              <m:t>2</m:t>
            </m:r>
          </m:sub>
        </m:sSub>
        <m:r>
          <w:rPr>
            <w:rFonts w:ascii="Cambria Math" w:hAnsi="Cambria Math"/>
          </w:rPr>
          <m:t>-</m:t>
        </m:r>
        <m:sSub>
          <m:sSubPr>
            <m:ctrlPr>
              <w:rPr>
                <w:rFonts w:ascii="Cambria Math" w:hAnsi="Cambria Math"/>
                <w:bCs/>
                <w:i/>
              </w:rPr>
            </m:ctrlPr>
          </m:sSubPr>
          <m:e>
            <m:r>
              <w:rPr>
                <w:rFonts w:ascii="Cambria Math" w:hAnsi="Cambria Math"/>
              </w:rPr>
              <m:t>V</m:t>
            </m:r>
          </m:e>
          <m:sub>
            <m:r>
              <w:rPr>
                <w:rFonts w:ascii="Cambria Math" w:hAnsi="Cambria Math"/>
              </w:rPr>
              <m:t>1</m:t>
            </m:r>
          </m:sub>
        </m:sSub>
      </m:oMath>
      <w:r w:rsidRPr="001D2B94">
        <w:rPr>
          <w:rFonts w:ascii="Cambria Math" w:eastAsiaTheme="minorEastAsia" w:hAnsi="Cambria Math"/>
          <w:bCs/>
        </w:rPr>
        <w:t xml:space="preserve">     Equation 3</w:t>
      </w:r>
    </w:p>
    <w:p w:rsidR="001D2B94" w:rsidRPr="001D2B94" w:rsidRDefault="001D2B94" w:rsidP="001D2B94">
      <w:pPr>
        <w:spacing w:after="0" w:line="360" w:lineRule="auto"/>
        <w:jc w:val="both"/>
        <w:rPr>
          <w:rFonts w:asciiTheme="minorHAnsi" w:eastAsiaTheme="minorEastAsia" w:hAnsiTheme="minorHAnsi" w:cstheme="minorHAnsi"/>
        </w:rPr>
      </w:pPr>
      <w:r w:rsidRPr="001D2B94">
        <w:rPr>
          <w:rFonts w:asciiTheme="minorHAnsi" w:hAnsiTheme="minorHAnsi" w:cstheme="minorHAnsi"/>
        </w:rPr>
        <w:lastRenderedPageBreak/>
        <w:t>T=Thrust</w:t>
      </w:r>
    </w:p>
    <w:p w:rsidR="001D2B94" w:rsidRPr="001D2B94" w:rsidRDefault="00E27920" w:rsidP="001D2B94">
      <w:pPr>
        <w:spacing w:after="0" w:line="360" w:lineRule="auto"/>
        <w:jc w:val="both"/>
        <w:rPr>
          <w:rFonts w:asciiTheme="minorHAnsi" w:eastAsiaTheme="minorEastAsia" w:hAnsiTheme="minorHAnsi" w:cstheme="minorHAnsi"/>
        </w:rPr>
      </w:pPr>
      <m:oMath>
        <m:acc>
          <m:accPr>
            <m:chr m:val="̇"/>
            <m:ctrlPr>
              <w:rPr>
                <w:rFonts w:ascii="Cambria Math" w:hAnsiTheme="minorHAnsi" w:cstheme="minorHAnsi"/>
                <w:i/>
              </w:rPr>
            </m:ctrlPr>
          </m:accPr>
          <m:e>
            <m:r>
              <w:rPr>
                <w:rFonts w:ascii="Cambria Math" w:hAnsi="Cambria Math" w:cstheme="minorHAnsi"/>
              </w:rPr>
              <m:t>m</m:t>
            </m:r>
          </m:e>
        </m:acc>
      </m:oMath>
      <w:r w:rsidR="001D2B94" w:rsidRPr="001D2B94">
        <w:rPr>
          <w:rFonts w:asciiTheme="minorHAnsi" w:eastAsiaTheme="minorEastAsia" w:hAnsiTheme="minorHAnsi" w:cstheme="minorHAnsi"/>
        </w:rPr>
        <w:t xml:space="preserve"> = Mass flow rate</w:t>
      </w:r>
    </w:p>
    <w:p w:rsidR="001D2B94" w:rsidRPr="001D2B94" w:rsidRDefault="001D2B94" w:rsidP="001D2B94">
      <w:pPr>
        <w:spacing w:after="0" w:line="360" w:lineRule="auto"/>
        <w:jc w:val="both"/>
        <w:rPr>
          <w:rFonts w:asciiTheme="minorHAnsi" w:eastAsiaTheme="minorEastAsia" w:hAnsiTheme="minorHAnsi" w:cstheme="minorHAnsi"/>
        </w:rPr>
      </w:pPr>
      <w:r w:rsidRPr="001D2B94">
        <w:rPr>
          <w:rFonts w:asciiTheme="minorHAnsi" w:eastAsiaTheme="minorEastAsia" w:hAnsiTheme="minorHAnsi" w:cstheme="minorHAnsi"/>
        </w:rPr>
        <w:t>∆V= Change in velocity</w:t>
      </w:r>
    </w:p>
    <w:p w:rsidR="001D2B94" w:rsidRPr="001D2B94" w:rsidRDefault="001D2B94" w:rsidP="001D2B94">
      <w:pPr>
        <w:spacing w:after="0" w:line="360" w:lineRule="auto"/>
        <w:jc w:val="both"/>
        <w:rPr>
          <w:rFonts w:asciiTheme="minorHAnsi" w:eastAsiaTheme="minorEastAsia" w:hAnsiTheme="minorHAnsi" w:cstheme="minorHAnsi"/>
        </w:rPr>
      </w:pPr>
      <w:r w:rsidRPr="001D2B94">
        <w:rPr>
          <w:rFonts w:asciiTheme="minorHAnsi" w:eastAsiaTheme="minorEastAsia" w:hAnsiTheme="minorHAnsi" w:cstheme="minorHAnsi"/>
        </w:rPr>
        <w:t>V</w:t>
      </w:r>
      <w:r w:rsidRPr="001D2B94">
        <w:rPr>
          <w:rFonts w:asciiTheme="minorHAnsi" w:eastAsiaTheme="minorEastAsia" w:hAnsiTheme="minorHAnsi" w:cstheme="minorHAnsi"/>
          <w:vertAlign w:val="subscript"/>
        </w:rPr>
        <w:t>2</w:t>
      </w:r>
      <w:r w:rsidRPr="001D2B94">
        <w:rPr>
          <w:rFonts w:asciiTheme="minorHAnsi" w:eastAsiaTheme="minorEastAsia" w:hAnsiTheme="minorHAnsi" w:cstheme="minorHAnsi"/>
        </w:rPr>
        <w:t>=Exiting Velocity</w:t>
      </w:r>
    </w:p>
    <w:p w:rsidR="001D2B94" w:rsidRPr="001D2B94" w:rsidRDefault="001D2B94" w:rsidP="001D2B94">
      <w:pPr>
        <w:spacing w:line="360" w:lineRule="auto"/>
        <w:jc w:val="both"/>
        <w:rPr>
          <w:rFonts w:asciiTheme="minorHAnsi" w:eastAsiaTheme="minorEastAsia" w:hAnsiTheme="minorHAnsi" w:cstheme="minorHAnsi"/>
        </w:rPr>
      </w:pPr>
      <w:r w:rsidRPr="001D2B94">
        <w:rPr>
          <w:rFonts w:asciiTheme="minorHAnsi" w:hAnsiTheme="minorHAnsi" w:cstheme="minorHAnsi"/>
        </w:rPr>
        <w:t>V</w:t>
      </w:r>
      <w:r w:rsidRPr="001D2B94">
        <w:rPr>
          <w:rFonts w:asciiTheme="minorHAnsi" w:hAnsiTheme="minorHAnsi" w:cstheme="minorHAnsi"/>
          <w:vertAlign w:val="subscript"/>
        </w:rPr>
        <w:t>1</w:t>
      </w:r>
      <w:r w:rsidRPr="001D2B94">
        <w:rPr>
          <w:rFonts w:asciiTheme="minorHAnsi" w:hAnsiTheme="minorHAnsi" w:cstheme="minorHAnsi"/>
        </w:rPr>
        <w:t>= Incoming velocity</w:t>
      </w:r>
    </w:p>
    <w:p w:rsidR="001D2B94" w:rsidRPr="001D2B94" w:rsidRDefault="001D2B94" w:rsidP="001D2B94">
      <w:pPr>
        <w:spacing w:line="360" w:lineRule="auto"/>
        <w:ind w:firstLine="720"/>
        <w:jc w:val="both"/>
        <w:rPr>
          <w:rFonts w:asciiTheme="minorHAnsi" w:eastAsiaTheme="minorEastAsia" w:hAnsiTheme="minorHAnsi" w:cstheme="minorHAnsi"/>
        </w:rPr>
      </w:pPr>
      <w:r w:rsidRPr="001D2B94">
        <w:rPr>
          <w:rFonts w:asciiTheme="minorHAnsi" w:eastAsiaTheme="minorEastAsia" w:hAnsiTheme="minorHAnsi" w:cstheme="minorHAnsi"/>
        </w:rPr>
        <w:t>There is a certain power needed to create this thrust. Power is the rate of change of energy. The change in momentum (thrust) can be equated to power by the equation below (Equation 4).</w:t>
      </w:r>
    </w:p>
    <w:p w:rsidR="001D2B94" w:rsidRPr="001D2B94" w:rsidRDefault="001D2B94" w:rsidP="001D2B94">
      <w:pPr>
        <w:spacing w:line="360" w:lineRule="auto"/>
        <w:jc w:val="center"/>
        <w:rPr>
          <w:rFonts w:ascii="Cambria Math" w:eastAsiaTheme="minorEastAsia" w:hAnsi="Cambria Math" w:cstheme="minorHAnsi"/>
        </w:rPr>
      </w:pPr>
      <m:oMath>
        <m:r>
          <w:rPr>
            <w:rFonts w:ascii="Cambria Math" w:hAnsi="Cambria Math" w:cstheme="minorHAnsi"/>
          </w:rPr>
          <m:t>P=</m:t>
        </m:r>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2</m:t>
            </m:r>
          </m:den>
        </m:f>
        <m:acc>
          <m:accPr>
            <m:chr m:val="̇"/>
            <m:ctrlPr>
              <w:rPr>
                <w:rFonts w:ascii="Cambria Math" w:hAnsi="Cambria Math" w:cstheme="minorHAnsi"/>
                <w:i/>
              </w:rPr>
            </m:ctrlPr>
          </m:accPr>
          <m:e>
            <m:r>
              <w:rPr>
                <w:rFonts w:ascii="Cambria Math" w:hAnsi="Cambria Math" w:cstheme="minorHAnsi"/>
              </w:rPr>
              <m:t>m</m:t>
            </m:r>
          </m:e>
        </m:acc>
        <m:r>
          <w:rPr>
            <w:rFonts w:ascii="Cambria Math" w:hAnsi="Cambria Math" w:cstheme="minorHAnsi"/>
          </w:rPr>
          <m:t>(</m:t>
        </m:r>
        <m:sSubSup>
          <m:sSubSupPr>
            <m:ctrlPr>
              <w:rPr>
                <w:rFonts w:ascii="Cambria Math" w:hAnsi="Cambria Math" w:cstheme="minorHAnsi"/>
                <w:i/>
              </w:rPr>
            </m:ctrlPr>
          </m:sSubSupPr>
          <m:e>
            <m:r>
              <w:rPr>
                <w:rFonts w:ascii="Cambria Math" w:hAnsi="Cambria Math" w:cstheme="minorHAnsi"/>
              </w:rPr>
              <m:t>V</m:t>
            </m:r>
          </m:e>
          <m:sub>
            <m:r>
              <w:rPr>
                <w:rFonts w:ascii="Cambria Math" w:hAnsi="Cambria Math" w:cstheme="minorHAnsi"/>
              </w:rPr>
              <m:t>2</m:t>
            </m:r>
          </m:sub>
          <m:sup>
            <m:r>
              <w:rPr>
                <w:rFonts w:ascii="Cambria Math" w:hAnsi="Cambria Math" w:cstheme="minorHAnsi"/>
              </w:rPr>
              <m:t>2</m:t>
            </m:r>
          </m:sup>
        </m:sSubSup>
        <m:r>
          <w:rPr>
            <w:rFonts w:ascii="Cambria Math" w:hAnsi="Cambria Math" w:cstheme="minorHAnsi"/>
          </w:rPr>
          <m:t>-</m:t>
        </m:r>
        <m:sSubSup>
          <m:sSubSupPr>
            <m:ctrlPr>
              <w:rPr>
                <w:rFonts w:ascii="Cambria Math" w:hAnsi="Cambria Math" w:cstheme="minorHAnsi"/>
                <w:i/>
              </w:rPr>
            </m:ctrlPr>
          </m:sSubSupPr>
          <m:e>
            <m:r>
              <w:rPr>
                <w:rFonts w:ascii="Cambria Math" w:hAnsi="Cambria Math" w:cstheme="minorHAnsi"/>
              </w:rPr>
              <m:t>V</m:t>
            </m:r>
          </m:e>
          <m:sub>
            <m:r>
              <w:rPr>
                <w:rFonts w:ascii="Cambria Math" w:hAnsi="Cambria Math" w:cstheme="minorHAnsi"/>
              </w:rPr>
              <m:t>1</m:t>
            </m:r>
          </m:sub>
          <m:sup>
            <m:r>
              <w:rPr>
                <w:rFonts w:ascii="Cambria Math" w:hAnsi="Cambria Math" w:cstheme="minorHAnsi"/>
              </w:rPr>
              <m:t>2</m:t>
            </m:r>
          </m:sup>
        </m:sSubSup>
        <m:r>
          <w:rPr>
            <w:rFonts w:ascii="Cambria Math" w:hAnsi="Cambria Math" w:cstheme="minorHAnsi"/>
          </w:rPr>
          <m:t>)</m:t>
        </m:r>
      </m:oMath>
      <w:r w:rsidRPr="001D2B94">
        <w:rPr>
          <w:rFonts w:ascii="Cambria Math" w:eastAsiaTheme="minorEastAsia" w:hAnsi="Cambria Math" w:cstheme="minorHAnsi"/>
        </w:rPr>
        <w:t xml:space="preserve">       Equation 4</w:t>
      </w:r>
    </w:p>
    <w:p w:rsidR="001D2B94" w:rsidRPr="001D2B94" w:rsidRDefault="001D2B94" w:rsidP="001D2B94">
      <w:pPr>
        <w:spacing w:line="360" w:lineRule="auto"/>
        <w:jc w:val="both"/>
        <w:rPr>
          <w:rFonts w:asciiTheme="minorHAnsi" w:eastAsiaTheme="minorEastAsia" w:hAnsiTheme="minorHAnsi" w:cstheme="minorHAnsi"/>
        </w:rPr>
      </w:pPr>
      <w:r w:rsidRPr="001D2B94">
        <w:rPr>
          <w:rFonts w:asciiTheme="minorHAnsi" w:eastAsiaTheme="minorEastAsia" w:hAnsiTheme="minorHAnsi" w:cstheme="minorHAnsi"/>
        </w:rPr>
        <w:t>P= Power</w:t>
      </w:r>
    </w:p>
    <w:p w:rsidR="001D2B94" w:rsidRPr="001D2B94" w:rsidRDefault="001D2B94" w:rsidP="001D2B94">
      <w:pPr>
        <w:spacing w:line="360" w:lineRule="auto"/>
        <w:ind w:firstLine="720"/>
        <w:jc w:val="both"/>
        <w:rPr>
          <w:rFonts w:asciiTheme="minorHAnsi" w:eastAsiaTheme="minorEastAsia" w:hAnsiTheme="minorHAnsi" w:cstheme="minorHAnsi"/>
        </w:rPr>
      </w:pPr>
      <w:r w:rsidRPr="001D2B94">
        <w:rPr>
          <w:rFonts w:asciiTheme="minorHAnsi" w:eastAsiaTheme="minorEastAsia" w:hAnsiTheme="minorHAnsi" w:cstheme="minorHAnsi"/>
        </w:rPr>
        <w:t xml:space="preserve">Equation 3 is simply equation 2 expanded and rearranged to illustrate the effect the change in velocity and the mass flow rate have on the power needed to achieve a certain thrust.  It makes sense to aim at keeping the power needed to produce a certain thrust as low as possible. From viewing equations 1 and 5 it is noted that if the mass flow rate is cut in half and the change in velocity is doubled a certain power is required in order to achieve a constant thrust. This power would be larger than the initial value because the change in velocity is squared in the second term, increasing the power required to create the same thrust. The reciprocal is also true, if the mass flow rate is increased and the change in velocity is lowered, the power decreases. </w:t>
      </w:r>
    </w:p>
    <w:p w:rsidR="001D2B94" w:rsidRPr="001D2B94" w:rsidRDefault="001D2B94" w:rsidP="001D2B94">
      <w:pPr>
        <w:spacing w:line="360" w:lineRule="auto"/>
        <w:jc w:val="center"/>
        <w:rPr>
          <w:rFonts w:asciiTheme="minorHAnsi" w:eastAsiaTheme="minorEastAsia" w:hAnsiTheme="minorHAnsi" w:cstheme="minorHAnsi"/>
        </w:rPr>
      </w:pPr>
      <m:oMath>
        <m:r>
          <w:rPr>
            <w:rFonts w:ascii="Cambria Math" w:eastAsiaTheme="minorEastAsia" w:hAnsi="Cambria Math" w:cstheme="minorHAnsi"/>
          </w:rPr>
          <m:t>P</m:t>
        </m:r>
        <m:r>
          <w:rPr>
            <w:rFonts w:ascii="Cambria Math" w:eastAsiaTheme="minorEastAsia" w:hAnsiTheme="minorHAnsi" w:cstheme="minorHAnsi"/>
          </w:rPr>
          <m:t>=</m:t>
        </m:r>
        <m:acc>
          <m:accPr>
            <m:chr m:val="̇"/>
            <m:ctrlPr>
              <w:rPr>
                <w:rFonts w:ascii="Cambria Math" w:hAnsiTheme="minorHAnsi" w:cstheme="minorHAnsi"/>
                <w:i/>
              </w:rPr>
            </m:ctrlPr>
          </m:accPr>
          <m:e>
            <m:r>
              <w:rPr>
                <w:rFonts w:ascii="Cambria Math" w:hAnsi="Cambria Math" w:cstheme="minorHAnsi"/>
              </w:rPr>
              <m:t>m</m:t>
            </m:r>
          </m:e>
        </m:acc>
        <m:r>
          <w:rPr>
            <w:rFonts w:asciiTheme="minorHAnsi" w:hAnsi="Cambria Math" w:cstheme="minorHAnsi"/>
          </w:rPr>
          <m:t>*</m:t>
        </m:r>
        <m:r>
          <w:rPr>
            <w:rFonts w:asciiTheme="minorHAnsi" w:hAnsiTheme="minorHAnsi" w:cstheme="minorHAnsi"/>
          </w:rPr>
          <m:t>∆</m:t>
        </m:r>
        <m:r>
          <w:rPr>
            <w:rFonts w:ascii="Cambria Math" w:hAnsi="Cambria Math" w:cstheme="minorHAnsi"/>
          </w:rPr>
          <m:t>V</m:t>
        </m:r>
        <m:r>
          <w:rPr>
            <w:rFonts w:asciiTheme="minorHAnsi" w:hAnsi="Cambria Math" w:cstheme="minorHAnsi"/>
          </w:rPr>
          <m:t>*</m:t>
        </m:r>
        <m:sSub>
          <m:sSubPr>
            <m:ctrlPr>
              <w:rPr>
                <w:rFonts w:ascii="Cambria Math" w:hAnsiTheme="minorHAnsi" w:cstheme="minorHAnsi"/>
                <w:i/>
              </w:rPr>
            </m:ctrlPr>
          </m:sSubPr>
          <m:e>
            <m:r>
              <w:rPr>
                <w:rFonts w:ascii="Cambria Math" w:hAnsi="Cambria Math" w:cstheme="minorHAnsi"/>
              </w:rPr>
              <m:t>V</m:t>
            </m:r>
          </m:e>
          <m:sub>
            <m:r>
              <w:rPr>
                <w:rFonts w:ascii="Cambria Math" w:hAnsiTheme="minorHAnsi" w:cstheme="minorHAnsi"/>
              </w:rPr>
              <m:t>1</m:t>
            </m:r>
          </m:sub>
        </m:sSub>
        <m:r>
          <w:rPr>
            <w:rFonts w:ascii="Cambria Math" w:hAnsiTheme="minorHAnsi" w:cstheme="minorHAnsi"/>
          </w:rPr>
          <m:t>+</m:t>
        </m:r>
        <m:f>
          <m:fPr>
            <m:ctrlPr>
              <w:rPr>
                <w:rFonts w:ascii="Cambria Math" w:hAnsiTheme="minorHAnsi" w:cstheme="minorHAnsi"/>
                <w:i/>
              </w:rPr>
            </m:ctrlPr>
          </m:fPr>
          <m:num>
            <m:r>
              <w:rPr>
                <w:rFonts w:ascii="Cambria Math" w:hAnsiTheme="minorHAnsi" w:cstheme="minorHAnsi"/>
              </w:rPr>
              <m:t>1</m:t>
            </m:r>
          </m:num>
          <m:den>
            <m:r>
              <w:rPr>
                <w:rFonts w:ascii="Cambria Math" w:hAnsiTheme="minorHAnsi" w:cstheme="minorHAnsi"/>
              </w:rPr>
              <m:t>2</m:t>
            </m:r>
          </m:den>
        </m:f>
        <m:sSup>
          <m:sSupPr>
            <m:ctrlPr>
              <w:rPr>
                <w:rFonts w:ascii="Cambria Math" w:hAnsiTheme="minorHAnsi" w:cstheme="minorHAnsi"/>
                <w:i/>
              </w:rPr>
            </m:ctrlPr>
          </m:sSupPr>
          <m:e>
            <m:r>
              <w:rPr>
                <w:rFonts w:ascii="Cambria Math" w:hAnsiTheme="minorHAnsi" w:cstheme="minorHAnsi"/>
              </w:rPr>
              <m:t>(</m:t>
            </m:r>
            <m:r>
              <w:rPr>
                <w:rFonts w:asciiTheme="minorHAnsi" w:hAnsiTheme="minorHAnsi" w:cstheme="minorHAnsi"/>
              </w:rPr>
              <m:t>∆</m:t>
            </m:r>
            <m:r>
              <w:rPr>
                <w:rFonts w:ascii="Cambria Math" w:hAnsi="Cambria Math" w:cstheme="minorHAnsi"/>
              </w:rPr>
              <m:t>V</m:t>
            </m:r>
            <m:r>
              <w:rPr>
                <w:rFonts w:ascii="Cambria Math" w:hAnsiTheme="minorHAnsi" w:cstheme="minorHAnsi"/>
              </w:rPr>
              <m:t>)</m:t>
            </m:r>
          </m:e>
          <m:sup>
            <m:r>
              <w:rPr>
                <w:rFonts w:ascii="Cambria Math" w:hAnsiTheme="minorHAnsi" w:cstheme="minorHAnsi"/>
              </w:rPr>
              <m:t>2</m:t>
            </m:r>
          </m:sup>
        </m:sSup>
        <m:acc>
          <m:accPr>
            <m:chr m:val="̇"/>
            <m:ctrlPr>
              <w:rPr>
                <w:rFonts w:ascii="Cambria Math" w:hAnsiTheme="minorHAnsi" w:cstheme="minorHAnsi"/>
                <w:i/>
              </w:rPr>
            </m:ctrlPr>
          </m:accPr>
          <m:e>
            <m:r>
              <w:rPr>
                <w:rFonts w:ascii="Cambria Math" w:hAnsi="Cambria Math" w:cstheme="minorHAnsi"/>
              </w:rPr>
              <m:t>m</m:t>
            </m:r>
          </m:e>
        </m:acc>
      </m:oMath>
      <w:r w:rsidRPr="001D2B94">
        <w:rPr>
          <w:rFonts w:asciiTheme="minorHAnsi" w:eastAsiaTheme="minorEastAsia" w:hAnsiTheme="minorHAnsi" w:cstheme="minorHAnsi"/>
        </w:rPr>
        <w:t xml:space="preserve">     Equation 5</w:t>
      </w:r>
    </w:p>
    <w:p w:rsidR="001D2B94" w:rsidRDefault="001D2B94" w:rsidP="001D2B94">
      <w:pPr>
        <w:pStyle w:val="ListBullet"/>
        <w:keepNext/>
        <w:numPr>
          <w:ilvl w:val="0"/>
          <w:numId w:val="0"/>
        </w:numPr>
        <w:spacing w:line="360" w:lineRule="auto"/>
        <w:jc w:val="center"/>
      </w:pPr>
      <w:r w:rsidRPr="001D2B94">
        <w:rPr>
          <w:rFonts w:cstheme="minorHAnsi"/>
          <w:noProof/>
        </w:rPr>
        <w:drawing>
          <wp:inline distT="0" distB="0" distL="0" distR="0">
            <wp:extent cx="4095750" cy="2257425"/>
            <wp:effectExtent l="19050" t="0" r="19050" b="0"/>
            <wp:docPr id="28"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1D2B94" w:rsidRPr="001D2B94" w:rsidRDefault="001D2B94" w:rsidP="00D209B3">
      <w:pPr>
        <w:pStyle w:val="Caption"/>
        <w:jc w:val="center"/>
        <w:rPr>
          <w:rFonts w:asciiTheme="minorHAnsi" w:hAnsiTheme="minorHAnsi" w:cstheme="minorHAnsi"/>
          <w:sz w:val="22"/>
          <w:szCs w:val="22"/>
        </w:rPr>
      </w:pPr>
      <w:bookmarkStart w:id="5" w:name="_Toc284286772"/>
      <w:r>
        <w:t xml:space="preserve">Figure </w:t>
      </w:r>
      <w:fldSimple w:instr=" SEQ Figure \* ARABIC ">
        <w:r w:rsidR="00D2734F">
          <w:rPr>
            <w:noProof/>
          </w:rPr>
          <w:t>1</w:t>
        </w:r>
      </w:fldSimple>
      <w:r>
        <w:t xml:space="preserve">: </w:t>
      </w:r>
      <w:r w:rsidRPr="008513C6">
        <w:t>Graph showing the relationship between mass flow and power.</w:t>
      </w:r>
      <w:bookmarkEnd w:id="5"/>
    </w:p>
    <w:p w:rsidR="001D2B94" w:rsidRPr="001D2B94" w:rsidRDefault="001D2B94" w:rsidP="004F7809">
      <w:pPr>
        <w:spacing w:line="360" w:lineRule="auto"/>
        <w:ind w:firstLine="360"/>
        <w:jc w:val="both"/>
        <w:rPr>
          <w:rFonts w:asciiTheme="minorHAnsi" w:hAnsiTheme="minorHAnsi" w:cstheme="minorHAnsi"/>
        </w:rPr>
      </w:pPr>
      <w:r w:rsidRPr="001D2B94">
        <w:rPr>
          <w:rFonts w:asciiTheme="minorHAnsi" w:hAnsiTheme="minorHAnsi" w:cstheme="minorHAnsi"/>
        </w:rPr>
        <w:lastRenderedPageBreak/>
        <w:t xml:space="preserve">The graph 1, above, shows the relationship between mass flow and the power required divided by the ideal power. As the mass flow is increased the fraction of power is reduced. As seen, increasing the mass flow rate is very effective when the mass flow is initially low. The higher the mass flow rate is the more it has to be increased to achieve the same improvement. At some point the effort it takes to increase the mass flow rate is not worth the decrease in power that is achieved. </w:t>
      </w:r>
    </w:p>
    <w:p w:rsidR="001D2B94" w:rsidRPr="001D2B94" w:rsidRDefault="001D2B94" w:rsidP="001D2B94">
      <w:pPr>
        <w:spacing w:line="360" w:lineRule="auto"/>
        <w:ind w:firstLine="360"/>
        <w:jc w:val="both"/>
        <w:rPr>
          <w:rFonts w:asciiTheme="minorHAnsi" w:hAnsiTheme="minorHAnsi" w:cstheme="minorHAnsi"/>
        </w:rPr>
      </w:pPr>
      <w:r w:rsidRPr="001D2B94">
        <w:rPr>
          <w:rFonts w:asciiTheme="minorHAnsi" w:hAnsiTheme="minorHAnsi" w:cstheme="minorHAnsi"/>
        </w:rPr>
        <w:t xml:space="preserve">Equation 6 shows that if the free stream velocity is decreased, the ideal power required to obtain a certain thrust is also decreased. Furthermore, combining equations 1 and 5, a relationship between the power and thrust is created (equation 7). This also illustrates that if the incoming free stream velocity is lowered the power required is decreased. </w:t>
      </w:r>
    </w:p>
    <w:p w:rsidR="001D2B94" w:rsidRPr="001D2B94" w:rsidRDefault="00E27920" w:rsidP="001D2B94">
      <w:pPr>
        <w:pStyle w:val="ListBullet"/>
        <w:numPr>
          <w:ilvl w:val="0"/>
          <w:numId w:val="0"/>
        </w:numPr>
        <w:tabs>
          <w:tab w:val="center" w:pos="4680"/>
          <w:tab w:val="left" w:pos="8339"/>
        </w:tabs>
        <w:spacing w:line="360" w:lineRule="auto"/>
        <w:ind w:left="360" w:hanging="360"/>
        <w:jc w:val="center"/>
        <w:rPr>
          <w:rFonts w:cstheme="minorHAnsi"/>
        </w:rPr>
      </w:pPr>
      <m:oMath>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ideal</m:t>
            </m:r>
          </m:sub>
        </m:sSub>
        <m:r>
          <w:rPr>
            <w:rFonts w:ascii="Cambria Math" w:cstheme="minorHAnsi"/>
          </w:rPr>
          <m:t>=</m:t>
        </m:r>
        <m:r>
          <w:rPr>
            <w:rFonts w:ascii="Cambria Math" w:hAnsi="Cambria Math" w:cstheme="minorHAnsi"/>
          </w:rPr>
          <m:t>T</m:t>
        </m:r>
        <m:r>
          <w:rPr>
            <w:rFonts w:hAnsi="Cambria Math" w:cstheme="minorHAnsi"/>
          </w:rPr>
          <m:t>*</m:t>
        </m:r>
        <m:sSub>
          <m:sSubPr>
            <m:ctrlPr>
              <w:rPr>
                <w:rFonts w:ascii="Cambria Math" w:hAnsi="Cambria Math" w:cstheme="minorHAnsi"/>
                <w:i/>
              </w:rPr>
            </m:ctrlPr>
          </m:sSubPr>
          <m:e>
            <m:r>
              <w:rPr>
                <w:rFonts w:ascii="Cambria Math" w:hAnsi="Cambria Math" w:cstheme="minorHAnsi"/>
              </w:rPr>
              <m:t>V</m:t>
            </m:r>
          </m:e>
          <m:sub>
            <m:r>
              <w:rPr>
                <w:rFonts w:ascii="Cambria Math" w:cstheme="minorHAnsi"/>
              </w:rPr>
              <m:t>1</m:t>
            </m:r>
          </m:sub>
        </m:sSub>
      </m:oMath>
      <w:r w:rsidR="001D2B94" w:rsidRPr="001D2B94">
        <w:rPr>
          <w:rFonts w:eastAsiaTheme="minorEastAsia" w:cstheme="minorHAnsi"/>
        </w:rPr>
        <w:t xml:space="preserve">            Equation 6</w:t>
      </w:r>
    </w:p>
    <w:p w:rsidR="001D2B94" w:rsidRPr="001D2B94" w:rsidRDefault="001D2B94" w:rsidP="001D2B94">
      <w:pPr>
        <w:spacing w:line="360" w:lineRule="auto"/>
        <w:jc w:val="center"/>
        <w:rPr>
          <w:rFonts w:asciiTheme="minorHAnsi" w:hAnsiTheme="minorHAnsi" w:cstheme="minorHAnsi"/>
        </w:rPr>
      </w:pPr>
      <m:oMath>
        <m:r>
          <w:rPr>
            <w:rFonts w:ascii="Cambria Math" w:hAnsi="Cambria Math" w:cstheme="minorHAnsi"/>
          </w:rPr>
          <m:t>P</m:t>
        </m:r>
        <m:r>
          <w:rPr>
            <w:rFonts w:ascii="Cambria Math" w:hAnsiTheme="minorHAnsi" w:cstheme="minorHAnsi"/>
          </w:rPr>
          <m:t>=</m:t>
        </m:r>
        <m:r>
          <w:rPr>
            <w:rFonts w:ascii="Cambria Math" w:hAnsi="Cambria Math" w:cstheme="minorHAnsi"/>
          </w:rPr>
          <m:t>T</m:t>
        </m:r>
        <m:sSub>
          <m:sSubPr>
            <m:ctrlPr>
              <w:rPr>
                <w:rFonts w:ascii="Cambria Math" w:hAnsiTheme="minorHAnsi" w:cstheme="minorHAnsi"/>
                <w:i/>
              </w:rPr>
            </m:ctrlPr>
          </m:sSubPr>
          <m:e>
            <m:r>
              <w:rPr>
                <w:rFonts w:ascii="Cambria Math" w:hAnsi="Cambria Math" w:cstheme="minorHAnsi"/>
              </w:rPr>
              <m:t>V</m:t>
            </m:r>
          </m:e>
          <m:sub>
            <m:r>
              <w:rPr>
                <w:rFonts w:ascii="Cambria Math" w:hAnsiTheme="minorHAnsi" w:cstheme="minorHAnsi"/>
              </w:rPr>
              <m:t>1</m:t>
            </m:r>
          </m:sub>
        </m:sSub>
        <m:r>
          <w:rPr>
            <w:rFonts w:ascii="Cambria Math" w:hAnsiTheme="minorHAnsi" w:cstheme="minorHAnsi"/>
          </w:rPr>
          <m:t>+</m:t>
        </m:r>
        <m:f>
          <m:fPr>
            <m:ctrlPr>
              <w:rPr>
                <w:rFonts w:ascii="Cambria Math" w:hAnsiTheme="minorHAnsi" w:cstheme="minorHAnsi"/>
                <w:i/>
              </w:rPr>
            </m:ctrlPr>
          </m:fPr>
          <m:num>
            <m:r>
              <w:rPr>
                <w:rFonts w:ascii="Cambria Math" w:hAnsiTheme="minorHAnsi" w:cstheme="minorHAnsi"/>
              </w:rPr>
              <m:t>1</m:t>
            </m:r>
          </m:num>
          <m:den>
            <m:r>
              <w:rPr>
                <w:rFonts w:ascii="Cambria Math" w:hAnsiTheme="minorHAnsi" w:cstheme="minorHAnsi"/>
              </w:rPr>
              <m:t>2</m:t>
            </m:r>
          </m:den>
        </m:f>
        <m:f>
          <m:fPr>
            <m:ctrlPr>
              <w:rPr>
                <w:rFonts w:ascii="Cambria Math" w:hAnsiTheme="minorHAnsi" w:cstheme="minorHAnsi"/>
                <w:i/>
              </w:rPr>
            </m:ctrlPr>
          </m:fPr>
          <m:num>
            <m:sSup>
              <m:sSupPr>
                <m:ctrlPr>
                  <w:rPr>
                    <w:rFonts w:ascii="Cambria Math" w:hAnsiTheme="minorHAnsi" w:cstheme="minorHAnsi"/>
                    <w:i/>
                  </w:rPr>
                </m:ctrlPr>
              </m:sSupPr>
              <m:e>
                <m:r>
                  <w:rPr>
                    <w:rFonts w:ascii="Cambria Math" w:hAnsi="Cambria Math" w:cstheme="minorHAnsi"/>
                  </w:rPr>
                  <m:t>T</m:t>
                </m:r>
              </m:e>
              <m:sup>
                <m:r>
                  <w:rPr>
                    <w:rFonts w:ascii="Cambria Math" w:hAnsiTheme="minorHAnsi" w:cstheme="minorHAnsi"/>
                  </w:rPr>
                  <m:t>2</m:t>
                </m:r>
              </m:sup>
            </m:sSup>
          </m:num>
          <m:den>
            <m:acc>
              <m:accPr>
                <m:chr m:val="̇"/>
                <m:ctrlPr>
                  <w:rPr>
                    <w:rFonts w:ascii="Cambria Math" w:hAnsiTheme="minorHAnsi" w:cstheme="minorHAnsi"/>
                    <w:i/>
                  </w:rPr>
                </m:ctrlPr>
              </m:accPr>
              <m:e>
                <m:r>
                  <w:rPr>
                    <w:rFonts w:ascii="Cambria Math" w:hAnsi="Cambria Math" w:cstheme="minorHAnsi"/>
                  </w:rPr>
                  <m:t>m</m:t>
                </m:r>
              </m:e>
            </m:acc>
          </m:den>
        </m:f>
      </m:oMath>
      <w:r w:rsidRPr="001D2B94">
        <w:rPr>
          <w:rFonts w:asciiTheme="minorHAnsi" w:eastAsiaTheme="minorEastAsia" w:hAnsiTheme="minorHAnsi" w:cstheme="minorHAnsi"/>
        </w:rPr>
        <w:t xml:space="preserve">             Equation 7</w:t>
      </w:r>
    </w:p>
    <w:p w:rsidR="001D2B94" w:rsidRPr="001D2B94" w:rsidRDefault="001D2B94" w:rsidP="001D2B94">
      <w:pPr>
        <w:pStyle w:val="ListBullet"/>
        <w:numPr>
          <w:ilvl w:val="0"/>
          <w:numId w:val="0"/>
        </w:numPr>
        <w:spacing w:line="360" w:lineRule="auto"/>
        <w:jc w:val="both"/>
        <w:rPr>
          <w:rFonts w:cstheme="minorHAnsi"/>
        </w:rPr>
      </w:pPr>
      <w:r w:rsidRPr="001D2B94">
        <w:rPr>
          <w:rFonts w:cstheme="minorHAnsi"/>
        </w:rPr>
        <w:t>V</w:t>
      </w:r>
      <w:r w:rsidRPr="001D2B94">
        <w:rPr>
          <w:rFonts w:cstheme="minorHAnsi"/>
          <w:vertAlign w:val="subscript"/>
        </w:rPr>
        <w:t>1</w:t>
      </w:r>
      <w:r w:rsidRPr="001D2B94">
        <w:rPr>
          <w:rFonts w:cstheme="minorHAnsi"/>
        </w:rPr>
        <w:t xml:space="preserve">= Free stream velocity </w:t>
      </w:r>
    </w:p>
    <w:p w:rsidR="001D2B94" w:rsidRPr="001D2B94" w:rsidRDefault="001D2B94" w:rsidP="001D2B94">
      <w:pPr>
        <w:pStyle w:val="ListBullet"/>
        <w:numPr>
          <w:ilvl w:val="0"/>
          <w:numId w:val="0"/>
        </w:numPr>
        <w:spacing w:line="360" w:lineRule="auto"/>
        <w:ind w:firstLine="720"/>
        <w:jc w:val="both"/>
        <w:rPr>
          <w:rFonts w:cstheme="minorHAnsi"/>
        </w:rPr>
      </w:pPr>
      <w:r w:rsidRPr="001D2B94">
        <w:rPr>
          <w:rFonts w:cstheme="minorHAnsi"/>
        </w:rPr>
        <w:t xml:space="preserve">One way to slow down the average free stream velocity is to have more boundary layer entering the fan. This is called boundary layer ingestion. Boundary layer ingestion increases the efficiency of the fan. Thrust is created by simply increasing the velocity by a constant increment. In other words, the change in velocity creates the force we think of as thrust. Because of this fact, it makes no difference if the incoming velocity is high or low, as long as the change in velocity is the same. We know from the above equations that it takes less power to accelerate a slower incoming velocity than a velocity with a higher speed. </w:t>
      </w:r>
      <w:r w:rsidRPr="001D2B94">
        <w:t>[10]</w:t>
      </w:r>
    </w:p>
    <w:p w:rsidR="001D2B94" w:rsidRDefault="001D2B94" w:rsidP="001D2B94">
      <w:pPr>
        <w:pStyle w:val="ListBullet"/>
        <w:numPr>
          <w:ilvl w:val="0"/>
          <w:numId w:val="0"/>
        </w:numPr>
        <w:spacing w:line="360" w:lineRule="auto"/>
        <w:jc w:val="both"/>
        <w:rPr>
          <w:rFonts w:cstheme="minorHAnsi"/>
        </w:rPr>
      </w:pPr>
      <w:r w:rsidRPr="001D2B94">
        <w:rPr>
          <w:rFonts w:cstheme="minorHAnsi"/>
        </w:rPr>
        <w:tab/>
        <w:t xml:space="preserve">Decreasing the incoming velocity will increase the efficiency of the system but does it a price of a slower exit velocity and thrust. Arriving at a balance between efficiency and exit velocity is the key. </w:t>
      </w:r>
    </w:p>
    <w:p w:rsidR="00E8633C" w:rsidRPr="008C6AE3" w:rsidRDefault="00E8633C" w:rsidP="00E8633C">
      <w:pPr>
        <w:pStyle w:val="ListParagraph"/>
        <w:spacing w:line="360" w:lineRule="auto"/>
        <w:ind w:left="0" w:firstLine="720"/>
        <w:jc w:val="both"/>
        <w:rPr>
          <w:rFonts w:asciiTheme="minorHAnsi" w:hAnsiTheme="minorHAnsi" w:cs="Times New Roman"/>
        </w:rPr>
      </w:pPr>
      <w:r>
        <w:rPr>
          <w:rFonts w:asciiTheme="minorHAnsi" w:hAnsiTheme="minorHAnsi" w:cs="Times New Roman"/>
        </w:rPr>
        <w:t xml:space="preserve">For the manufacturing of our fuselage, as stated before, we will be using the vacuum bagging process. </w:t>
      </w:r>
      <w:r w:rsidRPr="008C6AE3">
        <w:rPr>
          <w:rFonts w:asciiTheme="minorHAnsi" w:hAnsiTheme="minorHAnsi" w:cs="Times New Roman"/>
        </w:rPr>
        <w:t xml:space="preserve">Vacuum bagging is a clamping method that uses atmospheric pressure to hold the adhesive or resin-coated components of a lamination in place until the adhesive cures. This method is considered to be very effective due to its wide range of manufacturing possibilities. Vacuum bagging offers many advantages over the customary clamping methods. It allows for the worker to focus more on the structural requirements rather than having to worry about clamping limitations. Other important advantages of the vacuum bagging process are that it allows for an even clamping pressure which delivers a firm and evenly distributed pressure over the entire surface, while not having to worry about </w:t>
      </w:r>
      <w:r w:rsidRPr="008C6AE3">
        <w:rPr>
          <w:rFonts w:asciiTheme="minorHAnsi" w:hAnsiTheme="minorHAnsi" w:cs="Times New Roman"/>
        </w:rPr>
        <w:lastRenderedPageBreak/>
        <w:t>the type or the quantity of the material of being laminated. Also, vacuum bagging allows developing material with high fiber to resin ratios due to its ability to control excess adhesive in the laminate. This produces higher strength to weight ratios and favorable cost advantages. Due to its many advantages vacuum bagging is widely used in the composites industry.</w:t>
      </w:r>
      <w:r w:rsidR="004D5A71">
        <w:rPr>
          <w:rFonts w:asciiTheme="minorHAnsi" w:hAnsiTheme="minorHAnsi" w:cs="Times New Roman"/>
        </w:rPr>
        <w:t xml:space="preserve"> [8]</w:t>
      </w:r>
    </w:p>
    <w:p w:rsidR="00FF254C" w:rsidRDefault="00FF254C" w:rsidP="00FF254C">
      <w:pPr>
        <w:pStyle w:val="Heading1"/>
      </w:pPr>
      <w:bookmarkStart w:id="6" w:name="_Toc284286737"/>
      <w:r>
        <w:t>4.0 Analyze Plan</w:t>
      </w:r>
      <w:bookmarkEnd w:id="6"/>
    </w:p>
    <w:p w:rsidR="00FF254C" w:rsidRDefault="00FF254C" w:rsidP="00FF254C">
      <w:pPr>
        <w:spacing w:line="360" w:lineRule="auto"/>
        <w:jc w:val="both"/>
      </w:pPr>
      <w:r>
        <w:tab/>
        <w:t xml:space="preserve">The </w:t>
      </w:r>
      <w:r w:rsidR="00C54F0C">
        <w:t xml:space="preserve">Analyze Plan consist of a thorough analysis of current issues preventing the project from moving forward as well as addressing certain design issues our group is </w:t>
      </w:r>
      <w:r w:rsidR="0097270B">
        <w:t xml:space="preserve">currently </w:t>
      </w:r>
      <w:r w:rsidR="00C54F0C">
        <w:t xml:space="preserve">facing. </w:t>
      </w:r>
      <w:r w:rsidR="0097270B">
        <w:t xml:space="preserve">We have also taken the liberty of discussing various possible solutions which we hope will get our project back on track. </w:t>
      </w:r>
      <w:r w:rsidR="00C54F0C">
        <w:t xml:space="preserve">Lastly, </w:t>
      </w:r>
      <w:r w:rsidR="0097270B">
        <w:t xml:space="preserve">a </w:t>
      </w:r>
      <w:r w:rsidR="00C54F0C">
        <w:t>failure</w:t>
      </w:r>
      <w:r w:rsidR="0097270B">
        <w:t xml:space="preserve"> mode and effect analysis was</w:t>
      </w:r>
      <w:r w:rsidR="00C54F0C">
        <w:t xml:space="preserve"> used to be</w:t>
      </w:r>
      <w:r w:rsidR="0097270B">
        <w:t>tter depict the design issues.</w:t>
      </w:r>
    </w:p>
    <w:p w:rsidR="00FF254C" w:rsidRDefault="00FF254C" w:rsidP="00FF254C">
      <w:pPr>
        <w:pStyle w:val="Heading2"/>
      </w:pPr>
      <w:bookmarkStart w:id="7" w:name="_Toc284286738"/>
      <w:r>
        <w:t>4.1</w:t>
      </w:r>
      <w:r w:rsidR="009B61A0">
        <w:t xml:space="preserve"> Current</w:t>
      </w:r>
      <w:r>
        <w:t xml:space="preserve"> I</w:t>
      </w:r>
      <w:r w:rsidR="009B61A0">
        <w:t>ssues</w:t>
      </w:r>
      <w:r w:rsidR="00B91DDE">
        <w:t xml:space="preserve"> and Proposed Solutions</w:t>
      </w:r>
      <w:bookmarkEnd w:id="7"/>
    </w:p>
    <w:p w:rsidR="00C54F0C" w:rsidRDefault="00C54F0C" w:rsidP="00D1032E">
      <w:pPr>
        <w:spacing w:line="360" w:lineRule="auto"/>
        <w:ind w:firstLine="720"/>
        <w:contextualSpacing/>
        <w:jc w:val="both"/>
      </w:pPr>
      <w:r>
        <w:t xml:space="preserve">As mentioned before, the MAV project is no stranger to issues. The team’s main goal is to prevent any problems that relate to what is critical to quality during the project.  Such issues will be discussed in the following section with their respective proposed solution based on the ideas presented by the group members. </w:t>
      </w:r>
    </w:p>
    <w:p w:rsidR="00B91DDE" w:rsidRDefault="00B91DDE" w:rsidP="00D1032E">
      <w:pPr>
        <w:pStyle w:val="ListParagraph"/>
        <w:numPr>
          <w:ilvl w:val="0"/>
          <w:numId w:val="6"/>
        </w:numPr>
        <w:spacing w:line="360" w:lineRule="auto"/>
        <w:jc w:val="both"/>
      </w:pPr>
      <w:r>
        <w:t xml:space="preserve">The main concern for the team is that the wings are not part of the scope of the project; hence it is not possible to have actual flight data that permits an insight on the performance of the MAV. A way around this is to perform as many tests as possible that resemble a real life environment while assessing the capabilities of the MAV. Such tests include a static </w:t>
      </w:r>
      <w:r w:rsidR="0002757D">
        <w:t>thrust</w:t>
      </w:r>
      <w:r w:rsidR="0097270B">
        <w:t xml:space="preserve"> test, </w:t>
      </w:r>
      <w:r w:rsidR="0002757D">
        <w:t xml:space="preserve">a </w:t>
      </w:r>
      <w:r w:rsidR="0097270B">
        <w:t>wind tunnel test</w:t>
      </w:r>
      <w:r w:rsidR="0002757D">
        <w:t>, to measure efficiency,</w:t>
      </w:r>
      <w:r>
        <w:t xml:space="preserve"> and </w:t>
      </w:r>
      <w:r w:rsidR="0002757D">
        <w:t xml:space="preserve">a </w:t>
      </w:r>
      <w:proofErr w:type="spellStart"/>
      <w:proofErr w:type="gramStart"/>
      <w:r w:rsidR="0002757D">
        <w:t>pitot</w:t>
      </w:r>
      <w:proofErr w:type="spellEnd"/>
      <w:r w:rsidR="0002757D">
        <w:t>-static</w:t>
      </w:r>
      <w:proofErr w:type="gramEnd"/>
      <w:r w:rsidR="0002757D">
        <w:t xml:space="preserve"> tube test. </w:t>
      </w:r>
      <w:r>
        <w:t xml:space="preserve"> </w:t>
      </w:r>
    </w:p>
    <w:p w:rsidR="00B91DDE" w:rsidRDefault="00B91DDE" w:rsidP="00D1032E">
      <w:pPr>
        <w:pStyle w:val="ListParagraph"/>
        <w:numPr>
          <w:ilvl w:val="0"/>
          <w:numId w:val="6"/>
        </w:numPr>
        <w:spacing w:line="360" w:lineRule="auto"/>
        <w:jc w:val="both"/>
      </w:pPr>
      <w:r>
        <w:t xml:space="preserve">As a result of the solution previously mentioned the group is presented with a second problem and that is the current queue to use the wind tunnel. As of now there </w:t>
      </w:r>
      <w:r w:rsidR="0002757D">
        <w:t>is no way</w:t>
      </w:r>
      <w:r>
        <w:t xml:space="preserve"> to speed up or move up the queue but the group is currently working </w:t>
      </w:r>
      <w:r w:rsidR="0002757D">
        <w:t xml:space="preserve">on gaining access to the wind tunnel by </w:t>
      </w:r>
      <w:r w:rsidR="006E1724">
        <w:t>contacting</w:t>
      </w:r>
      <w:r w:rsidR="0002757D">
        <w:t xml:space="preserve"> those in charge</w:t>
      </w:r>
      <w:r w:rsidR="006E1724">
        <w:t xml:space="preserve"> and setting up an appointment.</w:t>
      </w:r>
    </w:p>
    <w:p w:rsidR="00B91DDE" w:rsidRDefault="00B91DDE" w:rsidP="00D1032E">
      <w:pPr>
        <w:pStyle w:val="ListParagraph"/>
        <w:numPr>
          <w:ilvl w:val="0"/>
          <w:numId w:val="6"/>
        </w:numPr>
        <w:spacing w:line="360" w:lineRule="auto"/>
        <w:jc w:val="both"/>
      </w:pPr>
      <w:r>
        <w:t xml:space="preserve">Parallel to the before mentioned problems, there is also concern with the fact that the mold has yet to be created. The sponsor volunteered to have the mold done but the designs that have been sent have been not accepted and </w:t>
      </w:r>
      <w:r w:rsidR="00263070">
        <w:t>the sponsor has requested changes be made to the current design</w:t>
      </w:r>
      <w:r>
        <w:t>. The sponsor specified that a duct had to be manufactured as well so that the air flows directly into the fan. The way that the group had the design was that the fuselage’s inside would be considered as the duct itself. Time has also been an affecting factor. The mold needs to be done as soon as possible so that more tests can be done to assess the MAV capabilities</w:t>
      </w:r>
      <w:r w:rsidR="00263070">
        <w:t xml:space="preserve"> in </w:t>
      </w:r>
      <w:r w:rsidR="00263070">
        <w:lastRenderedPageBreak/>
        <w:t>time for the final presentation</w:t>
      </w:r>
      <w:r>
        <w:t xml:space="preserve">. The solution to </w:t>
      </w:r>
      <w:r w:rsidR="00263070">
        <w:t>this problem</w:t>
      </w:r>
      <w:r>
        <w:t xml:space="preserve"> is to work harder and keep in contact constantly with the sponsor.</w:t>
      </w:r>
      <w:r w:rsidR="00263070">
        <w:t xml:space="preserve"> We have also considered a backup plan of creating our own mold in the 3D printer but currently do not have access to a large enough 3D printer or access to the material needed to create the mold. </w:t>
      </w:r>
    </w:p>
    <w:p w:rsidR="00B91DDE" w:rsidRDefault="008B750F" w:rsidP="00D1032E">
      <w:pPr>
        <w:pStyle w:val="ListParagraph"/>
        <w:numPr>
          <w:ilvl w:val="0"/>
          <w:numId w:val="6"/>
        </w:numPr>
        <w:spacing w:line="360" w:lineRule="auto"/>
        <w:jc w:val="both"/>
      </w:pPr>
      <w:r>
        <w:t xml:space="preserve">Recently we were informed that the Electronic Speed Control (ESC) needs to be in a ventilated area due to the high temperatures it can reach while running.  We had not taken this into consideration when designing our </w:t>
      </w:r>
      <w:r w:rsidR="00A20094">
        <w:t>fuselage;</w:t>
      </w:r>
      <w:r>
        <w:t xml:space="preserve"> therefore, we must now brainstorm and find a solution without having to completely change our design. The team has come up with </w:t>
      </w:r>
      <w:r w:rsidR="00B91DDE">
        <w:t>two suggested approaches to dealing with this:</w:t>
      </w:r>
    </w:p>
    <w:p w:rsidR="00B91DDE" w:rsidRDefault="00B91DDE" w:rsidP="00D1032E">
      <w:pPr>
        <w:pStyle w:val="ListParagraph"/>
        <w:numPr>
          <w:ilvl w:val="1"/>
          <w:numId w:val="6"/>
        </w:numPr>
        <w:spacing w:line="360" w:lineRule="auto"/>
        <w:jc w:val="both"/>
      </w:pPr>
      <w:r>
        <w:t>Place the ESC at the exiting hole of the MAV</w:t>
      </w:r>
      <w:r w:rsidR="003E5974">
        <w:t xml:space="preserve"> using Velcro </w:t>
      </w:r>
      <w:r>
        <w:t>so that the exiting air cools the ESC.</w:t>
      </w:r>
    </w:p>
    <w:p w:rsidR="00B91DDE" w:rsidRDefault="00B91DDE" w:rsidP="00D1032E">
      <w:pPr>
        <w:pStyle w:val="ListParagraph"/>
        <w:numPr>
          <w:ilvl w:val="1"/>
          <w:numId w:val="6"/>
        </w:numPr>
        <w:spacing w:line="360" w:lineRule="auto"/>
        <w:jc w:val="both"/>
      </w:pPr>
      <w:r>
        <w:t>Locate the ESC inside the fuselage while opening a small vent so that the passing air cools the ESC.</w:t>
      </w:r>
    </w:p>
    <w:p w:rsidR="00B91DDE" w:rsidRDefault="00B91DDE" w:rsidP="00D1032E">
      <w:pPr>
        <w:pStyle w:val="ListParagraph"/>
        <w:numPr>
          <w:ilvl w:val="0"/>
          <w:numId w:val="6"/>
        </w:numPr>
        <w:spacing w:line="360" w:lineRule="auto"/>
        <w:jc w:val="both"/>
      </w:pPr>
      <w:r>
        <w:t>Placing a rod before the fan as a way to have the air go in directly into the fan sweep area was an idea presented in the previous phase, the problem with this is that the rod adds a manufacturing challenge and presents a risk of damaging the fan. Depending on how the rod will be placed into the duct, the team has to take into consideration that the fan rotates at very high RPMs and the resulting vibration could loosen the rod. If the rod was to detach during flight it would follow the duct’s path and impacting the fan resulting in serious damage.</w:t>
      </w:r>
    </w:p>
    <w:p w:rsidR="00B91DDE" w:rsidRDefault="00B91DDE" w:rsidP="00D1032E">
      <w:pPr>
        <w:pStyle w:val="ListParagraph"/>
        <w:numPr>
          <w:ilvl w:val="0"/>
          <w:numId w:val="6"/>
        </w:numPr>
        <w:spacing w:line="360" w:lineRule="auto"/>
        <w:jc w:val="both"/>
      </w:pPr>
      <w:r>
        <w:t xml:space="preserve">Cables Location: Locating the cables to connect the Electric Ducted Fan (EDF) with the ESC and the battery is also another point of concern. The cables from the EDF will need to reach the other components </w:t>
      </w:r>
    </w:p>
    <w:p w:rsidR="00B91DDE" w:rsidRDefault="00B91DDE" w:rsidP="00D1032E">
      <w:pPr>
        <w:pStyle w:val="ListParagraph"/>
        <w:numPr>
          <w:ilvl w:val="1"/>
          <w:numId w:val="6"/>
        </w:numPr>
        <w:spacing w:line="360" w:lineRule="auto"/>
        <w:jc w:val="both"/>
      </w:pPr>
      <w:r>
        <w:t>The cables may travel through the inside of the MAV’s fuselage. Traveling through the inside of the fuselage requires a basic rework of the design</w:t>
      </w:r>
    </w:p>
    <w:p w:rsidR="00B91DDE" w:rsidRDefault="00B91DDE" w:rsidP="00D1032E">
      <w:pPr>
        <w:pStyle w:val="ListParagraph"/>
        <w:numPr>
          <w:ilvl w:val="1"/>
          <w:numId w:val="6"/>
        </w:numPr>
        <w:spacing w:line="360" w:lineRule="auto"/>
        <w:jc w:val="both"/>
      </w:pPr>
      <w:r>
        <w:t xml:space="preserve"> The cables go outside the body and then re-enter the fuselage to meet with the ESC and battery. Having the cables located outside just require a small opening in the already existing design.</w:t>
      </w:r>
    </w:p>
    <w:p w:rsidR="00C54F0C" w:rsidRPr="00C54F0C" w:rsidRDefault="00B91DDE" w:rsidP="00D1032E">
      <w:pPr>
        <w:pStyle w:val="ListParagraph"/>
        <w:spacing w:line="360" w:lineRule="auto"/>
        <w:jc w:val="both"/>
      </w:pPr>
      <w:r>
        <w:t>The most recommended course of action is keeping the cables inside the fuselage however a decision is yet to be taken.</w:t>
      </w:r>
    </w:p>
    <w:p w:rsidR="00CB283E" w:rsidRDefault="00C54F0C" w:rsidP="00CB283E">
      <w:pPr>
        <w:pStyle w:val="Heading3"/>
      </w:pPr>
      <w:bookmarkStart w:id="8" w:name="_Toc284286739"/>
      <w:r>
        <w:t>4.1.1</w:t>
      </w:r>
      <w:r w:rsidR="00CB283E">
        <w:t xml:space="preserve"> Failure Mode and Effect Analysis</w:t>
      </w:r>
      <w:bookmarkEnd w:id="8"/>
    </w:p>
    <w:p w:rsidR="003C5EAC" w:rsidRDefault="00353309" w:rsidP="00D1032E">
      <w:pPr>
        <w:pStyle w:val="ListParagraph"/>
        <w:spacing w:line="360" w:lineRule="auto"/>
        <w:ind w:left="0" w:firstLine="720"/>
        <w:jc w:val="both"/>
      </w:pPr>
      <w:r>
        <w:t xml:space="preserve">Issues 4-6 present problems that are more related to the functionality of the MAV than the project as a whole. For such reason the following FMEA worksheet has been developed in order to have </w:t>
      </w:r>
      <w:r>
        <w:lastRenderedPageBreak/>
        <w:t>immediate access to viewing the problems in a more organized manner and being able to update as the project continues. The following figure shows a basic FMEA worksheet:</w:t>
      </w:r>
    </w:p>
    <w:p w:rsidR="00D72ABE" w:rsidRDefault="00D72ABE" w:rsidP="00D1032E">
      <w:pPr>
        <w:pStyle w:val="ListParagraph"/>
        <w:spacing w:line="360" w:lineRule="auto"/>
        <w:ind w:left="0" w:firstLine="720"/>
        <w:jc w:val="both"/>
      </w:pPr>
    </w:p>
    <w:p w:rsidR="00D72ABE" w:rsidRDefault="00E27920" w:rsidP="00D1032E">
      <w:pPr>
        <w:pStyle w:val="ListParagraph"/>
        <w:spacing w:line="360" w:lineRule="auto"/>
        <w:ind w:left="0" w:firstLine="720"/>
        <w:jc w:val="both"/>
      </w:pPr>
      <w:r>
        <w:rPr>
          <w:noProof/>
        </w:rPr>
        <w:pict>
          <v:shapetype id="_x0000_t202" coordsize="21600,21600" o:spt="202" path="m,l,21600r21600,l21600,xe">
            <v:stroke joinstyle="miter"/>
            <v:path gradientshapeok="t" o:connecttype="rect"/>
          </v:shapetype>
          <v:shape id="_x0000_s1026" type="#_x0000_t202" style="position:absolute;left:0;text-align:left;margin-left:4.5pt;margin-top:-38.8pt;width:507pt;height:12.75pt;z-index:251663360;mso-position-horizontal-relative:text;mso-position-vertical-relative:text" wrapcoords="-32 0 -32 21150 21600 21150 21600 0 -32 0" stroked="f">
            <v:textbox inset="0,0,0,0">
              <w:txbxContent>
                <w:p w:rsidR="00473ECC" w:rsidRPr="009F3E69" w:rsidRDefault="00473ECC" w:rsidP="00353309">
                  <w:pPr>
                    <w:pStyle w:val="Caption"/>
                    <w:rPr>
                      <w:noProof/>
                    </w:rPr>
                  </w:pPr>
                  <w:bookmarkStart w:id="9" w:name="_Toc284286766"/>
                  <w:r>
                    <w:t xml:space="preserve">Table </w:t>
                  </w:r>
                  <w:fldSimple w:instr=" SEQ Table \* ARABIC ">
                    <w:r>
                      <w:rPr>
                        <w:noProof/>
                      </w:rPr>
                      <w:t>1</w:t>
                    </w:r>
                  </w:fldSimple>
                  <w:r>
                    <w:t>: FMEA Worksheet</w:t>
                  </w:r>
                  <w:bookmarkEnd w:id="9"/>
                </w:p>
              </w:txbxContent>
            </v:textbox>
            <w10:wrap type="through"/>
          </v:shape>
        </w:pict>
      </w:r>
      <w:r w:rsidR="00D72ABE">
        <w:rPr>
          <w:noProof/>
        </w:rPr>
        <w:drawing>
          <wp:anchor distT="0" distB="0" distL="114300" distR="114300" simplePos="0" relativeHeight="251661312" behindDoc="0" locked="0" layoutInCell="1" allowOverlap="1">
            <wp:simplePos x="0" y="0"/>
            <wp:positionH relativeFrom="column">
              <wp:posOffset>-9525</wp:posOffset>
            </wp:positionH>
            <wp:positionV relativeFrom="paragraph">
              <wp:posOffset>-333375</wp:posOffset>
            </wp:positionV>
            <wp:extent cx="6438900" cy="1533525"/>
            <wp:effectExtent l="19050" t="0" r="0" b="0"/>
            <wp:wrapThrough wrapText="bothSides">
              <wp:wrapPolygon edited="0">
                <wp:start x="-64" y="0"/>
                <wp:lineTo x="-64" y="21466"/>
                <wp:lineTo x="21600" y="21466"/>
                <wp:lineTo x="21600" y="0"/>
                <wp:lineTo x="-64" y="0"/>
              </wp:wrapPolygon>
            </wp:wrapThrough>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a:stretch>
                      <a:fillRect/>
                    </a:stretch>
                  </pic:blipFill>
                  <pic:spPr bwMode="auto">
                    <a:xfrm>
                      <a:off x="0" y="0"/>
                      <a:ext cx="6438900" cy="1533525"/>
                    </a:xfrm>
                    <a:prstGeom prst="rect">
                      <a:avLst/>
                    </a:prstGeom>
                    <a:noFill/>
                    <a:ln w="9525">
                      <a:noFill/>
                      <a:miter lim="800000"/>
                      <a:headEnd/>
                      <a:tailEnd/>
                    </a:ln>
                  </pic:spPr>
                </pic:pic>
              </a:graphicData>
            </a:graphic>
          </wp:anchor>
        </w:drawing>
      </w:r>
    </w:p>
    <w:p w:rsidR="00D72ABE" w:rsidRDefault="00D72ABE" w:rsidP="00D72ABE">
      <w:pPr>
        <w:spacing w:line="360" w:lineRule="auto"/>
        <w:ind w:firstLine="720"/>
        <w:contextualSpacing/>
        <w:jc w:val="both"/>
      </w:pPr>
      <w:r>
        <w:t xml:space="preserve">The severity is measured from 1 to 10. In this scale 1 is the lowest damage to the MAV while 10 is complete or partial destruction that will render the MAV inoperable. Given that the material of the fuselage is very resistant, it is assume that a crash will not result in a totaled MAV. For such reason a severity of 10 is not very likely to be achieve but if the internal components are damaged, then severity will also increase. Failure due to the Rod has the highest severity because if such even happened, then the EDF which is an internal and key component would be greatly damaged resulting in complete loss of control of the MAV. Severed cables have a relatively high severity because it will interrupt the connection between the EDF, ESC and power supply resulting in a complete loss of control of the EDF. If such event happened, the MAV would probably crash. The Lowest severity is allocated to a failure in the ESC. If the ESC overheats, it is highly likely that it will run with less power and eventually shut down. </w:t>
      </w:r>
    </w:p>
    <w:p w:rsidR="00353309" w:rsidRPr="003C5EAC" w:rsidRDefault="00D72ABE" w:rsidP="001215D1">
      <w:pPr>
        <w:spacing w:line="360" w:lineRule="auto"/>
        <w:contextualSpacing/>
        <w:jc w:val="both"/>
      </w:pPr>
      <w:r>
        <w:tab/>
        <w:t xml:space="preserve">The probability of occurrence is not an actual measure of reliability but rather a subjective approach by the group. The ESC has a high probability of overheating because that was observed during the static test. It was suggested by Dr. </w:t>
      </w:r>
      <w:proofErr w:type="spellStart"/>
      <w:r w:rsidRPr="00362CD3">
        <w:t>Hovsapian</w:t>
      </w:r>
      <w:proofErr w:type="spellEnd"/>
      <w:r>
        <w:t xml:space="preserve"> that the high RPMs generated by the EDF were going to cause a lot of vibration possibly resulting in the detachment of the rod. Finally, the cables being in contact with the environment in case that they are left outside the fuselage are common sense. By contact to the environment it is inferred that a loose connection may disconnect further due to the drag or if there is a crash with the plane and the area of contact is where the cables are connected then the probability of the connection being severed is high, however the chances of this happening are not very high. </w:t>
      </w:r>
    </w:p>
    <w:p w:rsidR="00FF254C" w:rsidRDefault="00B91DDE" w:rsidP="00FF254C">
      <w:pPr>
        <w:pStyle w:val="Heading2"/>
      </w:pPr>
      <w:bookmarkStart w:id="10" w:name="_Toc284286740"/>
      <w:r>
        <w:lastRenderedPageBreak/>
        <w:t>4.2</w:t>
      </w:r>
      <w:r w:rsidR="00FF254C">
        <w:t xml:space="preserve"> Spring Schedule</w:t>
      </w:r>
      <w:bookmarkEnd w:id="10"/>
    </w:p>
    <w:p w:rsidR="00D1032E" w:rsidRDefault="00D1032E" w:rsidP="00D1032E">
      <w:pPr>
        <w:spacing w:line="360" w:lineRule="auto"/>
        <w:ind w:firstLine="720"/>
      </w:pPr>
      <w:r>
        <w:t xml:space="preserve">The schedule for spring has been modified as a result of the delays. The updated schedule </w:t>
      </w:r>
      <w:r w:rsidR="00D2734F">
        <w:t>can be observed in the following figure, Figure2.</w:t>
      </w:r>
    </w:p>
    <w:p w:rsidR="00D1032E" w:rsidRDefault="00D1032E" w:rsidP="00D1032E"/>
    <w:p w:rsidR="004F0217" w:rsidRDefault="004F0217" w:rsidP="004F0217">
      <w:pPr>
        <w:keepNext/>
      </w:pPr>
      <w:r w:rsidRPr="004F0217">
        <w:rPr>
          <w:noProof/>
        </w:rPr>
        <w:drawing>
          <wp:inline distT="0" distB="0" distL="0" distR="0">
            <wp:extent cx="5943600" cy="3566160"/>
            <wp:effectExtent l="19050" t="0" r="0" b="0"/>
            <wp:docPr id="81" name="Object 10"/>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763000" cy="5257800"/>
                      <a:chOff x="228600" y="1219200"/>
                      <a:chExt cx="8763000" cy="5257800"/>
                    </a:xfrm>
                  </a:grpSpPr>
                  <a:sp>
                    <a:nvSpPr>
                      <a:cNvPr id="6" name="Rectangle 5"/>
                      <a:cNvSpPr/>
                    </a:nvSpPr>
                    <a:spPr>
                      <a:xfrm>
                        <a:off x="381000" y="1219200"/>
                        <a:ext cx="2590800" cy="838200"/>
                      </a:xfrm>
                      <a:prstGeom prst="rect">
                        <a:avLst/>
                      </a:prstGeom>
                      <a:solidFill>
                        <a:schemeClr val="accent1">
                          <a:lumMod val="20000"/>
                          <a:lumOff val="80000"/>
                        </a:schemeClr>
                      </a:solidFill>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1600" dirty="0" smtClean="0">
                              <a:solidFill>
                                <a:schemeClr val="tx1"/>
                              </a:solidFill>
                            </a:rPr>
                            <a:t>Receive Components;</a:t>
                          </a:r>
                          <a:endParaRPr lang="en-US" sz="1600" dirty="0" smtClean="0">
                            <a:solidFill>
                              <a:schemeClr val="tx1"/>
                            </a:solidFill>
                          </a:endParaRPr>
                        </a:p>
                        <a:p>
                          <a:pPr algn="ctr"/>
                          <a:r>
                            <a:rPr lang="en-US" sz="1600" dirty="0" smtClean="0">
                              <a:solidFill>
                                <a:schemeClr val="tx1"/>
                              </a:solidFill>
                            </a:rPr>
                            <a:t>Static Thrust Test;</a:t>
                          </a:r>
                        </a:p>
                        <a:p>
                          <a:pPr algn="ctr"/>
                          <a:r>
                            <a:rPr lang="en-US" sz="1600" dirty="0" smtClean="0">
                              <a:solidFill>
                                <a:schemeClr val="tx1"/>
                              </a:solidFill>
                            </a:rPr>
                            <a:t>January </a:t>
                          </a:r>
                          <a:r>
                            <a:rPr lang="en-US" sz="1600" dirty="0" smtClean="0">
                              <a:solidFill>
                                <a:schemeClr val="tx1"/>
                              </a:solidFill>
                            </a:rPr>
                            <a:t>17</a:t>
                          </a:r>
                          <a:r>
                            <a:rPr lang="en-US" sz="1600" dirty="0" smtClean="0">
                              <a:solidFill>
                                <a:schemeClr val="tx1"/>
                              </a:solidFill>
                            </a:rPr>
                            <a:t>-January 31</a:t>
                          </a:r>
                          <a:endParaRPr lang="en-US" sz="16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7" name="Straight Arrow Connector 6"/>
                      <a:cNvCxnSpPr/>
                    </a:nvCxnSpPr>
                    <a:spPr>
                      <a:xfrm rot="5400000">
                        <a:off x="1447800" y="2209800"/>
                        <a:ext cx="304800" cy="1588"/>
                      </a:xfrm>
                      <a:prstGeom prst="straightConnector1">
                        <a:avLst/>
                      </a:prstGeom>
                      <a:ln w="28575">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8" name="Rectangle 7"/>
                      <a:cNvSpPr/>
                    </a:nvSpPr>
                    <a:spPr>
                      <a:xfrm>
                        <a:off x="228600" y="2362200"/>
                        <a:ext cx="2971800" cy="1143000"/>
                      </a:xfrm>
                      <a:prstGeom prst="rect">
                        <a:avLst/>
                      </a:prstGeom>
                      <a:solidFill>
                        <a:schemeClr val="accent1">
                          <a:lumMod val="20000"/>
                          <a:lumOff val="80000"/>
                        </a:schemeClr>
                      </a:solidFill>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1600" dirty="0" smtClean="0">
                              <a:solidFill>
                                <a:schemeClr val="tx1"/>
                              </a:solidFill>
                            </a:rPr>
                            <a:t>Mold Fabrication, Lt. Brewer;</a:t>
                          </a:r>
                          <a:endParaRPr lang="en-US" sz="1600" dirty="0" smtClean="0">
                            <a:solidFill>
                              <a:schemeClr val="tx1"/>
                            </a:solidFill>
                          </a:endParaRPr>
                        </a:p>
                        <a:p>
                          <a:pPr algn="ctr"/>
                          <a:r>
                            <a:rPr lang="en-US" sz="1600" dirty="0" smtClean="0">
                              <a:solidFill>
                                <a:schemeClr val="tx1"/>
                              </a:solidFill>
                            </a:rPr>
                            <a:t>Create 1</a:t>
                          </a:r>
                          <a:r>
                            <a:rPr lang="en-US" sz="1600" baseline="30000" dirty="0" smtClean="0">
                              <a:solidFill>
                                <a:schemeClr val="tx1"/>
                              </a:solidFill>
                            </a:rPr>
                            <a:t>st</a:t>
                          </a:r>
                          <a:r>
                            <a:rPr lang="en-US" sz="1600" dirty="0" smtClean="0">
                              <a:solidFill>
                                <a:schemeClr val="tx1"/>
                              </a:solidFill>
                            </a:rPr>
                            <a:t> Fuselage Draft;</a:t>
                          </a:r>
                          <a:endParaRPr lang="en-US" sz="1600" dirty="0" smtClean="0">
                            <a:solidFill>
                              <a:schemeClr val="tx1"/>
                            </a:solidFill>
                          </a:endParaRPr>
                        </a:p>
                        <a:p>
                          <a:pPr algn="ctr"/>
                          <a:r>
                            <a:rPr lang="en-US" sz="1600" dirty="0" smtClean="0">
                              <a:solidFill>
                                <a:schemeClr val="tx1"/>
                              </a:solidFill>
                            </a:rPr>
                            <a:t>February 1-February </a:t>
                          </a:r>
                          <a:r>
                            <a:rPr lang="en-US" sz="1600" dirty="0" smtClean="0">
                              <a:solidFill>
                                <a:schemeClr val="tx1"/>
                              </a:solidFill>
                            </a:rPr>
                            <a:t>11</a:t>
                          </a:r>
                          <a:endParaRPr lang="en-US" sz="16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9" name="Rectangle 8"/>
                      <a:cNvSpPr/>
                    </a:nvSpPr>
                    <a:spPr>
                      <a:xfrm>
                        <a:off x="304800" y="4038600"/>
                        <a:ext cx="2743200" cy="990600"/>
                      </a:xfrm>
                      <a:prstGeom prst="rect">
                        <a:avLst/>
                      </a:prstGeom>
                      <a:solidFill>
                        <a:schemeClr val="accent1">
                          <a:lumMod val="20000"/>
                          <a:lumOff val="80000"/>
                        </a:schemeClr>
                      </a:solidFill>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1600" dirty="0" smtClean="0">
                              <a:solidFill>
                                <a:schemeClr val="tx1"/>
                              </a:solidFill>
                            </a:rPr>
                            <a:t>Test Different Attachment Methods of Tail and Other Components</a:t>
                          </a:r>
                        </a:p>
                        <a:p>
                          <a:pPr algn="ctr"/>
                          <a:r>
                            <a:rPr lang="en-US" sz="1600" dirty="0" smtClean="0">
                              <a:solidFill>
                                <a:schemeClr val="tx1"/>
                              </a:solidFill>
                            </a:rPr>
                            <a:t>February </a:t>
                          </a:r>
                          <a:r>
                            <a:rPr lang="en-US" sz="1600" dirty="0" smtClean="0">
                              <a:solidFill>
                                <a:schemeClr val="tx1"/>
                              </a:solidFill>
                            </a:rPr>
                            <a:t>12- </a:t>
                          </a:r>
                          <a:r>
                            <a:rPr lang="en-US" sz="1600" dirty="0" smtClean="0">
                              <a:solidFill>
                                <a:schemeClr val="tx1"/>
                              </a:solidFill>
                            </a:rPr>
                            <a:t>February </a:t>
                          </a:r>
                          <a:r>
                            <a:rPr lang="en-US" sz="1600" dirty="0" smtClean="0">
                              <a:solidFill>
                                <a:schemeClr val="tx1"/>
                              </a:solidFill>
                            </a:rPr>
                            <a:t>21</a:t>
                          </a:r>
                          <a:endParaRPr lang="en-US" sz="16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0" name="Rectangle 9"/>
                      <a:cNvSpPr/>
                    </a:nvSpPr>
                    <a:spPr>
                      <a:xfrm>
                        <a:off x="3733800" y="4038600"/>
                        <a:ext cx="2514600" cy="990600"/>
                      </a:xfrm>
                      <a:prstGeom prst="rect">
                        <a:avLst/>
                      </a:prstGeom>
                      <a:solidFill>
                        <a:schemeClr val="accent1">
                          <a:lumMod val="20000"/>
                          <a:lumOff val="80000"/>
                        </a:schemeClr>
                      </a:solidFill>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1600" dirty="0" smtClean="0">
                              <a:solidFill>
                                <a:schemeClr val="tx1"/>
                              </a:solidFill>
                            </a:rPr>
                            <a:t>Create 3 Fuselages;</a:t>
                          </a:r>
                        </a:p>
                        <a:p>
                          <a:pPr algn="ctr"/>
                          <a:r>
                            <a:rPr lang="en-US" sz="1600" dirty="0" smtClean="0">
                              <a:solidFill>
                                <a:schemeClr val="tx1"/>
                              </a:solidFill>
                            </a:rPr>
                            <a:t>Midpoint Presentation;</a:t>
                          </a:r>
                        </a:p>
                        <a:p>
                          <a:pPr algn="ctr"/>
                          <a:r>
                            <a:rPr lang="en-US" sz="1600" dirty="0" smtClean="0">
                              <a:solidFill>
                                <a:schemeClr val="tx1"/>
                              </a:solidFill>
                            </a:rPr>
                            <a:t>February </a:t>
                          </a:r>
                          <a:r>
                            <a:rPr lang="en-US" sz="1600" dirty="0" smtClean="0">
                              <a:solidFill>
                                <a:schemeClr val="tx1"/>
                              </a:solidFill>
                            </a:rPr>
                            <a:t>24</a:t>
                          </a:r>
                          <a:r>
                            <a:rPr lang="en-US" sz="1600" dirty="0" smtClean="0">
                              <a:solidFill>
                                <a:schemeClr val="tx1"/>
                              </a:solidFill>
                            </a:rPr>
                            <a:t>- </a:t>
                          </a:r>
                          <a:r>
                            <a:rPr lang="en-US" sz="1600" dirty="0" smtClean="0">
                              <a:solidFill>
                                <a:schemeClr val="tx1"/>
                              </a:solidFill>
                            </a:rPr>
                            <a:t>February </a:t>
                          </a:r>
                          <a:r>
                            <a:rPr lang="en-US" sz="1600" dirty="0" smtClean="0">
                              <a:solidFill>
                                <a:schemeClr val="tx1"/>
                              </a:solidFill>
                            </a:rPr>
                            <a:t>28</a:t>
                          </a:r>
                          <a:endParaRPr lang="en-US" sz="16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1" name="Rectangle 10"/>
                      <a:cNvSpPr/>
                    </a:nvSpPr>
                    <a:spPr>
                      <a:xfrm>
                        <a:off x="381000" y="5562600"/>
                        <a:ext cx="2590800" cy="914400"/>
                      </a:xfrm>
                      <a:prstGeom prst="rect">
                        <a:avLst/>
                      </a:prstGeom>
                      <a:solidFill>
                        <a:schemeClr val="accent1">
                          <a:lumMod val="20000"/>
                          <a:lumOff val="80000"/>
                        </a:schemeClr>
                      </a:solidFill>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1600" dirty="0" smtClean="0">
                              <a:solidFill>
                                <a:schemeClr val="tx1"/>
                              </a:solidFill>
                            </a:rPr>
                            <a:t>Finalize Tail Design and Attachment Methods</a:t>
                          </a:r>
                        </a:p>
                        <a:p>
                          <a:pPr algn="ctr"/>
                          <a:r>
                            <a:rPr lang="en-US" sz="1600" dirty="0" smtClean="0">
                              <a:solidFill>
                                <a:schemeClr val="tx1"/>
                              </a:solidFill>
                            </a:rPr>
                            <a:t>February </a:t>
                          </a:r>
                          <a:r>
                            <a:rPr lang="en-US" sz="1600" dirty="0" smtClean="0">
                              <a:solidFill>
                                <a:schemeClr val="tx1"/>
                              </a:solidFill>
                            </a:rPr>
                            <a:t>22</a:t>
                          </a:r>
                          <a:endParaRPr lang="en-US" sz="16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2" name="Rectangle 11"/>
                      <a:cNvSpPr/>
                    </a:nvSpPr>
                    <a:spPr>
                      <a:xfrm>
                        <a:off x="3733800" y="5334000"/>
                        <a:ext cx="2514600" cy="990600"/>
                      </a:xfrm>
                      <a:prstGeom prst="rect">
                        <a:avLst/>
                      </a:prstGeom>
                      <a:solidFill>
                        <a:schemeClr val="accent1">
                          <a:lumMod val="20000"/>
                          <a:lumOff val="80000"/>
                        </a:schemeClr>
                      </a:solidFill>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1600" dirty="0" smtClean="0">
                              <a:solidFill>
                                <a:schemeClr val="tx1"/>
                              </a:solidFill>
                            </a:rPr>
                            <a:t>Rod Design </a:t>
                          </a:r>
                        </a:p>
                        <a:p>
                          <a:pPr algn="ctr"/>
                          <a:r>
                            <a:rPr lang="en-US" sz="1600" dirty="0" smtClean="0">
                              <a:solidFill>
                                <a:schemeClr val="tx1"/>
                              </a:solidFill>
                            </a:rPr>
                            <a:t>(Test and Finalize)</a:t>
                          </a:r>
                        </a:p>
                        <a:p>
                          <a:pPr algn="ctr"/>
                          <a:r>
                            <a:rPr lang="en-US" sz="1600" dirty="0" smtClean="0">
                              <a:solidFill>
                                <a:schemeClr val="tx1"/>
                              </a:solidFill>
                            </a:rPr>
                            <a:t>February </a:t>
                          </a:r>
                          <a:r>
                            <a:rPr lang="en-US" sz="1600" dirty="0" smtClean="0">
                              <a:solidFill>
                                <a:schemeClr val="tx1"/>
                              </a:solidFill>
                            </a:rPr>
                            <a:t>12</a:t>
                          </a:r>
                          <a:r>
                            <a:rPr lang="en-US" sz="1600" dirty="0" smtClean="0">
                              <a:solidFill>
                                <a:schemeClr val="tx1"/>
                              </a:solidFill>
                            </a:rPr>
                            <a:t>- </a:t>
                          </a:r>
                          <a:r>
                            <a:rPr lang="en-US" sz="1600" dirty="0" smtClean="0">
                              <a:solidFill>
                                <a:schemeClr val="tx1"/>
                              </a:solidFill>
                            </a:rPr>
                            <a:t>February </a:t>
                          </a:r>
                          <a:r>
                            <a:rPr lang="en-US" sz="1600" dirty="0" smtClean="0">
                              <a:solidFill>
                                <a:schemeClr val="tx1"/>
                              </a:solidFill>
                            </a:rPr>
                            <a:t>21</a:t>
                          </a:r>
                          <a:endParaRPr lang="en-US" sz="16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3" name="Rectangle 12"/>
                      <a:cNvSpPr/>
                    </a:nvSpPr>
                    <a:spPr>
                      <a:xfrm>
                        <a:off x="3657600" y="1371600"/>
                        <a:ext cx="2590800" cy="914400"/>
                      </a:xfrm>
                      <a:prstGeom prst="rect">
                        <a:avLst/>
                      </a:prstGeom>
                      <a:solidFill>
                        <a:schemeClr val="accent1">
                          <a:lumMod val="20000"/>
                          <a:lumOff val="80000"/>
                        </a:schemeClr>
                      </a:solidFill>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1600" dirty="0" smtClean="0">
                              <a:solidFill>
                                <a:schemeClr val="tx1"/>
                              </a:solidFill>
                            </a:rPr>
                            <a:t>Test in Wind Tunnel;</a:t>
                          </a:r>
                        </a:p>
                        <a:p>
                          <a:pPr algn="ctr"/>
                          <a:r>
                            <a:rPr lang="en-US" sz="1600" dirty="0" smtClean="0">
                              <a:solidFill>
                                <a:schemeClr val="tx1"/>
                              </a:solidFill>
                            </a:rPr>
                            <a:t>Collect Data;</a:t>
                          </a:r>
                        </a:p>
                        <a:p>
                          <a:pPr algn="ctr"/>
                          <a:r>
                            <a:rPr lang="en-US" sz="1600" dirty="0" smtClean="0">
                              <a:solidFill>
                                <a:schemeClr val="tx1"/>
                              </a:solidFill>
                            </a:rPr>
                            <a:t>March 4- March 18</a:t>
                          </a:r>
                          <a:endParaRPr lang="en-US" sz="16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4" name="Rectangle 13"/>
                      <a:cNvSpPr/>
                    </a:nvSpPr>
                    <a:spPr>
                      <a:xfrm>
                        <a:off x="3657600" y="2819400"/>
                        <a:ext cx="2590800" cy="914400"/>
                      </a:xfrm>
                      <a:prstGeom prst="rect">
                        <a:avLst/>
                      </a:prstGeom>
                      <a:solidFill>
                        <a:schemeClr val="accent1">
                          <a:lumMod val="20000"/>
                          <a:lumOff val="80000"/>
                        </a:schemeClr>
                      </a:solidFill>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1600" dirty="0" smtClean="0">
                              <a:solidFill>
                                <a:schemeClr val="tx1"/>
                              </a:solidFill>
                            </a:rPr>
                            <a:t>Assemble;</a:t>
                          </a:r>
                        </a:p>
                        <a:p>
                          <a:pPr algn="ctr"/>
                          <a:r>
                            <a:rPr lang="en-US" sz="1600" dirty="0" smtClean="0">
                              <a:solidFill>
                                <a:schemeClr val="tx1"/>
                              </a:solidFill>
                            </a:rPr>
                            <a:t>Attach Components;</a:t>
                          </a:r>
                        </a:p>
                        <a:p>
                          <a:pPr algn="ctr"/>
                          <a:r>
                            <a:rPr lang="en-US" sz="1600" dirty="0" smtClean="0">
                              <a:solidFill>
                                <a:schemeClr val="tx1"/>
                              </a:solidFill>
                            </a:rPr>
                            <a:t>March 1- March 4</a:t>
                          </a:r>
                          <a:endParaRPr lang="en-US" sz="16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5" name="Rectangle 14"/>
                      <a:cNvSpPr/>
                    </a:nvSpPr>
                    <a:spPr>
                      <a:xfrm>
                        <a:off x="6705600" y="1371600"/>
                        <a:ext cx="2209800" cy="838200"/>
                      </a:xfrm>
                      <a:prstGeom prst="rect">
                        <a:avLst/>
                      </a:prstGeom>
                      <a:solidFill>
                        <a:schemeClr val="accent1">
                          <a:lumMod val="20000"/>
                          <a:lumOff val="80000"/>
                        </a:schemeClr>
                      </a:solidFill>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1600" dirty="0" smtClean="0">
                              <a:solidFill>
                                <a:schemeClr val="tx1"/>
                              </a:solidFill>
                            </a:rPr>
                            <a:t>Interpret Data;</a:t>
                          </a:r>
                        </a:p>
                        <a:p>
                          <a:pPr algn="ctr"/>
                          <a:r>
                            <a:rPr lang="en-US" sz="1600" dirty="0" smtClean="0">
                              <a:solidFill>
                                <a:schemeClr val="tx1"/>
                              </a:solidFill>
                            </a:rPr>
                            <a:t>Choose Best Design;</a:t>
                          </a:r>
                        </a:p>
                        <a:p>
                          <a:pPr algn="ctr"/>
                          <a:r>
                            <a:rPr lang="en-US" sz="1600" dirty="0" smtClean="0">
                              <a:solidFill>
                                <a:schemeClr val="tx1"/>
                              </a:solidFill>
                            </a:rPr>
                            <a:t>March </a:t>
                          </a:r>
                          <a:r>
                            <a:rPr lang="en-US" sz="1600" dirty="0" smtClean="0">
                              <a:solidFill>
                                <a:schemeClr val="tx1"/>
                              </a:solidFill>
                            </a:rPr>
                            <a:t>19- </a:t>
                          </a:r>
                          <a:r>
                            <a:rPr lang="en-US" sz="1600" dirty="0" smtClean="0">
                              <a:solidFill>
                                <a:schemeClr val="tx1"/>
                              </a:solidFill>
                            </a:rPr>
                            <a:t>March </a:t>
                          </a:r>
                          <a:r>
                            <a:rPr lang="en-US" sz="1600" dirty="0" smtClean="0">
                              <a:solidFill>
                                <a:schemeClr val="tx1"/>
                              </a:solidFill>
                            </a:rPr>
                            <a:t>26</a:t>
                          </a:r>
                          <a:endParaRPr lang="en-US" sz="16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6" name="Rectangle 15"/>
                      <a:cNvSpPr/>
                    </a:nvSpPr>
                    <a:spPr>
                      <a:xfrm>
                        <a:off x="6934200" y="2971800"/>
                        <a:ext cx="1752600" cy="762000"/>
                      </a:xfrm>
                      <a:prstGeom prst="rect">
                        <a:avLst/>
                      </a:prstGeom>
                      <a:solidFill>
                        <a:schemeClr val="accent1">
                          <a:lumMod val="20000"/>
                          <a:lumOff val="80000"/>
                        </a:schemeClr>
                      </a:solidFill>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1600" dirty="0" smtClean="0">
                              <a:solidFill>
                                <a:schemeClr val="tx1"/>
                              </a:solidFill>
                            </a:rPr>
                            <a:t>Fly at Eglin;</a:t>
                          </a:r>
                        </a:p>
                        <a:p>
                          <a:pPr algn="ctr"/>
                          <a:r>
                            <a:rPr lang="en-US" sz="1600" dirty="0" smtClean="0">
                              <a:solidFill>
                                <a:schemeClr val="tx1"/>
                              </a:solidFill>
                            </a:rPr>
                            <a:t>March </a:t>
                          </a:r>
                          <a:r>
                            <a:rPr lang="en-US" sz="1600" dirty="0" smtClean="0">
                              <a:solidFill>
                                <a:schemeClr val="tx1"/>
                              </a:solidFill>
                            </a:rPr>
                            <a:t>26</a:t>
                          </a:r>
                          <a:endParaRPr lang="en-US" sz="1600" dirty="0" smtClean="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7" name="Rectangle 16"/>
                      <a:cNvSpPr/>
                    </a:nvSpPr>
                    <a:spPr>
                      <a:xfrm>
                        <a:off x="6705600" y="4267200"/>
                        <a:ext cx="2286000" cy="838200"/>
                      </a:xfrm>
                      <a:prstGeom prst="rect">
                        <a:avLst/>
                      </a:prstGeom>
                      <a:solidFill>
                        <a:schemeClr val="accent1">
                          <a:lumMod val="20000"/>
                          <a:lumOff val="80000"/>
                        </a:schemeClr>
                      </a:solidFill>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1600" b="1" dirty="0" smtClean="0">
                              <a:solidFill>
                                <a:schemeClr val="tx1"/>
                              </a:solidFill>
                            </a:rPr>
                            <a:t>Final Report;</a:t>
                          </a:r>
                        </a:p>
                        <a:p>
                          <a:pPr algn="ctr"/>
                          <a:r>
                            <a:rPr lang="en-US" sz="1600" b="1" dirty="0" smtClean="0">
                              <a:solidFill>
                                <a:schemeClr val="tx1"/>
                              </a:solidFill>
                            </a:rPr>
                            <a:t>Final Presentation;</a:t>
                          </a:r>
                        </a:p>
                        <a:p>
                          <a:pPr algn="ctr"/>
                          <a:r>
                            <a:rPr lang="en-US" sz="1600" b="1" dirty="0" smtClean="0">
                              <a:solidFill>
                                <a:schemeClr val="tx1"/>
                              </a:solidFill>
                            </a:rPr>
                            <a:t>April 5</a:t>
                          </a:r>
                          <a:endParaRPr lang="en-US" sz="1600" b="1"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8" name="Straight Arrow Connector 17"/>
                      <a:cNvCxnSpPr/>
                    </a:nvCxnSpPr>
                    <a:spPr>
                      <a:xfrm rot="5400000">
                        <a:off x="1296194" y="3733800"/>
                        <a:ext cx="608806" cy="794"/>
                      </a:xfrm>
                      <a:prstGeom prst="straightConnector1">
                        <a:avLst/>
                      </a:prstGeom>
                      <a:ln w="28575">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19" name="Straight Arrow Connector 18"/>
                      <a:cNvCxnSpPr>
                        <a:stCxn id="9" idx="2"/>
                        <a:endCxn id="11" idx="0"/>
                      </a:cNvCxnSpPr>
                    </a:nvCxnSpPr>
                    <a:spPr>
                      <a:xfrm rot="5400000">
                        <a:off x="1409700" y="5295900"/>
                        <a:ext cx="533400" cy="1588"/>
                      </a:xfrm>
                      <a:prstGeom prst="straightConnector1">
                        <a:avLst/>
                      </a:prstGeom>
                      <a:ln w="28575">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20" name="Straight Arrow Connector 19"/>
                      <a:cNvCxnSpPr>
                        <a:stCxn id="11" idx="3"/>
                      </a:cNvCxnSpPr>
                    </a:nvCxnSpPr>
                    <a:spPr>
                      <a:xfrm>
                        <a:off x="2971800" y="6019800"/>
                        <a:ext cx="762000" cy="1588"/>
                      </a:xfrm>
                      <a:prstGeom prst="straightConnector1">
                        <a:avLst/>
                      </a:prstGeom>
                      <a:ln w="28575">
                        <a:tailEnd type="arrow"/>
                      </a:ln>
                    </a:spPr>
                    <a:style>
                      <a:lnRef idx="1">
                        <a:schemeClr val="dk1"/>
                      </a:lnRef>
                      <a:fillRef idx="0">
                        <a:schemeClr val="dk1"/>
                      </a:fillRef>
                      <a:effectRef idx="0">
                        <a:schemeClr val="dk1"/>
                      </a:effectRef>
                      <a:fontRef idx="minor">
                        <a:schemeClr val="tx1"/>
                      </a:fontRef>
                    </a:style>
                  </a:cxnSp>
                  <a:cxnSp>
                    <a:nvCxnSpPr>
                      <a:cNvPr id="22" name="Straight Arrow Connector 21"/>
                      <a:cNvCxnSpPr/>
                    </a:nvCxnSpPr>
                    <a:spPr>
                      <a:xfrm rot="5400000" flipH="1" flipV="1">
                        <a:off x="4801394" y="3885406"/>
                        <a:ext cx="304800" cy="1588"/>
                      </a:xfrm>
                      <a:prstGeom prst="straightConnector1">
                        <a:avLst/>
                      </a:prstGeom>
                      <a:ln w="28575">
                        <a:tailEnd type="arrow"/>
                      </a:ln>
                    </a:spPr>
                    <a:style>
                      <a:lnRef idx="1">
                        <a:schemeClr val="dk1"/>
                      </a:lnRef>
                      <a:fillRef idx="0">
                        <a:schemeClr val="dk1"/>
                      </a:fillRef>
                      <a:effectRef idx="0">
                        <a:schemeClr val="dk1"/>
                      </a:effectRef>
                      <a:fontRef idx="minor">
                        <a:schemeClr val="tx1"/>
                      </a:fontRef>
                    </a:style>
                  </a:cxnSp>
                  <a:cxnSp>
                    <a:nvCxnSpPr>
                      <a:cNvPr id="23" name="Straight Arrow Connector 22"/>
                      <a:cNvCxnSpPr>
                        <a:endCxn id="13" idx="2"/>
                      </a:cNvCxnSpPr>
                    </a:nvCxnSpPr>
                    <a:spPr>
                      <a:xfrm rot="5400000" flipH="1" flipV="1">
                        <a:off x="4686300" y="2552700"/>
                        <a:ext cx="533400" cy="1588"/>
                      </a:xfrm>
                      <a:prstGeom prst="straightConnector1">
                        <a:avLst/>
                      </a:prstGeom>
                      <a:ln w="28575">
                        <a:tailEnd type="arrow"/>
                      </a:ln>
                    </a:spPr>
                    <a:style>
                      <a:lnRef idx="1">
                        <a:schemeClr val="dk1"/>
                      </a:lnRef>
                      <a:fillRef idx="0">
                        <a:schemeClr val="dk1"/>
                      </a:fillRef>
                      <a:effectRef idx="0">
                        <a:schemeClr val="dk1"/>
                      </a:effectRef>
                      <a:fontRef idx="minor">
                        <a:schemeClr val="tx1"/>
                      </a:fontRef>
                    </a:style>
                  </a:cxnSp>
                  <a:cxnSp>
                    <a:nvCxnSpPr>
                      <a:cNvPr id="24" name="Straight Arrow Connector 23"/>
                      <a:cNvCxnSpPr>
                        <a:stCxn id="13" idx="3"/>
                      </a:cNvCxnSpPr>
                    </a:nvCxnSpPr>
                    <a:spPr>
                      <a:xfrm>
                        <a:off x="6248400" y="1828800"/>
                        <a:ext cx="457200" cy="1588"/>
                      </a:xfrm>
                      <a:prstGeom prst="straightConnector1">
                        <a:avLst/>
                      </a:prstGeom>
                      <a:ln w="28575">
                        <a:tailEnd type="arrow"/>
                      </a:ln>
                    </a:spPr>
                    <a:style>
                      <a:lnRef idx="1">
                        <a:schemeClr val="dk1"/>
                      </a:lnRef>
                      <a:fillRef idx="0">
                        <a:schemeClr val="dk1"/>
                      </a:fillRef>
                      <a:effectRef idx="0">
                        <a:schemeClr val="dk1"/>
                      </a:effectRef>
                      <a:fontRef idx="minor">
                        <a:schemeClr val="tx1"/>
                      </a:fontRef>
                    </a:style>
                  </a:cxnSp>
                  <a:cxnSp>
                    <a:nvCxnSpPr>
                      <a:cNvPr id="25" name="Straight Arrow Connector 24"/>
                      <a:cNvCxnSpPr>
                        <a:stCxn id="15" idx="2"/>
                        <a:endCxn id="16" idx="0"/>
                      </a:cNvCxnSpPr>
                    </a:nvCxnSpPr>
                    <a:spPr>
                      <a:xfrm rot="5400000">
                        <a:off x="7429500" y="2590800"/>
                        <a:ext cx="762000" cy="1588"/>
                      </a:xfrm>
                      <a:prstGeom prst="straightConnector1">
                        <a:avLst/>
                      </a:prstGeom>
                      <a:ln w="28575">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26" name="Straight Arrow Connector 25"/>
                      <a:cNvCxnSpPr/>
                    </a:nvCxnSpPr>
                    <a:spPr>
                      <a:xfrm rot="5400000">
                        <a:off x="7506494" y="3999706"/>
                        <a:ext cx="533400" cy="1588"/>
                      </a:xfrm>
                      <a:prstGeom prst="straightConnector1">
                        <a:avLst/>
                      </a:prstGeom>
                      <a:ln w="28575">
                        <a:solidFill>
                          <a:schemeClr val="tx1"/>
                        </a:solidFill>
                        <a:tailEnd type="arrow"/>
                      </a:ln>
                    </a:spPr>
                    <a:style>
                      <a:lnRef idx="1">
                        <a:schemeClr val="accent1"/>
                      </a:lnRef>
                      <a:fillRef idx="0">
                        <a:schemeClr val="accent1"/>
                      </a:fillRef>
                      <a:effectRef idx="0">
                        <a:schemeClr val="accent1"/>
                      </a:effectRef>
                      <a:fontRef idx="minor">
                        <a:schemeClr val="tx1"/>
                      </a:fontRef>
                    </a:style>
                  </a:cxnSp>
                </lc:lockedCanvas>
              </a:graphicData>
            </a:graphic>
          </wp:inline>
        </w:drawing>
      </w:r>
    </w:p>
    <w:p w:rsidR="004F0217" w:rsidRPr="004F0217" w:rsidRDefault="004F0217" w:rsidP="004F0217">
      <w:pPr>
        <w:pStyle w:val="Caption"/>
      </w:pPr>
      <w:bookmarkStart w:id="11" w:name="_Toc284286773"/>
      <w:r>
        <w:t xml:space="preserve">Figure </w:t>
      </w:r>
      <w:fldSimple w:instr=" SEQ Figure \* ARABIC ">
        <w:r w:rsidR="00D2734F">
          <w:rPr>
            <w:noProof/>
          </w:rPr>
          <w:t>2</w:t>
        </w:r>
      </w:fldSimple>
      <w:r>
        <w:t xml:space="preserve">: </w:t>
      </w:r>
      <w:r w:rsidRPr="007A1852">
        <w:t>Spring Schedule</w:t>
      </w:r>
      <w:bookmarkEnd w:id="11"/>
    </w:p>
    <w:p w:rsidR="00FF254C" w:rsidRPr="00B369B6" w:rsidRDefault="008F0DD0" w:rsidP="008F0DD0">
      <w:pPr>
        <w:pStyle w:val="Heading1"/>
      </w:pPr>
      <w:bookmarkStart w:id="12" w:name="_Toc284286741"/>
      <w:r>
        <w:t>5.0</w:t>
      </w:r>
      <w:r w:rsidR="00FF254C">
        <w:t xml:space="preserve"> MAV Specifications</w:t>
      </w:r>
      <w:bookmarkEnd w:id="12"/>
      <w:r w:rsidR="00FF254C">
        <w:tab/>
      </w:r>
    </w:p>
    <w:p w:rsidR="00FF254C" w:rsidRDefault="00FF254C" w:rsidP="00FF254C">
      <w:pPr>
        <w:spacing w:line="360" w:lineRule="auto"/>
        <w:ind w:firstLine="720"/>
        <w:jc w:val="both"/>
      </w:pPr>
      <w:r>
        <w:t>The main aspects to be measured in the design measurement portion include: how the design will be dimensioned, the position of the inlet with respect to the fan, and how the use of a rod in front of the fan hub will affect the flight velocity. It is believed that the placement of the inlet will create variability in the velocity exiting the fan and also on the efficiency of the same. The goal is to find a configuration of the before mentioned factors that will have result in a greater velocity exiting the fan and it will be achieved by performing a 2</w:t>
      </w:r>
      <w:r>
        <w:rPr>
          <w:vertAlign w:val="superscript"/>
        </w:rPr>
        <w:t>k</w:t>
      </w:r>
      <w:r>
        <w:t xml:space="preserve"> factor design of experiment and analyzing the results. The results of the experiment will determine what will be the final dimensions for the duct and whether the rod will be used or not in order to maximize velocity.</w:t>
      </w:r>
    </w:p>
    <w:p w:rsidR="003B6704" w:rsidRDefault="008F0DD0" w:rsidP="008F0DD0">
      <w:pPr>
        <w:pStyle w:val="Heading2"/>
      </w:pPr>
      <w:bookmarkStart w:id="13" w:name="_Toc284286742"/>
      <w:r>
        <w:lastRenderedPageBreak/>
        <w:t>5.1</w:t>
      </w:r>
      <w:r w:rsidR="00FF254C">
        <w:t xml:space="preserve"> </w:t>
      </w:r>
      <w:r w:rsidR="003B6704">
        <w:t>Component Selection and Analysis</w:t>
      </w:r>
      <w:bookmarkEnd w:id="13"/>
    </w:p>
    <w:p w:rsidR="00AB23B2" w:rsidRPr="00AB23B2" w:rsidRDefault="00AB23B2" w:rsidP="00AB23B2">
      <w:pPr>
        <w:pStyle w:val="Heading3"/>
      </w:pPr>
      <w:bookmarkStart w:id="14" w:name="_Toc279351871"/>
      <w:bookmarkStart w:id="15" w:name="_Toc284286743"/>
      <w:r w:rsidRPr="00AB23B2">
        <w:rPr>
          <w:rStyle w:val="Heading2Char"/>
          <w:b/>
          <w:bCs/>
          <w:sz w:val="22"/>
        </w:rPr>
        <w:t>5.1.1 Electric Ducted Fan (EDF)</w:t>
      </w:r>
      <w:bookmarkEnd w:id="14"/>
      <w:bookmarkEnd w:id="15"/>
      <w:r w:rsidRPr="00AB23B2">
        <w:rPr>
          <w:rStyle w:val="Heading2Char"/>
          <w:b/>
          <w:bCs/>
          <w:sz w:val="22"/>
        </w:rPr>
        <w:tab/>
      </w:r>
    </w:p>
    <w:p w:rsidR="00AB23B2" w:rsidRDefault="00AB23B2" w:rsidP="002E6791">
      <w:pPr>
        <w:spacing w:line="360" w:lineRule="auto"/>
        <w:ind w:firstLine="720"/>
        <w:jc w:val="both"/>
      </w:pPr>
      <w:r w:rsidRPr="00AB23B2">
        <w:t>The EDF is the first component that was selected because the battery and speed controller must be chosen to accommodate the power of the fan.  When sizing a fan, it is important that the group picks a fan powerful enough to fly the aircraft.  However, if the EDF creates too much thrust, the vehicle may not be controllable.  After speaking with our sponsor, it was agreed upon that a 40% thrust to weight ratio was ideal.  Since we know the total weight of the MAV (10lbs.), it is figured that a fan that outputs 1.814kg of thrust is what is needed.  The picture above is the fan that was chosen and purchased from hobbypartz.com.  It was chosen because it has a maximum thrust output of 2.2kg and fits within the constraints of the fuselage.  We figured it was safer to choose a fan that creates more than enough thrust to fly the MAV and gear it down with a speed control to find the optimal amount of thrust during flight.  Every fan draws different amounts of power, and this one in particular runs on 55 amps at 22.2 volts.  The next step in component selection is to choose a battery that can power this fan.</w:t>
      </w:r>
    </w:p>
    <w:p w:rsidR="002E6791" w:rsidRPr="002E6791" w:rsidRDefault="00AB23B2" w:rsidP="002E6791">
      <w:pPr>
        <w:pStyle w:val="Heading2"/>
      </w:pPr>
      <w:r w:rsidRPr="00AB23B2">
        <w:rPr>
          <w:noProof/>
        </w:rPr>
        <w:drawing>
          <wp:inline distT="0" distB="0" distL="0" distR="0">
            <wp:extent cx="2209799" cy="1856231"/>
            <wp:effectExtent l="19050" t="0" r="1" b="0"/>
            <wp:docPr id="40" name="Picture 3"/>
            <wp:cNvGraphicFramePr/>
            <a:graphic xmlns:a="http://schemas.openxmlformats.org/drawingml/2006/main">
              <a:graphicData uri="http://schemas.openxmlformats.org/drawingml/2006/picture">
                <pic:pic xmlns:pic="http://schemas.openxmlformats.org/drawingml/2006/picture">
                  <pic:nvPicPr>
                    <pic:cNvPr id="5123" name="Picture 3"/>
                    <pic:cNvPicPr>
                      <a:picLocks noChangeAspect="1" noChangeArrowheads="1"/>
                    </pic:cNvPicPr>
                  </pic:nvPicPr>
                  <pic:blipFill>
                    <a:blip r:embed="rId13" cstate="print"/>
                    <a:srcRect l="28448" t="17241" r="39224" b="46552"/>
                    <a:stretch>
                      <a:fillRect/>
                    </a:stretch>
                  </pic:blipFill>
                  <pic:spPr bwMode="auto">
                    <a:xfrm>
                      <a:off x="0" y="0"/>
                      <a:ext cx="2209799" cy="1856231"/>
                    </a:xfrm>
                    <a:prstGeom prst="rect">
                      <a:avLst/>
                    </a:prstGeom>
                    <a:noFill/>
                    <a:ln w="9525">
                      <a:noFill/>
                      <a:miter lim="800000"/>
                      <a:headEnd/>
                      <a:tailEnd/>
                    </a:ln>
                  </pic:spPr>
                </pic:pic>
              </a:graphicData>
            </a:graphic>
          </wp:inline>
        </w:drawing>
      </w:r>
    </w:p>
    <w:p w:rsidR="00AB23B2" w:rsidRPr="002E6791" w:rsidRDefault="00AB23B2" w:rsidP="00AB23B2">
      <w:pPr>
        <w:pStyle w:val="Caption"/>
      </w:pPr>
      <w:bookmarkStart w:id="16" w:name="_Toc284286774"/>
      <w:r>
        <w:t xml:space="preserve">Figure </w:t>
      </w:r>
      <w:fldSimple w:instr=" SEQ Figure \* ARABIC ">
        <w:r w:rsidR="00D2734F">
          <w:rPr>
            <w:noProof/>
          </w:rPr>
          <w:t>3</w:t>
        </w:r>
      </w:fldSimple>
      <w:r>
        <w:t>: Electric Ducted Fan</w:t>
      </w:r>
      <w:bookmarkEnd w:id="16"/>
      <w:r>
        <w:tab/>
      </w:r>
      <w:r>
        <w:tab/>
      </w:r>
      <w:r w:rsidRPr="006E3031">
        <w:rPr>
          <w:sz w:val="24"/>
          <w:szCs w:val="24"/>
        </w:rPr>
        <w:tab/>
      </w:r>
    </w:p>
    <w:p w:rsidR="00AB23B2" w:rsidRPr="00382BEC" w:rsidRDefault="00AB23B2" w:rsidP="00AB23B2">
      <w:pPr>
        <w:pStyle w:val="Heading3"/>
      </w:pPr>
      <w:bookmarkStart w:id="17" w:name="_Toc279351872"/>
      <w:bookmarkStart w:id="18" w:name="_Toc284286744"/>
      <w:r>
        <w:t xml:space="preserve">5.1.2 </w:t>
      </w:r>
      <w:r w:rsidR="002E6791">
        <w:t xml:space="preserve">Lithium Polymer </w:t>
      </w:r>
      <w:r>
        <w:t>Battery</w:t>
      </w:r>
      <w:bookmarkEnd w:id="17"/>
      <w:bookmarkEnd w:id="18"/>
    </w:p>
    <w:p w:rsidR="00AB23B2" w:rsidRDefault="00AB23B2" w:rsidP="002E6791">
      <w:pPr>
        <w:spacing w:line="360" w:lineRule="auto"/>
        <w:ind w:firstLine="720"/>
        <w:jc w:val="both"/>
      </w:pPr>
      <w:r w:rsidRPr="00AB23B2">
        <w:t xml:space="preserve">Because the battery makes up a great deal of the MAV’s weight, a battery with extremely high energy density is desired.  A lithium polymer battery comes to mind because of its high energy content and light weight.  Every cell of a lithium polymer battery contains 3.7V, so technically only a six-cell lithium polymer battery is needed to cover the 22.2V required by the EDF.  Batteries of this voltage however only have capacities of around 5-6 amp-hours and would give us a flight time of around 5 minutes if the batteries were fully discharged. So for our MAV, we chose to utilize a 6S4PL lithium polymer battery (6 cells in series and 4 cells in parallel).  The extra cells that are combined in parallel will add to the capacitance of the battery as a whole without supplying extra voltage that risk frying the motor.  This 10 cell battery has a capacitance rating of 8 amp-hours and will give us about 9 minutes of </w:t>
      </w:r>
      <w:r w:rsidRPr="00AB23B2">
        <w:lastRenderedPageBreak/>
        <w:t>flight time if the fan runs at its maximum speed and the batteries are completely discharged.  The battery is also capable of running a maximum continuous current of sixteen times its capacitance which is well over the maximum load of the fan.  The team will purchase a battery of this size from thunderpowerrc.com.</w:t>
      </w:r>
    </w:p>
    <w:p w:rsidR="002E6791" w:rsidRDefault="002E6791" w:rsidP="002E6791">
      <w:pPr>
        <w:keepNext/>
        <w:spacing w:line="360" w:lineRule="auto"/>
        <w:ind w:firstLine="720"/>
        <w:jc w:val="both"/>
      </w:pPr>
      <w:r w:rsidRPr="002E6791">
        <w:rPr>
          <w:noProof/>
        </w:rPr>
        <w:drawing>
          <wp:inline distT="0" distB="0" distL="0" distR="0">
            <wp:extent cx="2588768" cy="995680"/>
            <wp:effectExtent l="19050" t="0" r="2032" b="0"/>
            <wp:docPr id="41" name="Picture 4"/>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14" cstate="print"/>
                    <a:srcRect l="8475" t="38418" r="25424" b="27684"/>
                    <a:stretch>
                      <a:fillRect/>
                    </a:stretch>
                  </pic:blipFill>
                  <pic:spPr bwMode="auto">
                    <a:xfrm>
                      <a:off x="0" y="0"/>
                      <a:ext cx="2588768" cy="995680"/>
                    </a:xfrm>
                    <a:prstGeom prst="rect">
                      <a:avLst/>
                    </a:prstGeom>
                    <a:noFill/>
                    <a:ln w="9525">
                      <a:noFill/>
                      <a:miter lim="800000"/>
                      <a:headEnd/>
                      <a:tailEnd/>
                    </a:ln>
                  </pic:spPr>
                </pic:pic>
              </a:graphicData>
            </a:graphic>
          </wp:inline>
        </w:drawing>
      </w:r>
    </w:p>
    <w:p w:rsidR="002E6791" w:rsidRDefault="002E6791" w:rsidP="002E6791">
      <w:pPr>
        <w:pStyle w:val="Caption"/>
        <w:jc w:val="both"/>
      </w:pPr>
      <w:bookmarkStart w:id="19" w:name="_Toc284286775"/>
      <w:r>
        <w:t xml:space="preserve">Figure </w:t>
      </w:r>
      <w:fldSimple w:instr=" SEQ Figure \* ARABIC ">
        <w:r w:rsidR="00D2734F">
          <w:rPr>
            <w:noProof/>
          </w:rPr>
          <w:t>4</w:t>
        </w:r>
      </w:fldSimple>
      <w:r>
        <w:t>: Lithium Polymer Battery</w:t>
      </w:r>
      <w:bookmarkEnd w:id="19"/>
    </w:p>
    <w:p w:rsidR="00AB23B2" w:rsidRDefault="00AB23B2" w:rsidP="00AB23B2">
      <w:pPr>
        <w:pStyle w:val="Heading3"/>
      </w:pPr>
      <w:bookmarkStart w:id="20" w:name="_Toc279351873"/>
      <w:bookmarkStart w:id="21" w:name="_Toc284286745"/>
      <w:r>
        <w:t>5.1.3 Electric Speed Control (ESC)</w:t>
      </w:r>
      <w:bookmarkEnd w:id="20"/>
      <w:bookmarkEnd w:id="21"/>
      <w:r w:rsidRPr="00520F38">
        <w:t xml:space="preserve"> </w:t>
      </w:r>
    </w:p>
    <w:p w:rsidR="00AB23B2" w:rsidRPr="00AB23B2" w:rsidRDefault="00AB23B2" w:rsidP="00AB23B2">
      <w:pPr>
        <w:spacing w:line="360" w:lineRule="auto"/>
        <w:ind w:firstLine="720"/>
        <w:jc w:val="both"/>
      </w:pPr>
      <w:r w:rsidRPr="00AB23B2">
        <w:t xml:space="preserve">The team also found a sufficient speed controller from thunderpowerrc.com.  When matching a speed controller, it was important that one was found that covers the maximum voltage and current drawn from the fan so that it can effectively adjust the vehicle’s flight speed.  The ESC in the corresponding picture is rated to adjust up to 100A and 44.4 V.  It is also a “Smart-Guide” speed controller, meaning that it contains an internal circuit that monitors the voltage of each cell and sends a signal to the user when the voltage of each cell drops to or below 3.4V and risks discharging to the point where it cannot be recharged.  The combination of this speed controller with the 6S4PL lithium polymer battery and the 2.2 kg thrust fan we believe gives us the perfect balance between weight and power.  </w:t>
      </w:r>
    </w:p>
    <w:p w:rsidR="002E6791" w:rsidRDefault="002E6791" w:rsidP="002E6791">
      <w:pPr>
        <w:keepNext/>
      </w:pPr>
      <w:r w:rsidRPr="002E6791">
        <w:rPr>
          <w:noProof/>
        </w:rPr>
        <w:drawing>
          <wp:inline distT="0" distB="0" distL="0" distR="0">
            <wp:extent cx="2418081" cy="1727200"/>
            <wp:effectExtent l="19050" t="0" r="1269" b="0"/>
            <wp:docPr id="42" name="Picture 5"/>
            <wp:cNvGraphicFramePr/>
            <a:graphic xmlns:a="http://schemas.openxmlformats.org/drawingml/2006/main">
              <a:graphicData uri="http://schemas.openxmlformats.org/drawingml/2006/picture">
                <pic:pic xmlns:pic="http://schemas.openxmlformats.org/drawingml/2006/picture">
                  <pic:nvPicPr>
                    <pic:cNvPr id="11" name="Picture 2"/>
                    <pic:cNvPicPr>
                      <a:picLocks noChangeAspect="1" noChangeArrowheads="1"/>
                    </pic:cNvPicPr>
                  </pic:nvPicPr>
                  <pic:blipFill>
                    <a:blip r:embed="rId15" cstate="print"/>
                    <a:srcRect l="42251" t="34653" r="29263" b="38218"/>
                    <a:stretch>
                      <a:fillRect/>
                    </a:stretch>
                  </pic:blipFill>
                  <pic:spPr bwMode="auto">
                    <a:xfrm>
                      <a:off x="0" y="0"/>
                      <a:ext cx="2418081" cy="1727200"/>
                    </a:xfrm>
                    <a:prstGeom prst="rect">
                      <a:avLst/>
                    </a:prstGeom>
                    <a:noFill/>
                    <a:ln w="9525">
                      <a:noFill/>
                      <a:miter lim="800000"/>
                      <a:headEnd/>
                      <a:tailEnd/>
                    </a:ln>
                  </pic:spPr>
                </pic:pic>
              </a:graphicData>
            </a:graphic>
          </wp:inline>
        </w:drawing>
      </w:r>
    </w:p>
    <w:p w:rsidR="00AB23B2" w:rsidRDefault="002E6791" w:rsidP="002E6791">
      <w:pPr>
        <w:pStyle w:val="Caption"/>
      </w:pPr>
      <w:bookmarkStart w:id="22" w:name="_Toc284286776"/>
      <w:r>
        <w:t xml:space="preserve">Figure </w:t>
      </w:r>
      <w:fldSimple w:instr=" SEQ Figure \* ARABIC ">
        <w:r w:rsidR="00D2734F">
          <w:rPr>
            <w:noProof/>
          </w:rPr>
          <w:t>5</w:t>
        </w:r>
      </w:fldSimple>
      <w:r>
        <w:t>: Electronic Speed Control</w:t>
      </w:r>
      <w:bookmarkEnd w:id="22"/>
    </w:p>
    <w:p w:rsidR="00AB23B2" w:rsidRDefault="00AB23B2" w:rsidP="00AB23B2">
      <w:pPr>
        <w:pStyle w:val="Heading3"/>
      </w:pPr>
      <w:bookmarkStart w:id="23" w:name="_Toc279351874"/>
      <w:bookmarkStart w:id="24" w:name="_Toc284286746"/>
      <w:r>
        <w:t xml:space="preserve">5.1.4 </w:t>
      </w:r>
      <w:r w:rsidR="002E6791">
        <w:t>Material S</w:t>
      </w:r>
      <w:r>
        <w:t>election</w:t>
      </w:r>
      <w:bookmarkEnd w:id="23"/>
      <w:bookmarkEnd w:id="24"/>
      <w:r>
        <w:t xml:space="preserve"> </w:t>
      </w:r>
    </w:p>
    <w:p w:rsidR="00AB23B2" w:rsidRPr="00AB23B2" w:rsidRDefault="00AB23B2" w:rsidP="00D47C3B">
      <w:pPr>
        <w:spacing w:line="360" w:lineRule="auto"/>
        <w:ind w:firstLine="720"/>
        <w:jc w:val="both"/>
      </w:pPr>
      <w:r w:rsidRPr="00AB23B2">
        <w:t xml:space="preserve">The fuselage frame of the MAV needs to be durable, light weight, and weather resistant so we decided to build the frame out of a carbon fiber composite. Carbon fiber composite is a carbon based cloth that has small fibers which are woven together and combined with a plastic resin to create a light </w:t>
      </w:r>
      <w:r w:rsidRPr="00AB23B2">
        <w:lastRenderedPageBreak/>
        <w:t xml:space="preserve">weight and high strength material. The plastic resin that will be used to create the MAV is epoxy. Epoxy has a low density which will make the frame light weight but also durable. </w:t>
      </w:r>
    </w:p>
    <w:p w:rsidR="00FF254C" w:rsidRDefault="008F0DD0" w:rsidP="008F0DD0">
      <w:pPr>
        <w:pStyle w:val="Heading2"/>
      </w:pPr>
      <w:bookmarkStart w:id="25" w:name="_Toc284286747"/>
      <w:r>
        <w:t>5.2</w:t>
      </w:r>
      <w:r w:rsidR="003B6704">
        <w:t xml:space="preserve"> Fuselage </w:t>
      </w:r>
      <w:r w:rsidR="00FF254C">
        <w:t>Design</w:t>
      </w:r>
      <w:bookmarkEnd w:id="25"/>
    </w:p>
    <w:p w:rsidR="007B3F7F" w:rsidRDefault="000B0B5A" w:rsidP="00D2734F">
      <w:pPr>
        <w:spacing w:line="360" w:lineRule="auto"/>
        <w:ind w:firstLine="720"/>
        <w:jc w:val="both"/>
      </w:pPr>
      <w:r>
        <w:rPr>
          <w:noProof/>
        </w:rPr>
        <w:drawing>
          <wp:anchor distT="0" distB="0" distL="114300" distR="114300" simplePos="0" relativeHeight="251665408" behindDoc="0" locked="0" layoutInCell="1" allowOverlap="1">
            <wp:simplePos x="0" y="0"/>
            <wp:positionH relativeFrom="column">
              <wp:posOffset>361950</wp:posOffset>
            </wp:positionH>
            <wp:positionV relativeFrom="paragraph">
              <wp:posOffset>2009775</wp:posOffset>
            </wp:positionV>
            <wp:extent cx="4924425" cy="2771775"/>
            <wp:effectExtent l="19050" t="0" r="9525" b="0"/>
            <wp:wrapTopAndBottom/>
            <wp:docPr id="4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 cstate="print"/>
                    <a:srcRect l="23205" t="30769" r="10513" b="22596"/>
                    <a:stretch>
                      <a:fillRect/>
                    </a:stretch>
                  </pic:blipFill>
                  <pic:spPr bwMode="auto">
                    <a:xfrm>
                      <a:off x="0" y="0"/>
                      <a:ext cx="4924425" cy="2771775"/>
                    </a:xfrm>
                    <a:prstGeom prst="rect">
                      <a:avLst/>
                    </a:prstGeom>
                    <a:noFill/>
                    <a:ln w="9525">
                      <a:noFill/>
                      <a:miter lim="800000"/>
                      <a:headEnd/>
                      <a:tailEnd/>
                    </a:ln>
                  </pic:spPr>
                </pic:pic>
              </a:graphicData>
            </a:graphic>
          </wp:anchor>
        </w:drawing>
      </w:r>
      <w:r w:rsidR="007B3F7F" w:rsidRPr="007B3F7F">
        <w:t>Even though the exterior fuselage shape was not the primary focus of the project, an exterior design that is usable for every duct design must be created.  The fuselage is constrained to fit inside a cylinder with dimensions of six inches in diameter and 32 inches in length.  The team decided it was the best option to make it as close to those dimensions as possible so that there would not be too much excess room for the fuselage to slide around and possibly be damaged.  The position of the wings is known by the chord drawing our sponsor has supplied. Figure 3 illustrates the outer shell of the fuselage that the team designed for the project.</w:t>
      </w:r>
    </w:p>
    <w:p w:rsidR="000B0B5A" w:rsidRDefault="00E27920" w:rsidP="000B0B5A">
      <w:pPr>
        <w:spacing w:line="360" w:lineRule="auto"/>
        <w:jc w:val="both"/>
      </w:pPr>
      <w:r>
        <w:rPr>
          <w:noProof/>
        </w:rPr>
        <w:lastRenderedPageBreak/>
        <w:pict>
          <v:shape id="_x0000_s1027" type="#_x0000_t202" style="position:absolute;left:0;text-align:left;margin-left:28.5pt;margin-top:237.5pt;width:387.75pt;height:21pt;z-index:251667456;mso-position-horizontal-relative:text;mso-position-vertical-relative:text" stroked="f">
            <v:textbox style="mso-next-textbox:#_x0000_s1027;mso-fit-shape-to-text:t" inset="0,0,0,0">
              <w:txbxContent>
                <w:p w:rsidR="00473ECC" w:rsidRPr="00134E2C" w:rsidRDefault="00473ECC" w:rsidP="007B3F7F">
                  <w:pPr>
                    <w:pStyle w:val="Caption"/>
                    <w:rPr>
                      <w:noProof/>
                    </w:rPr>
                  </w:pPr>
                  <w:bookmarkStart w:id="26" w:name="_Toc284286777"/>
                  <w:r>
                    <w:t xml:space="preserve">Figure </w:t>
                  </w:r>
                  <w:fldSimple w:instr=" SEQ Figure \* ARABIC ">
                    <w:r>
                      <w:rPr>
                        <w:noProof/>
                      </w:rPr>
                      <w:t>6</w:t>
                    </w:r>
                  </w:fldSimple>
                  <w:r>
                    <w:t>: Fuselage Design</w:t>
                  </w:r>
                  <w:bookmarkEnd w:id="26"/>
                </w:p>
              </w:txbxContent>
            </v:textbox>
            <w10:wrap type="topAndBottom"/>
          </v:shape>
        </w:pict>
      </w:r>
    </w:p>
    <w:p w:rsidR="007B3F7F" w:rsidRPr="007B3F7F" w:rsidRDefault="007B3F7F" w:rsidP="007B3F7F">
      <w:pPr>
        <w:spacing w:line="360" w:lineRule="auto"/>
        <w:ind w:firstLine="720"/>
        <w:jc w:val="both"/>
      </w:pPr>
      <w:r w:rsidRPr="007B3F7F">
        <w:t>The fuselage seen above is 32 inches in length and has a maximum diameter of 6 inches.  There is 8 inches of room at the front of the fuselage to allow for component storage.  The wings will attach to the fuselage at the top and bottom in the area of smaller diameter.  In order to actually mount the wings, there is a vertical wall of 0.95 inches in the front and back.  The exhaust of the fuselage tapers down to 75% of the fan sweep area to further accelerate the flow out the back.  An ellipse was the shape of choice for the intake to best accommodate the laminar flow running along the bottom side of the fuselage.  Throughout the project the team will experiment with the location of the elliptical intake and judge where the most beneficial position is located with respect to internal friction and boundary layer development prior to the fan.</w:t>
      </w:r>
    </w:p>
    <w:p w:rsidR="007B3F7F" w:rsidRPr="007B3F7F" w:rsidRDefault="007B3F7F" w:rsidP="007B3F7F"/>
    <w:p w:rsidR="00D47C3B" w:rsidRDefault="00D47C3B" w:rsidP="00D47C3B">
      <w:pPr>
        <w:pStyle w:val="Heading3"/>
      </w:pPr>
      <w:bookmarkStart w:id="27" w:name="_Toc284286748"/>
      <w:r>
        <w:t>5.2.1 Changes to Fuselage</w:t>
      </w:r>
      <w:bookmarkEnd w:id="27"/>
      <w:r>
        <w:t xml:space="preserve"> </w:t>
      </w:r>
    </w:p>
    <w:p w:rsidR="00047ACC" w:rsidRDefault="00047ACC" w:rsidP="00047ACC">
      <w:pPr>
        <w:pStyle w:val="Heading4"/>
      </w:pPr>
      <w:r>
        <w:t>5.2.1</w:t>
      </w:r>
      <w:proofErr w:type="gramStart"/>
      <w:r>
        <w:t>.a</w:t>
      </w:r>
      <w:proofErr w:type="gramEnd"/>
      <w:r>
        <w:t xml:space="preserve"> Tail</w:t>
      </w:r>
    </w:p>
    <w:p w:rsidR="007A1E77" w:rsidRDefault="007A1E77" w:rsidP="007A1E77">
      <w:pPr>
        <w:spacing w:line="360" w:lineRule="auto"/>
        <w:ind w:firstLine="720"/>
        <w:jc w:val="both"/>
      </w:pPr>
      <w:r>
        <w:t>For the MAV to be an effective design a tail was needed to be designed to fit onto the fuselage. A tail is required for the MAV so it can provide stability to usher that the fuselage has a steady and streamline flight. The design needed to be roughly 20 inches in area to allow for a steady flight according to the dimensions of the fuselage. The design that was chosen is a curved vertical tail that will be attached to the end of the fuselage. There are some complications with the design. The first complication is tail will be larger than the six inch restriction on the fuselage design. The plan is to create the tail out of bendable carbon fiber so that the tail will wrap around the fuselage and fit into the six inch tube for storage. The tail is require to be made out of carbon fiber since the fiber is strong and can bend but when it will return to its original shape for the flight. The second complication is attaching the tail to the fuselage. The tail cannot be attached to the removable end cap since the end cap needs to be separated from the main body of the fuselage. Our solution is to use a resin based adhesive and fasten it just to the top part of the fuselage top. This will provide for a sturdy base for the tail and effective stabilizer for the fuselage.</w:t>
      </w:r>
    </w:p>
    <w:p w:rsidR="007A1E77" w:rsidRPr="007A1E77" w:rsidRDefault="007A1E77" w:rsidP="007A1E77">
      <w:r w:rsidRPr="006013C3">
        <w:rPr>
          <w:noProof/>
        </w:rPr>
        <w:lastRenderedPageBreak/>
        <w:drawing>
          <wp:inline distT="0" distB="0" distL="0" distR="0">
            <wp:extent cx="3152775" cy="2695575"/>
            <wp:effectExtent l="19050" t="0" r="9525" b="0"/>
            <wp:docPr id="44"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7" cstate="print"/>
                    <a:srcRect/>
                    <a:stretch>
                      <a:fillRect/>
                    </a:stretch>
                  </pic:blipFill>
                  <pic:spPr bwMode="auto">
                    <a:xfrm>
                      <a:off x="0" y="0"/>
                      <a:ext cx="3152775" cy="2695575"/>
                    </a:xfrm>
                    <a:prstGeom prst="rect">
                      <a:avLst/>
                    </a:prstGeom>
                    <a:noFill/>
                    <a:ln w="9525">
                      <a:noFill/>
                      <a:miter lim="800000"/>
                      <a:headEnd/>
                      <a:tailEnd/>
                    </a:ln>
                  </pic:spPr>
                </pic:pic>
              </a:graphicData>
            </a:graphic>
          </wp:inline>
        </w:drawing>
      </w:r>
    </w:p>
    <w:p w:rsidR="00047ACC" w:rsidRDefault="00047ACC" w:rsidP="00047ACC">
      <w:pPr>
        <w:pStyle w:val="Heading4"/>
      </w:pPr>
      <w:r>
        <w:t>5.2.1</w:t>
      </w:r>
      <w:proofErr w:type="gramStart"/>
      <w:r>
        <w:t>.b</w:t>
      </w:r>
      <w:proofErr w:type="gramEnd"/>
      <w:r>
        <w:t xml:space="preserve"> Internal Duct</w:t>
      </w:r>
    </w:p>
    <w:p w:rsidR="00047ACC" w:rsidRDefault="00047ACC" w:rsidP="00047ACC">
      <w:pPr>
        <w:pStyle w:val="Heading4"/>
      </w:pPr>
      <w:r>
        <w:t>5.2.1</w:t>
      </w:r>
      <w:proofErr w:type="gramStart"/>
      <w:r>
        <w:t>.c</w:t>
      </w:r>
      <w:proofErr w:type="gramEnd"/>
      <w:r>
        <w:t xml:space="preserve">  Increase Inlet Area</w:t>
      </w:r>
    </w:p>
    <w:p w:rsidR="007A1E77" w:rsidRPr="00577317" w:rsidRDefault="007A1E77" w:rsidP="007A1E77">
      <w:pPr>
        <w:spacing w:line="360" w:lineRule="auto"/>
        <w:ind w:firstLine="720"/>
        <w:jc w:val="both"/>
        <w:rPr>
          <w:bCs/>
          <w:color w:val="000000"/>
        </w:rPr>
      </w:pPr>
      <w:r w:rsidRPr="00577317">
        <w:t xml:space="preserve">The inlet area has been increased to the total area of the fan instead of the fan sweep area. Now that a separate internal duct is being used the area of the inlet needs to be increased to insure enough flow into the fan. After discussion with many RC plane enthusiasts it was decided that the inlet area should equal the fan area. From here an ellipse was created with </w:t>
      </w:r>
      <w:r w:rsidRPr="00577317">
        <w:rPr>
          <w:bCs/>
        </w:rPr>
        <w:t>major axis of 2.213</w:t>
      </w:r>
      <w:r w:rsidRPr="00577317">
        <w:rPr>
          <w:bCs/>
          <w:color w:val="000000"/>
        </w:rPr>
        <w:t xml:space="preserve"> in and a minor axis of 1.106 in.</w:t>
      </w:r>
      <w:r w:rsidRPr="00577317">
        <w:rPr>
          <w:b/>
          <w:bCs/>
          <w:color w:val="000000"/>
        </w:rPr>
        <w:t xml:space="preserve"> </w:t>
      </w:r>
      <w:r w:rsidRPr="00577317">
        <w:rPr>
          <w:bCs/>
          <w:color w:val="000000"/>
        </w:rPr>
        <w:t>resulting in 7.689 in</w:t>
      </w:r>
      <w:r w:rsidRPr="00577317">
        <w:rPr>
          <w:bCs/>
          <w:color w:val="000000"/>
          <w:vertAlign w:val="superscript"/>
        </w:rPr>
        <w:t>2</w:t>
      </w:r>
      <w:r w:rsidRPr="00577317">
        <w:rPr>
          <w:bCs/>
          <w:color w:val="000000"/>
        </w:rPr>
        <w:t xml:space="preserve"> as the inlet area. </w:t>
      </w:r>
    </w:p>
    <w:p w:rsidR="007A1E77" w:rsidRPr="007A1E77" w:rsidRDefault="007A1E77" w:rsidP="007A1E77"/>
    <w:p w:rsidR="00047ACC" w:rsidRDefault="00047ACC" w:rsidP="00047ACC">
      <w:pPr>
        <w:pStyle w:val="Heading4"/>
      </w:pPr>
      <w:r>
        <w:t>5.2.1</w:t>
      </w:r>
      <w:proofErr w:type="gramStart"/>
      <w:r>
        <w:t>.d</w:t>
      </w:r>
      <w:proofErr w:type="gramEnd"/>
      <w:r>
        <w:t xml:space="preserve"> Removable End Cap</w:t>
      </w:r>
    </w:p>
    <w:p w:rsidR="00047ACC" w:rsidRDefault="00047ACC" w:rsidP="00047ACC">
      <w:pPr>
        <w:pStyle w:val="Heading4"/>
      </w:pPr>
      <w:r>
        <w:t>5.2.1</w:t>
      </w:r>
      <w:proofErr w:type="gramStart"/>
      <w:r>
        <w:t>.e</w:t>
      </w:r>
      <w:proofErr w:type="gramEnd"/>
      <w:r>
        <w:t xml:space="preserve"> Component Arrangement</w:t>
      </w:r>
    </w:p>
    <w:p w:rsidR="00047ACC" w:rsidRPr="00047ACC" w:rsidRDefault="00047ACC" w:rsidP="00047ACC"/>
    <w:p w:rsidR="00047ACC" w:rsidRPr="00047ACC" w:rsidRDefault="00047ACC" w:rsidP="00047ACC"/>
    <w:p w:rsidR="00047ACC" w:rsidRPr="00047ACC" w:rsidRDefault="00047ACC" w:rsidP="00047ACC">
      <w:pPr>
        <w:rPr>
          <w:b/>
        </w:rPr>
      </w:pPr>
    </w:p>
    <w:p w:rsidR="00FF254C" w:rsidRDefault="008F0DD0" w:rsidP="008F0DD0">
      <w:pPr>
        <w:pStyle w:val="Heading2"/>
      </w:pPr>
      <w:bookmarkStart w:id="28" w:name="_Toc284286749"/>
      <w:r>
        <w:t>5.3</w:t>
      </w:r>
      <w:r w:rsidR="00FF254C">
        <w:t xml:space="preserve"> Testing</w:t>
      </w:r>
      <w:bookmarkEnd w:id="28"/>
      <w:r w:rsidR="00FF254C">
        <w:t xml:space="preserve"> </w:t>
      </w:r>
    </w:p>
    <w:p w:rsidR="008F0DD0" w:rsidRDefault="008F0DD0" w:rsidP="009B61A0">
      <w:pPr>
        <w:pStyle w:val="Heading3"/>
      </w:pPr>
      <w:bookmarkStart w:id="29" w:name="_Toc284286750"/>
      <w:r>
        <w:t>5.3.1</w:t>
      </w:r>
      <w:r w:rsidR="009B61A0">
        <w:t xml:space="preserve"> Static Thrust Test</w:t>
      </w:r>
      <w:bookmarkEnd w:id="29"/>
    </w:p>
    <w:p w:rsidR="007A1E77" w:rsidRPr="00577317" w:rsidRDefault="007A1E77" w:rsidP="007A1E77">
      <w:pPr>
        <w:spacing w:line="360" w:lineRule="auto"/>
        <w:jc w:val="both"/>
      </w:pPr>
      <w:r w:rsidRPr="00577317">
        <w:t>Thrust</w:t>
      </w:r>
    </w:p>
    <w:p w:rsidR="007A1E77" w:rsidRPr="00577317" w:rsidRDefault="007A1E77" w:rsidP="007A1E77">
      <w:pPr>
        <w:spacing w:line="360" w:lineRule="auto"/>
        <w:jc w:val="both"/>
      </w:pPr>
      <w:r w:rsidRPr="00577317">
        <w:t xml:space="preserve">The group measured the static thrust to be 1.6 kg. The manufacturer claimed a maximum thrust of 2.2 kg, but did not specify if this was static or during flight. The stand the group made to test the fan may have restricted the air flow into the fan, resulting in the smaller thrust. Another possibility is that the fan </w:t>
      </w:r>
      <w:r w:rsidRPr="00577317">
        <w:lastRenderedPageBreak/>
        <w:t xml:space="preserve">was not warmed up and was therefore not performing at maximum specifications. </w:t>
      </w:r>
      <w:r w:rsidRPr="00577317">
        <w:rPr>
          <w:highlight w:val="yellow"/>
        </w:rPr>
        <w:t>Calculations in Appendix</w:t>
      </w:r>
    </w:p>
    <w:p w:rsidR="007A1E77" w:rsidRPr="007A1E77" w:rsidRDefault="007A1E77" w:rsidP="007A1E77"/>
    <w:p w:rsidR="008F0DD0" w:rsidRPr="008F0DD0" w:rsidRDefault="008F0DD0" w:rsidP="009B61A0">
      <w:pPr>
        <w:pStyle w:val="Heading3"/>
      </w:pPr>
      <w:bookmarkStart w:id="30" w:name="_Toc284286751"/>
      <w:r>
        <w:t xml:space="preserve">5.3.2 </w:t>
      </w:r>
      <w:r w:rsidR="009B61A0">
        <w:t>Wind Tunnel</w:t>
      </w:r>
      <w:bookmarkEnd w:id="30"/>
    </w:p>
    <w:p w:rsidR="00FF254C" w:rsidRPr="00BB0BA1" w:rsidRDefault="00FF254C" w:rsidP="00AA0F8F">
      <w:pPr>
        <w:spacing w:line="360" w:lineRule="auto"/>
        <w:jc w:val="both"/>
      </w:pPr>
      <w:r>
        <w:tab/>
      </w:r>
      <w:r w:rsidR="00A12EAC">
        <w:t xml:space="preserve"> </w:t>
      </w:r>
    </w:p>
    <w:p w:rsidR="00FF254C" w:rsidRDefault="009B61A0" w:rsidP="009B61A0">
      <w:pPr>
        <w:pStyle w:val="Heading1"/>
      </w:pPr>
      <w:bookmarkStart w:id="31" w:name="_Toc284286752"/>
      <w:r>
        <w:t>6.0</w:t>
      </w:r>
      <w:r w:rsidR="00FF254C">
        <w:t xml:space="preserve"> Manufacturing Analysis Plan</w:t>
      </w:r>
      <w:bookmarkEnd w:id="31"/>
    </w:p>
    <w:p w:rsidR="00FF254C" w:rsidRPr="006C72D9" w:rsidRDefault="00FF254C" w:rsidP="00FF254C">
      <w:pPr>
        <w:spacing w:line="360" w:lineRule="auto"/>
        <w:jc w:val="both"/>
      </w:pPr>
      <w:r>
        <w:t xml:space="preserve"> </w:t>
      </w:r>
      <w:r>
        <w:tab/>
        <w:t>An important aspect to address is the manufacturing of the fuselage. Although the design might seem like a good idea, we must prove the manufacturability and affordability. Our team has been working closely with HPMI to come up with the best manufacturing plan for our fuselage. The mold for our fuselage will be pro</w:t>
      </w:r>
      <w:r w:rsidR="00D2734F">
        <w:t>vided by our sponsor. Below is a</w:t>
      </w:r>
      <w:r>
        <w:t xml:space="preserve"> description of</w:t>
      </w:r>
      <w:r w:rsidR="00D2734F">
        <w:t xml:space="preserve"> our mold design, details on the vacuum bagging process, and</w:t>
      </w:r>
      <w:r>
        <w:t xml:space="preserve"> an overall cost</w:t>
      </w:r>
      <w:r w:rsidR="00D2734F">
        <w:t xml:space="preserve"> analysis</w:t>
      </w:r>
      <w:r>
        <w:t xml:space="preserve"> for the manufacturing of 3 fuselages. The calculations for the amount of material and individual cost of each fuselage can be found in </w:t>
      </w:r>
      <w:r w:rsidRPr="00D2734F">
        <w:rPr>
          <w:highlight w:val="yellow"/>
        </w:rPr>
        <w:t>Appendix A.3.</w:t>
      </w:r>
    </w:p>
    <w:p w:rsidR="00FF254C" w:rsidRDefault="009B61A0" w:rsidP="009B61A0">
      <w:pPr>
        <w:pStyle w:val="Heading2"/>
      </w:pPr>
      <w:bookmarkStart w:id="32" w:name="_Toc284286753"/>
      <w:r>
        <w:t xml:space="preserve">6.1 </w:t>
      </w:r>
      <w:r w:rsidR="00FF254C">
        <w:t>Mold Design</w:t>
      </w:r>
      <w:bookmarkEnd w:id="32"/>
    </w:p>
    <w:p w:rsidR="00FF254C" w:rsidRDefault="009B61A0" w:rsidP="009B61A0">
      <w:pPr>
        <w:pStyle w:val="Heading2"/>
      </w:pPr>
      <w:bookmarkStart w:id="33" w:name="_Toc284286754"/>
      <w:r>
        <w:t>6.2</w:t>
      </w:r>
      <w:r w:rsidR="00FF254C">
        <w:t xml:space="preserve"> Vacuum Bagging Process</w:t>
      </w:r>
      <w:bookmarkEnd w:id="33"/>
    </w:p>
    <w:p w:rsidR="00F44C27" w:rsidRPr="00F44C27" w:rsidRDefault="00F44C27" w:rsidP="00F44C27">
      <w:pPr>
        <w:spacing w:line="360" w:lineRule="auto"/>
        <w:jc w:val="both"/>
        <w:rPr>
          <w:rFonts w:asciiTheme="minorHAnsi" w:hAnsiTheme="minorHAnsi" w:cs="Times New Roman"/>
        </w:rPr>
      </w:pPr>
      <w:r w:rsidRPr="00F17FCE">
        <w:rPr>
          <w:rFonts w:ascii="Times New Roman" w:hAnsi="Times New Roman" w:cs="Times New Roman"/>
          <w:sz w:val="24"/>
          <w:szCs w:val="24"/>
        </w:rPr>
        <w:tab/>
      </w:r>
      <w:r w:rsidRPr="00F44C27">
        <w:rPr>
          <w:rFonts w:asciiTheme="minorHAnsi" w:hAnsiTheme="minorHAnsi" w:cs="Times New Roman"/>
        </w:rPr>
        <w:t xml:space="preserve">The manufacturing process we will be using to manufacture the three fuselage designs is the vacuum bagging process. </w:t>
      </w:r>
      <w:r w:rsidR="00473ECC">
        <w:rPr>
          <w:rFonts w:asciiTheme="minorHAnsi" w:hAnsiTheme="minorHAnsi" w:cs="Times New Roman"/>
        </w:rPr>
        <w:t>Vacuum Bagging is</w:t>
      </w:r>
      <w:r w:rsidR="00473ECC" w:rsidRPr="00473ECC">
        <w:rPr>
          <w:rFonts w:asciiTheme="minorHAnsi" w:hAnsiTheme="minorHAnsi" w:cs="Times New Roman"/>
        </w:rPr>
        <w:t xml:space="preserve"> widely used in the composites industry and is considered to be very common due to its relatively low cost.</w:t>
      </w:r>
      <w:r w:rsidR="00473ECC">
        <w:rPr>
          <w:rFonts w:asciiTheme="minorHAnsi" w:hAnsiTheme="minorHAnsi" w:cs="Times New Roman"/>
        </w:rPr>
        <w:t xml:space="preserve"> </w:t>
      </w:r>
      <w:r w:rsidRPr="00F44C27">
        <w:rPr>
          <w:rFonts w:asciiTheme="minorHAnsi" w:hAnsiTheme="minorHAnsi" w:cs="Times New Roman"/>
        </w:rPr>
        <w:t xml:space="preserve">The materials </w:t>
      </w:r>
      <w:r w:rsidR="00473ECC">
        <w:rPr>
          <w:rFonts w:asciiTheme="minorHAnsi" w:hAnsiTheme="minorHAnsi" w:cs="Times New Roman"/>
        </w:rPr>
        <w:t xml:space="preserve">we will be using for this </w:t>
      </w:r>
      <w:r w:rsidR="001754A0">
        <w:rPr>
          <w:rFonts w:asciiTheme="minorHAnsi" w:hAnsiTheme="minorHAnsi" w:cs="Times New Roman"/>
        </w:rPr>
        <w:t xml:space="preserve">manufacturing </w:t>
      </w:r>
      <w:r w:rsidR="001754A0" w:rsidRPr="00F44C27">
        <w:rPr>
          <w:rFonts w:asciiTheme="minorHAnsi" w:hAnsiTheme="minorHAnsi" w:cs="Times New Roman"/>
        </w:rPr>
        <w:t>process</w:t>
      </w:r>
      <w:r w:rsidRPr="00F44C27">
        <w:rPr>
          <w:rFonts w:asciiTheme="minorHAnsi" w:hAnsiTheme="minorHAnsi" w:cs="Times New Roman"/>
        </w:rPr>
        <w:t xml:space="preserve"> are the following: Spray Adhesive, Carbon Fiber Fabric, Epoxy Resin, Peel Ply, Breather Cloth, Flow Media, Sealant Tape, Nylon Bagging Film, and Vacuum Tubes. The following is a detailed step by step process </w:t>
      </w:r>
      <w:r>
        <w:rPr>
          <w:rFonts w:asciiTheme="minorHAnsi" w:hAnsiTheme="minorHAnsi" w:cs="Times New Roman"/>
        </w:rPr>
        <w:t xml:space="preserve">for manufacturing each fuselage follow by </w:t>
      </w:r>
      <w:r w:rsidR="00473ECC">
        <w:rPr>
          <w:rFonts w:asciiTheme="minorHAnsi" w:hAnsiTheme="minorHAnsi" w:cs="Times New Roman"/>
          <w:highlight w:val="yellow"/>
        </w:rPr>
        <w:t>Figure 7</w:t>
      </w:r>
      <w:r w:rsidRPr="00F44C27">
        <w:rPr>
          <w:rFonts w:asciiTheme="minorHAnsi" w:hAnsiTheme="minorHAnsi" w:cs="Times New Roman"/>
          <w:highlight w:val="yellow"/>
        </w:rPr>
        <w:t>,</w:t>
      </w:r>
      <w:r>
        <w:rPr>
          <w:rFonts w:asciiTheme="minorHAnsi" w:hAnsiTheme="minorHAnsi" w:cs="Times New Roman"/>
        </w:rPr>
        <w:t xml:space="preserve"> a flow chart to better illustrate the process. </w:t>
      </w:r>
    </w:p>
    <w:p w:rsidR="00F44C27" w:rsidRPr="00F44C27" w:rsidRDefault="00F44C27" w:rsidP="00F44C27">
      <w:pPr>
        <w:spacing w:line="360" w:lineRule="auto"/>
        <w:jc w:val="both"/>
        <w:rPr>
          <w:rFonts w:asciiTheme="minorHAnsi" w:hAnsiTheme="minorHAnsi" w:cs="Times New Roman"/>
        </w:rPr>
      </w:pPr>
      <w:r w:rsidRPr="00F44C27">
        <w:rPr>
          <w:rFonts w:asciiTheme="minorHAnsi" w:hAnsiTheme="minorHAnsi" w:cs="Times New Roman"/>
        </w:rPr>
        <w:t>Steps of Vacuum Bagging Process:</w:t>
      </w:r>
    </w:p>
    <w:p w:rsidR="00F44C27" w:rsidRPr="00F44C27" w:rsidRDefault="00F44C27" w:rsidP="00F44C27">
      <w:pPr>
        <w:pStyle w:val="ListParagraph"/>
        <w:numPr>
          <w:ilvl w:val="0"/>
          <w:numId w:val="7"/>
        </w:numPr>
        <w:spacing w:line="360" w:lineRule="auto"/>
        <w:jc w:val="both"/>
        <w:rPr>
          <w:rFonts w:asciiTheme="minorHAnsi" w:hAnsiTheme="minorHAnsi" w:cs="Times New Roman"/>
        </w:rPr>
      </w:pPr>
      <w:r w:rsidRPr="00F44C27">
        <w:rPr>
          <w:rFonts w:asciiTheme="minorHAnsi" w:hAnsiTheme="minorHAnsi" w:cs="Times New Roman"/>
        </w:rPr>
        <w:t>Prepare materials needed for the manufacturing process.</w:t>
      </w:r>
    </w:p>
    <w:p w:rsidR="00F44C27" w:rsidRPr="00F44C27" w:rsidRDefault="00F44C27" w:rsidP="00F44C27">
      <w:pPr>
        <w:pStyle w:val="ListParagraph"/>
        <w:numPr>
          <w:ilvl w:val="1"/>
          <w:numId w:val="7"/>
        </w:numPr>
        <w:spacing w:line="360" w:lineRule="auto"/>
        <w:jc w:val="both"/>
        <w:rPr>
          <w:rFonts w:asciiTheme="minorHAnsi" w:hAnsiTheme="minorHAnsi" w:cs="Times New Roman"/>
        </w:rPr>
      </w:pPr>
      <w:r w:rsidRPr="00F44C27">
        <w:rPr>
          <w:rFonts w:asciiTheme="minorHAnsi" w:hAnsiTheme="minorHAnsi" w:cs="Times New Roman"/>
        </w:rPr>
        <w:t>Cut the carbon fiber fabric. (4 layers of 4.69 sq ft. each)</w:t>
      </w:r>
    </w:p>
    <w:p w:rsidR="00F44C27" w:rsidRPr="00F44C27" w:rsidRDefault="00F44C27" w:rsidP="00F44C27">
      <w:pPr>
        <w:pStyle w:val="ListParagraph"/>
        <w:numPr>
          <w:ilvl w:val="1"/>
          <w:numId w:val="7"/>
        </w:numPr>
        <w:spacing w:line="360" w:lineRule="auto"/>
        <w:jc w:val="both"/>
        <w:rPr>
          <w:rFonts w:asciiTheme="minorHAnsi" w:hAnsiTheme="minorHAnsi" w:cs="Times New Roman"/>
        </w:rPr>
      </w:pPr>
      <w:r w:rsidRPr="00F44C27">
        <w:rPr>
          <w:rFonts w:asciiTheme="minorHAnsi" w:hAnsiTheme="minorHAnsi" w:cs="Times New Roman"/>
        </w:rPr>
        <w:t>Cut the peel ply, flow media, and breather cloth. (1 layer each)</w:t>
      </w:r>
    </w:p>
    <w:p w:rsidR="00F44C27" w:rsidRPr="00F44C27" w:rsidRDefault="00F44C27" w:rsidP="00F44C27">
      <w:pPr>
        <w:pStyle w:val="ListParagraph"/>
        <w:numPr>
          <w:ilvl w:val="1"/>
          <w:numId w:val="7"/>
        </w:numPr>
        <w:spacing w:line="360" w:lineRule="auto"/>
        <w:jc w:val="both"/>
        <w:rPr>
          <w:rFonts w:asciiTheme="minorHAnsi" w:hAnsiTheme="minorHAnsi" w:cs="Times New Roman"/>
        </w:rPr>
      </w:pPr>
      <w:r w:rsidRPr="00F44C27">
        <w:rPr>
          <w:rFonts w:asciiTheme="minorHAnsi" w:hAnsiTheme="minorHAnsi" w:cs="Times New Roman"/>
        </w:rPr>
        <w:t>Cut the nylon bagging film. (8.67 sq ft. needed)</w:t>
      </w:r>
    </w:p>
    <w:p w:rsidR="00F44C27" w:rsidRPr="00F44C27" w:rsidRDefault="00F44C27" w:rsidP="00F44C27">
      <w:pPr>
        <w:pStyle w:val="ListParagraph"/>
        <w:numPr>
          <w:ilvl w:val="1"/>
          <w:numId w:val="7"/>
        </w:numPr>
        <w:spacing w:line="360" w:lineRule="auto"/>
        <w:jc w:val="both"/>
        <w:rPr>
          <w:rFonts w:asciiTheme="minorHAnsi" w:hAnsiTheme="minorHAnsi" w:cs="Times New Roman"/>
        </w:rPr>
      </w:pPr>
      <w:r w:rsidRPr="00F44C27">
        <w:rPr>
          <w:rFonts w:asciiTheme="minorHAnsi" w:hAnsiTheme="minorHAnsi" w:cs="Times New Roman"/>
        </w:rPr>
        <w:t>Prepared the required amount of epoxy resin.</w:t>
      </w:r>
    </w:p>
    <w:p w:rsidR="00F44C27" w:rsidRPr="00F44C27" w:rsidRDefault="00F44C27" w:rsidP="00F44C27">
      <w:pPr>
        <w:pStyle w:val="ListParagraph"/>
        <w:numPr>
          <w:ilvl w:val="0"/>
          <w:numId w:val="7"/>
        </w:numPr>
        <w:spacing w:line="360" w:lineRule="auto"/>
        <w:jc w:val="both"/>
        <w:rPr>
          <w:rFonts w:asciiTheme="minorHAnsi" w:hAnsiTheme="minorHAnsi" w:cs="Times New Roman"/>
        </w:rPr>
      </w:pPr>
      <w:r w:rsidRPr="00F44C27">
        <w:rPr>
          <w:rFonts w:asciiTheme="minorHAnsi" w:hAnsiTheme="minorHAnsi" w:cs="Times New Roman"/>
        </w:rPr>
        <w:t>Apply the appropriate mold release.</w:t>
      </w:r>
    </w:p>
    <w:p w:rsidR="00F44C27" w:rsidRPr="00F44C27" w:rsidRDefault="00F44C27" w:rsidP="00F44C27">
      <w:pPr>
        <w:pStyle w:val="ListParagraph"/>
        <w:numPr>
          <w:ilvl w:val="0"/>
          <w:numId w:val="7"/>
        </w:numPr>
        <w:spacing w:line="360" w:lineRule="auto"/>
        <w:jc w:val="both"/>
        <w:rPr>
          <w:rFonts w:asciiTheme="minorHAnsi" w:hAnsiTheme="minorHAnsi" w:cs="Times New Roman"/>
        </w:rPr>
      </w:pPr>
      <w:r w:rsidRPr="00F44C27">
        <w:rPr>
          <w:rFonts w:asciiTheme="minorHAnsi" w:hAnsiTheme="minorHAnsi" w:cs="Times New Roman"/>
        </w:rPr>
        <w:lastRenderedPageBreak/>
        <w:t>Releasing agent is sprayed on surface to ensure the material does not stick.</w:t>
      </w:r>
    </w:p>
    <w:p w:rsidR="00F44C27" w:rsidRPr="00F44C27" w:rsidRDefault="00F44C27" w:rsidP="00F44C27">
      <w:pPr>
        <w:pStyle w:val="ListParagraph"/>
        <w:numPr>
          <w:ilvl w:val="0"/>
          <w:numId w:val="7"/>
        </w:numPr>
        <w:spacing w:line="360" w:lineRule="auto"/>
        <w:jc w:val="both"/>
        <w:rPr>
          <w:rFonts w:asciiTheme="minorHAnsi" w:hAnsiTheme="minorHAnsi" w:cs="Times New Roman"/>
        </w:rPr>
      </w:pPr>
      <w:r w:rsidRPr="00F44C27">
        <w:rPr>
          <w:rFonts w:asciiTheme="minorHAnsi" w:hAnsiTheme="minorHAnsi" w:cs="Times New Roman"/>
        </w:rPr>
        <w:t>Apply sealant tape to the mold perimeter using strong pressure and overlap the edges to avoid the possibility of gaps.</w:t>
      </w:r>
    </w:p>
    <w:p w:rsidR="00F44C27" w:rsidRPr="00F44C27" w:rsidRDefault="00F44C27" w:rsidP="00F44C27">
      <w:pPr>
        <w:pStyle w:val="ListParagraph"/>
        <w:numPr>
          <w:ilvl w:val="0"/>
          <w:numId w:val="7"/>
        </w:numPr>
        <w:spacing w:line="360" w:lineRule="auto"/>
        <w:jc w:val="both"/>
        <w:rPr>
          <w:rFonts w:asciiTheme="minorHAnsi" w:hAnsiTheme="minorHAnsi" w:cs="Times New Roman"/>
        </w:rPr>
      </w:pPr>
      <w:r w:rsidRPr="00F44C27">
        <w:rPr>
          <w:rFonts w:asciiTheme="minorHAnsi" w:hAnsiTheme="minorHAnsi" w:cs="Times New Roman"/>
        </w:rPr>
        <w:t>Place the carbon fiber fabric in position in the mold.</w:t>
      </w:r>
    </w:p>
    <w:p w:rsidR="00F44C27" w:rsidRPr="00F44C27" w:rsidRDefault="00F44C27" w:rsidP="00F44C27">
      <w:pPr>
        <w:pStyle w:val="ListParagraph"/>
        <w:numPr>
          <w:ilvl w:val="0"/>
          <w:numId w:val="7"/>
        </w:numPr>
        <w:spacing w:line="360" w:lineRule="auto"/>
        <w:jc w:val="both"/>
        <w:rPr>
          <w:rFonts w:asciiTheme="minorHAnsi" w:hAnsiTheme="minorHAnsi" w:cs="Times New Roman"/>
        </w:rPr>
      </w:pPr>
      <w:r w:rsidRPr="00F44C27">
        <w:rPr>
          <w:rFonts w:asciiTheme="minorHAnsi" w:hAnsiTheme="minorHAnsi" w:cs="Times New Roman"/>
        </w:rPr>
        <w:t>Place one layer of the peel ply.</w:t>
      </w:r>
    </w:p>
    <w:p w:rsidR="00F44C27" w:rsidRPr="00F44C27" w:rsidRDefault="00F44C27" w:rsidP="00F44C27">
      <w:pPr>
        <w:pStyle w:val="ListParagraph"/>
        <w:numPr>
          <w:ilvl w:val="0"/>
          <w:numId w:val="7"/>
        </w:numPr>
        <w:spacing w:line="360" w:lineRule="auto"/>
        <w:jc w:val="both"/>
        <w:rPr>
          <w:rFonts w:asciiTheme="minorHAnsi" w:hAnsiTheme="minorHAnsi" w:cs="Times New Roman"/>
        </w:rPr>
      </w:pPr>
      <w:r w:rsidRPr="00F44C27">
        <w:rPr>
          <w:rFonts w:asciiTheme="minorHAnsi" w:hAnsiTheme="minorHAnsi" w:cs="Times New Roman"/>
        </w:rPr>
        <w:t>Place one layer of the flow media.</w:t>
      </w:r>
    </w:p>
    <w:p w:rsidR="00F44C27" w:rsidRPr="00F44C27" w:rsidRDefault="00F44C27" w:rsidP="00F44C27">
      <w:pPr>
        <w:pStyle w:val="ListParagraph"/>
        <w:numPr>
          <w:ilvl w:val="0"/>
          <w:numId w:val="7"/>
        </w:numPr>
        <w:spacing w:line="360" w:lineRule="auto"/>
        <w:jc w:val="both"/>
        <w:rPr>
          <w:rFonts w:asciiTheme="minorHAnsi" w:hAnsiTheme="minorHAnsi" w:cs="Times New Roman"/>
        </w:rPr>
      </w:pPr>
      <w:r w:rsidRPr="00F44C27">
        <w:rPr>
          <w:rFonts w:asciiTheme="minorHAnsi" w:hAnsiTheme="minorHAnsi" w:cs="Times New Roman"/>
        </w:rPr>
        <w:t>Place one layer of the breather cloth.</w:t>
      </w:r>
    </w:p>
    <w:p w:rsidR="00F44C27" w:rsidRPr="00F44C27" w:rsidRDefault="00F44C27" w:rsidP="00F44C27">
      <w:pPr>
        <w:pStyle w:val="ListParagraph"/>
        <w:numPr>
          <w:ilvl w:val="0"/>
          <w:numId w:val="7"/>
        </w:numPr>
        <w:spacing w:line="360" w:lineRule="auto"/>
        <w:jc w:val="both"/>
        <w:rPr>
          <w:rFonts w:asciiTheme="minorHAnsi" w:hAnsiTheme="minorHAnsi" w:cs="Times New Roman"/>
        </w:rPr>
      </w:pPr>
      <w:r w:rsidRPr="00F44C27">
        <w:rPr>
          <w:rFonts w:asciiTheme="minorHAnsi" w:hAnsiTheme="minorHAnsi" w:cs="Times New Roman"/>
        </w:rPr>
        <w:t>Place the vacuum tube in desired location.</w:t>
      </w:r>
    </w:p>
    <w:p w:rsidR="00F44C27" w:rsidRPr="00F44C27" w:rsidRDefault="00F44C27" w:rsidP="00F44C27">
      <w:pPr>
        <w:pStyle w:val="ListParagraph"/>
        <w:numPr>
          <w:ilvl w:val="0"/>
          <w:numId w:val="7"/>
        </w:numPr>
        <w:spacing w:line="360" w:lineRule="auto"/>
        <w:jc w:val="both"/>
        <w:rPr>
          <w:rFonts w:asciiTheme="minorHAnsi" w:hAnsiTheme="minorHAnsi" w:cs="Times New Roman"/>
        </w:rPr>
      </w:pPr>
      <w:r w:rsidRPr="00F44C27">
        <w:rPr>
          <w:rFonts w:asciiTheme="minorHAnsi" w:hAnsiTheme="minorHAnsi" w:cs="Times New Roman"/>
        </w:rPr>
        <w:t>Place the vacuum bag over the mold and seal it to the mold’s perimeter.</w:t>
      </w:r>
    </w:p>
    <w:p w:rsidR="00F44C27" w:rsidRPr="00F44C27" w:rsidRDefault="00F44C27" w:rsidP="00F44C27">
      <w:pPr>
        <w:pStyle w:val="ListParagraph"/>
        <w:numPr>
          <w:ilvl w:val="1"/>
          <w:numId w:val="7"/>
        </w:numPr>
        <w:spacing w:line="360" w:lineRule="auto"/>
        <w:jc w:val="both"/>
        <w:rPr>
          <w:rFonts w:asciiTheme="minorHAnsi" w:hAnsiTheme="minorHAnsi" w:cs="Times New Roman"/>
        </w:rPr>
      </w:pPr>
      <w:r w:rsidRPr="00F44C27">
        <w:rPr>
          <w:rFonts w:asciiTheme="minorHAnsi" w:hAnsiTheme="minorHAnsi" w:cs="Times New Roman"/>
        </w:rPr>
        <w:t>Press the edge of the bag firmly onto the sealant tape while pulling the bag tightly in order to avoid wrinkles.</w:t>
      </w:r>
    </w:p>
    <w:p w:rsidR="00F44C27" w:rsidRPr="00F44C27" w:rsidRDefault="00F44C27" w:rsidP="00F44C27">
      <w:pPr>
        <w:pStyle w:val="ListParagraph"/>
        <w:numPr>
          <w:ilvl w:val="1"/>
          <w:numId w:val="7"/>
        </w:numPr>
        <w:spacing w:line="360" w:lineRule="auto"/>
        <w:jc w:val="both"/>
        <w:rPr>
          <w:rFonts w:asciiTheme="minorHAnsi" w:hAnsiTheme="minorHAnsi" w:cs="Times New Roman"/>
        </w:rPr>
      </w:pPr>
      <w:r w:rsidRPr="00F44C27">
        <w:rPr>
          <w:rFonts w:asciiTheme="minorHAnsi" w:hAnsiTheme="minorHAnsi" w:cs="Times New Roman"/>
        </w:rPr>
        <w:t>Make sure the vacuum tube is then properly sealed and properly attached to system in order to establish proper flow.</w:t>
      </w:r>
    </w:p>
    <w:p w:rsidR="00F44C27" w:rsidRPr="00F44C27" w:rsidRDefault="00F44C27" w:rsidP="00F44C27">
      <w:pPr>
        <w:pStyle w:val="ListParagraph"/>
        <w:numPr>
          <w:ilvl w:val="0"/>
          <w:numId w:val="7"/>
        </w:numPr>
        <w:spacing w:line="360" w:lineRule="auto"/>
        <w:jc w:val="both"/>
        <w:rPr>
          <w:rFonts w:asciiTheme="minorHAnsi" w:hAnsiTheme="minorHAnsi" w:cs="Times New Roman"/>
        </w:rPr>
      </w:pPr>
      <w:r w:rsidRPr="00F44C27">
        <w:rPr>
          <w:rFonts w:asciiTheme="minorHAnsi" w:hAnsiTheme="minorHAnsi" w:cs="Times New Roman"/>
        </w:rPr>
        <w:t xml:space="preserve"> Turn the vacuum pump on and begin evacuating air from the bag.</w:t>
      </w:r>
    </w:p>
    <w:p w:rsidR="00F44C27" w:rsidRPr="00F44C27" w:rsidRDefault="00F44C27" w:rsidP="00F44C27">
      <w:pPr>
        <w:pStyle w:val="ListParagraph"/>
        <w:numPr>
          <w:ilvl w:val="0"/>
          <w:numId w:val="7"/>
        </w:numPr>
        <w:spacing w:line="360" w:lineRule="auto"/>
        <w:jc w:val="both"/>
        <w:rPr>
          <w:rFonts w:asciiTheme="minorHAnsi" w:hAnsiTheme="minorHAnsi" w:cs="Times New Roman"/>
        </w:rPr>
      </w:pPr>
      <w:r w:rsidRPr="00F44C27">
        <w:rPr>
          <w:rFonts w:asciiTheme="minorHAnsi" w:hAnsiTheme="minorHAnsi" w:cs="Times New Roman"/>
        </w:rPr>
        <w:t>Allow for pressure to build up and observe for any leaks.</w:t>
      </w:r>
    </w:p>
    <w:p w:rsidR="00F44C27" w:rsidRPr="00F44C27" w:rsidRDefault="00F44C27" w:rsidP="00F44C27">
      <w:pPr>
        <w:pStyle w:val="ListParagraph"/>
        <w:numPr>
          <w:ilvl w:val="0"/>
          <w:numId w:val="7"/>
        </w:numPr>
        <w:spacing w:line="360" w:lineRule="auto"/>
        <w:jc w:val="both"/>
        <w:rPr>
          <w:rFonts w:asciiTheme="minorHAnsi" w:hAnsiTheme="minorHAnsi" w:cs="Times New Roman"/>
        </w:rPr>
      </w:pPr>
      <w:r w:rsidRPr="00F44C27">
        <w:rPr>
          <w:rFonts w:asciiTheme="minorHAnsi" w:hAnsiTheme="minorHAnsi" w:cs="Times New Roman"/>
        </w:rPr>
        <w:t>After the laminate has cured thoroughly, remove the vacuum bag, breather cloth, flow media, and peel ply.</w:t>
      </w:r>
    </w:p>
    <w:p w:rsidR="00F44C27" w:rsidRDefault="00F44C27" w:rsidP="00F44C27">
      <w:pPr>
        <w:pStyle w:val="ListParagraph"/>
        <w:numPr>
          <w:ilvl w:val="0"/>
          <w:numId w:val="7"/>
        </w:numPr>
        <w:spacing w:line="360" w:lineRule="auto"/>
        <w:jc w:val="both"/>
        <w:rPr>
          <w:rFonts w:asciiTheme="minorHAnsi" w:hAnsiTheme="minorHAnsi" w:cs="Times New Roman"/>
        </w:rPr>
      </w:pPr>
      <w:r w:rsidRPr="00F44C27">
        <w:rPr>
          <w:rFonts w:asciiTheme="minorHAnsi" w:hAnsiTheme="minorHAnsi" w:cs="Times New Roman"/>
        </w:rPr>
        <w:t>Separate the laminate from the mold.</w:t>
      </w:r>
    </w:p>
    <w:p w:rsidR="00F44C27" w:rsidRPr="00F44C27" w:rsidRDefault="00F44C27" w:rsidP="00F44C27">
      <w:pPr>
        <w:pStyle w:val="ListParagraph"/>
        <w:spacing w:line="360" w:lineRule="auto"/>
        <w:ind w:left="1440"/>
        <w:jc w:val="both"/>
        <w:rPr>
          <w:rFonts w:asciiTheme="minorHAnsi" w:hAnsiTheme="minorHAnsi" w:cs="Times New Roman"/>
        </w:rPr>
      </w:pPr>
    </w:p>
    <w:p w:rsidR="00F44C27" w:rsidRDefault="00F44C27" w:rsidP="00F44C27">
      <w:pPr>
        <w:keepNext/>
        <w:spacing w:line="360" w:lineRule="auto"/>
        <w:jc w:val="both"/>
      </w:pPr>
      <w:r w:rsidRPr="00F44C27">
        <w:rPr>
          <w:rFonts w:asciiTheme="minorHAnsi" w:hAnsiTheme="minorHAnsi"/>
          <w:noProof/>
        </w:rPr>
        <w:lastRenderedPageBreak/>
        <w:drawing>
          <wp:inline distT="0" distB="0" distL="0" distR="0">
            <wp:extent cx="5943600" cy="3359150"/>
            <wp:effectExtent l="19050" t="0" r="0" b="0"/>
            <wp:docPr id="45" name="Object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010400" cy="3962400"/>
                      <a:chOff x="838200" y="685800"/>
                      <a:chExt cx="7010400" cy="3962400"/>
                    </a:xfrm>
                  </a:grpSpPr>
                  <a:sp>
                    <a:nvSpPr>
                      <a:cNvPr id="4" name="Rectangle 3"/>
                      <a:cNvSpPr/>
                    </a:nvSpPr>
                    <a:spPr>
                      <a:xfrm>
                        <a:off x="838200" y="685800"/>
                        <a:ext cx="1295400" cy="838200"/>
                      </a:xfrm>
                      <a:prstGeom prst="rect">
                        <a:avLst/>
                      </a:prstGeom>
                      <a:solidFill>
                        <a:schemeClr val="accent1"/>
                      </a:solidFill>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1200" dirty="0" smtClean="0"/>
                            <a:t>Prepare the materials needed</a:t>
                          </a:r>
                          <a:endParaRPr lang="en-US" sz="1200"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5" name="Rectangle 4"/>
                      <a:cNvSpPr/>
                    </a:nvSpPr>
                    <a:spPr>
                      <a:xfrm>
                        <a:off x="2743200" y="685800"/>
                        <a:ext cx="1295400" cy="838200"/>
                      </a:xfrm>
                      <a:prstGeom prst="rect">
                        <a:avLst/>
                      </a:prstGeom>
                      <a:solidFill>
                        <a:schemeClr val="accent1"/>
                      </a:solidFill>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1200" dirty="0" smtClean="0"/>
                            <a:t>Releasing agent is sprayed on material</a:t>
                          </a:r>
                          <a:endParaRPr lang="en-US" sz="1200"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Rectangle 5"/>
                      <a:cNvSpPr/>
                    </a:nvSpPr>
                    <a:spPr>
                      <a:xfrm>
                        <a:off x="6553200" y="2286000"/>
                        <a:ext cx="1295400" cy="838200"/>
                      </a:xfrm>
                      <a:prstGeom prst="rect">
                        <a:avLst/>
                      </a:prstGeom>
                      <a:solidFill>
                        <a:schemeClr val="accent1"/>
                      </a:solidFill>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1200" dirty="0" smtClean="0"/>
                            <a:t>Attach vacuum tube</a:t>
                          </a:r>
                          <a:endParaRPr lang="en-US" sz="1200"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7" name="Rectangle 6"/>
                      <a:cNvSpPr/>
                    </a:nvSpPr>
                    <a:spPr>
                      <a:xfrm>
                        <a:off x="2743200" y="3810000"/>
                        <a:ext cx="1295400" cy="838200"/>
                      </a:xfrm>
                      <a:prstGeom prst="rect">
                        <a:avLst/>
                      </a:prstGeom>
                      <a:solidFill>
                        <a:schemeClr val="accent1"/>
                      </a:solidFill>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1200" dirty="0" smtClean="0"/>
                            <a:t>Turn the vacuum on</a:t>
                          </a:r>
                          <a:endParaRPr lang="en-US" sz="1200"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8" name="Rectangle 7"/>
                      <a:cNvSpPr/>
                    </a:nvSpPr>
                    <a:spPr>
                      <a:xfrm>
                        <a:off x="6553200" y="3810000"/>
                        <a:ext cx="1295400" cy="838200"/>
                      </a:xfrm>
                      <a:prstGeom prst="rect">
                        <a:avLst/>
                      </a:prstGeom>
                      <a:solidFill>
                        <a:schemeClr val="accent1"/>
                      </a:solidFill>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1200" dirty="0" smtClean="0"/>
                            <a:t>Separate laminate from mold</a:t>
                          </a:r>
                          <a:endParaRPr lang="en-US" sz="1200"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9" name="Rectangle 8"/>
                      <a:cNvSpPr/>
                    </a:nvSpPr>
                    <a:spPr>
                      <a:xfrm>
                        <a:off x="838200" y="3810000"/>
                        <a:ext cx="1295400" cy="838200"/>
                      </a:xfrm>
                      <a:prstGeom prst="rect">
                        <a:avLst/>
                      </a:prstGeom>
                      <a:solidFill>
                        <a:schemeClr val="accent1"/>
                      </a:solidFill>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1200" dirty="0" smtClean="0"/>
                            <a:t>Place  and seal the vacuum bag over mold properly</a:t>
                          </a:r>
                          <a:endParaRPr lang="en-US" sz="1200"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10" name="Rectangle 9"/>
                      <a:cNvSpPr/>
                    </a:nvSpPr>
                    <a:spPr>
                      <a:xfrm>
                        <a:off x="2743200" y="2286000"/>
                        <a:ext cx="1295400" cy="838200"/>
                      </a:xfrm>
                      <a:prstGeom prst="rect">
                        <a:avLst/>
                      </a:prstGeom>
                      <a:solidFill>
                        <a:schemeClr val="accent1"/>
                      </a:solidFill>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1200" dirty="0" smtClean="0"/>
                            <a:t>Place flow media on top of peel ply</a:t>
                          </a:r>
                          <a:endParaRPr lang="en-US" sz="1200"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11" name="Rectangle 10"/>
                      <a:cNvSpPr/>
                    </a:nvSpPr>
                    <a:spPr>
                      <a:xfrm>
                        <a:off x="838200" y="2286000"/>
                        <a:ext cx="1295400" cy="838200"/>
                      </a:xfrm>
                      <a:prstGeom prst="rect">
                        <a:avLst/>
                      </a:prstGeom>
                      <a:solidFill>
                        <a:schemeClr val="accent1"/>
                      </a:solidFill>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1200" dirty="0" smtClean="0"/>
                            <a:t>Place peel ply on top of fibers</a:t>
                          </a:r>
                          <a:endParaRPr lang="en-US" sz="1200"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12" name="Rectangle 11"/>
                      <a:cNvSpPr/>
                    </a:nvSpPr>
                    <a:spPr>
                      <a:xfrm>
                        <a:off x="4572000" y="685800"/>
                        <a:ext cx="1295400" cy="838200"/>
                      </a:xfrm>
                      <a:prstGeom prst="rect">
                        <a:avLst/>
                      </a:prstGeom>
                      <a:solidFill>
                        <a:schemeClr val="accent1"/>
                      </a:solidFill>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1200" dirty="0" smtClean="0"/>
                            <a:t>Apply sealant tape to mold perimeter</a:t>
                          </a:r>
                          <a:endParaRPr lang="en-US" sz="1200"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13" name="Rectangle 12"/>
                      <a:cNvSpPr/>
                    </a:nvSpPr>
                    <a:spPr>
                      <a:xfrm>
                        <a:off x="6477000" y="685800"/>
                        <a:ext cx="1295400" cy="838200"/>
                      </a:xfrm>
                      <a:prstGeom prst="rect">
                        <a:avLst/>
                      </a:prstGeom>
                      <a:solidFill>
                        <a:schemeClr val="accent1"/>
                      </a:solidFill>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1200" dirty="0" smtClean="0"/>
                            <a:t>Place the carbon fiber in center of mold</a:t>
                          </a:r>
                          <a:endParaRPr lang="en-US" sz="1200"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14" name="Rectangle 13"/>
                      <a:cNvSpPr/>
                    </a:nvSpPr>
                    <a:spPr>
                      <a:xfrm>
                        <a:off x="4648200" y="2286000"/>
                        <a:ext cx="1295400" cy="838200"/>
                      </a:xfrm>
                      <a:prstGeom prst="rect">
                        <a:avLst/>
                      </a:prstGeom>
                      <a:solidFill>
                        <a:schemeClr val="accent1"/>
                      </a:solidFill>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1200" dirty="0" smtClean="0"/>
                            <a:t>Place breather cloth on top of flow media</a:t>
                          </a:r>
                          <a:endParaRPr lang="en-US" sz="1200"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15" name="Rectangle 14"/>
                      <a:cNvSpPr/>
                    </a:nvSpPr>
                    <a:spPr>
                      <a:xfrm>
                        <a:off x="4648200" y="3810000"/>
                        <a:ext cx="1295400" cy="838200"/>
                      </a:xfrm>
                      <a:prstGeom prst="rect">
                        <a:avLst/>
                      </a:prstGeom>
                      <a:solidFill>
                        <a:schemeClr val="accent1"/>
                      </a:solidFill>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1200" dirty="0" smtClean="0"/>
                            <a:t>Allow to cure thoroughly</a:t>
                          </a:r>
                          <a:endParaRPr lang="en-US" sz="1200" dirty="0"/>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7" name="Straight Arrow Connector 16"/>
                      <a:cNvCxnSpPr>
                        <a:stCxn id="4" idx="3"/>
                        <a:endCxn id="5" idx="1"/>
                      </a:cNvCxnSpPr>
                    </a:nvCxnSpPr>
                    <a:spPr>
                      <a:xfrm>
                        <a:off x="2133600" y="1104900"/>
                        <a:ext cx="609600" cy="1588"/>
                      </a:xfrm>
                      <a:prstGeom prst="straightConnector1">
                        <a:avLst/>
                      </a:prstGeom>
                      <a:ln w="19050">
                        <a:tailEnd type="arrow"/>
                      </a:ln>
                    </a:spPr>
                    <a:style>
                      <a:lnRef idx="1">
                        <a:schemeClr val="accent1"/>
                      </a:lnRef>
                      <a:fillRef idx="0">
                        <a:schemeClr val="accent1"/>
                      </a:fillRef>
                      <a:effectRef idx="0">
                        <a:schemeClr val="accent1"/>
                      </a:effectRef>
                      <a:fontRef idx="minor">
                        <a:schemeClr val="tx1"/>
                      </a:fontRef>
                    </a:style>
                  </a:cxnSp>
                  <a:cxnSp>
                    <a:nvCxnSpPr>
                      <a:cNvPr id="19" name="Straight Arrow Connector 18"/>
                      <a:cNvCxnSpPr/>
                    </a:nvCxnSpPr>
                    <a:spPr>
                      <a:xfrm>
                        <a:off x="3962400" y="1143000"/>
                        <a:ext cx="609600" cy="1588"/>
                      </a:xfrm>
                      <a:prstGeom prst="straightConnector1">
                        <a:avLst/>
                      </a:prstGeom>
                      <a:ln w="19050">
                        <a:tailEnd type="arrow"/>
                      </a:ln>
                    </a:spPr>
                    <a:style>
                      <a:lnRef idx="1">
                        <a:schemeClr val="accent1"/>
                      </a:lnRef>
                      <a:fillRef idx="0">
                        <a:schemeClr val="accent1"/>
                      </a:fillRef>
                      <a:effectRef idx="0">
                        <a:schemeClr val="accent1"/>
                      </a:effectRef>
                      <a:fontRef idx="minor">
                        <a:schemeClr val="tx1"/>
                      </a:fontRef>
                    </a:style>
                  </a:cxnSp>
                  <a:cxnSp>
                    <a:nvCxnSpPr>
                      <a:cNvPr id="20" name="Straight Arrow Connector 19"/>
                      <a:cNvCxnSpPr/>
                    </a:nvCxnSpPr>
                    <a:spPr>
                      <a:xfrm>
                        <a:off x="5867400" y="1143000"/>
                        <a:ext cx="609600" cy="1588"/>
                      </a:xfrm>
                      <a:prstGeom prst="straightConnector1">
                        <a:avLst/>
                      </a:prstGeom>
                      <a:ln w="19050">
                        <a:tailEnd type="arrow"/>
                      </a:ln>
                    </a:spPr>
                    <a:style>
                      <a:lnRef idx="1">
                        <a:schemeClr val="accent1"/>
                      </a:lnRef>
                      <a:fillRef idx="0">
                        <a:schemeClr val="accent1"/>
                      </a:fillRef>
                      <a:effectRef idx="0">
                        <a:schemeClr val="accent1"/>
                      </a:effectRef>
                      <a:fontRef idx="minor">
                        <a:schemeClr val="tx1"/>
                      </a:fontRef>
                    </a:style>
                  </a:cxnSp>
                  <a:cxnSp>
                    <a:nvCxnSpPr>
                      <a:cNvPr id="21" name="Straight Arrow Connector 20"/>
                      <a:cNvCxnSpPr/>
                    </a:nvCxnSpPr>
                    <a:spPr>
                      <a:xfrm>
                        <a:off x="4038600" y="2667000"/>
                        <a:ext cx="609600" cy="1588"/>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cxnSp>
                    <a:nvCxnSpPr>
                      <a:cNvPr id="22" name="Straight Arrow Connector 21"/>
                      <a:cNvCxnSpPr/>
                    </a:nvCxnSpPr>
                    <a:spPr>
                      <a:xfrm>
                        <a:off x="5943600" y="2667000"/>
                        <a:ext cx="609600" cy="1588"/>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cxnSp>
                    <a:nvCxnSpPr>
                      <a:cNvPr id="23" name="Straight Arrow Connector 22"/>
                      <a:cNvCxnSpPr/>
                    </a:nvCxnSpPr>
                    <a:spPr>
                      <a:xfrm>
                        <a:off x="2133600" y="2667000"/>
                        <a:ext cx="609600" cy="1588"/>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cxnSp>
                    <a:nvCxnSpPr>
                      <a:cNvPr id="24" name="Straight Arrow Connector 23"/>
                      <a:cNvCxnSpPr/>
                    </a:nvCxnSpPr>
                    <a:spPr>
                      <a:xfrm>
                        <a:off x="2133600" y="4191000"/>
                        <a:ext cx="609600" cy="1588"/>
                      </a:xfrm>
                      <a:prstGeom prst="straightConnector1">
                        <a:avLst/>
                      </a:prstGeom>
                      <a:ln w="19050">
                        <a:tailEnd type="arrow"/>
                      </a:ln>
                    </a:spPr>
                    <a:style>
                      <a:lnRef idx="1">
                        <a:schemeClr val="accent1"/>
                      </a:lnRef>
                      <a:fillRef idx="0">
                        <a:schemeClr val="accent1"/>
                      </a:fillRef>
                      <a:effectRef idx="0">
                        <a:schemeClr val="accent1"/>
                      </a:effectRef>
                      <a:fontRef idx="minor">
                        <a:schemeClr val="tx1"/>
                      </a:fontRef>
                    </a:style>
                  </a:cxnSp>
                  <a:cxnSp>
                    <a:nvCxnSpPr>
                      <a:cNvPr id="25" name="Straight Arrow Connector 24"/>
                      <a:cNvCxnSpPr/>
                    </a:nvCxnSpPr>
                    <a:spPr>
                      <a:xfrm>
                        <a:off x="4038600" y="4191000"/>
                        <a:ext cx="609600" cy="1588"/>
                      </a:xfrm>
                      <a:prstGeom prst="straightConnector1">
                        <a:avLst/>
                      </a:prstGeom>
                      <a:ln w="19050">
                        <a:tailEnd type="arrow"/>
                      </a:ln>
                    </a:spPr>
                    <a:style>
                      <a:lnRef idx="1">
                        <a:schemeClr val="accent1"/>
                      </a:lnRef>
                      <a:fillRef idx="0">
                        <a:schemeClr val="accent1"/>
                      </a:fillRef>
                      <a:effectRef idx="0">
                        <a:schemeClr val="accent1"/>
                      </a:effectRef>
                      <a:fontRef idx="minor">
                        <a:schemeClr val="tx1"/>
                      </a:fontRef>
                    </a:style>
                  </a:cxnSp>
                  <a:cxnSp>
                    <a:nvCxnSpPr>
                      <a:cNvPr id="26" name="Straight Arrow Connector 25"/>
                      <a:cNvCxnSpPr/>
                    </a:nvCxnSpPr>
                    <a:spPr>
                      <a:xfrm>
                        <a:off x="5943600" y="4191000"/>
                        <a:ext cx="609600" cy="1588"/>
                      </a:xfrm>
                      <a:prstGeom prst="straightConnector1">
                        <a:avLst/>
                      </a:prstGeom>
                      <a:ln w="19050">
                        <a:tailEnd type="arrow"/>
                      </a:ln>
                    </a:spPr>
                    <a:style>
                      <a:lnRef idx="1">
                        <a:schemeClr val="accent1"/>
                      </a:lnRef>
                      <a:fillRef idx="0">
                        <a:schemeClr val="accent1"/>
                      </a:fillRef>
                      <a:effectRef idx="0">
                        <a:schemeClr val="accent1"/>
                      </a:effectRef>
                      <a:fontRef idx="minor">
                        <a:schemeClr val="tx1"/>
                      </a:fontRef>
                    </a:style>
                  </a:cxnSp>
                  <a:cxnSp>
                    <a:nvCxnSpPr>
                      <a:cNvPr id="44" name="Elbow Connector 43"/>
                      <a:cNvCxnSpPr>
                        <a:stCxn id="13" idx="2"/>
                        <a:endCxn id="11" idx="0"/>
                      </a:cNvCxnSpPr>
                    </a:nvCxnSpPr>
                    <a:spPr>
                      <a:xfrm rot="5400000">
                        <a:off x="3924300" y="-914400"/>
                        <a:ext cx="762000" cy="5638800"/>
                      </a:xfrm>
                      <a:prstGeom prst="bentConnector3">
                        <a:avLst>
                          <a:gd name="adj1" fmla="val 50000"/>
                        </a:avLst>
                      </a:prstGeom>
                      <a:ln w="19050">
                        <a:tailEnd type="arrow"/>
                      </a:ln>
                    </a:spPr>
                    <a:style>
                      <a:lnRef idx="1">
                        <a:schemeClr val="accent1"/>
                      </a:lnRef>
                      <a:fillRef idx="0">
                        <a:schemeClr val="accent1"/>
                      </a:fillRef>
                      <a:effectRef idx="0">
                        <a:schemeClr val="accent1"/>
                      </a:effectRef>
                      <a:fontRef idx="minor">
                        <a:schemeClr val="tx1"/>
                      </a:fontRef>
                    </a:style>
                  </a:cxnSp>
                  <a:cxnSp>
                    <a:nvCxnSpPr>
                      <a:cNvPr id="48" name="Elbow Connector 47"/>
                      <a:cNvCxnSpPr>
                        <a:stCxn id="6" idx="2"/>
                        <a:endCxn id="9" idx="0"/>
                      </a:cNvCxnSpPr>
                    </a:nvCxnSpPr>
                    <a:spPr>
                      <a:xfrm rot="5400000">
                        <a:off x="4000500" y="609600"/>
                        <a:ext cx="685800" cy="5715000"/>
                      </a:xfrm>
                      <a:prstGeom prst="bentConnector3">
                        <a:avLst>
                          <a:gd name="adj1" fmla="val 50000"/>
                        </a:avLst>
                      </a:prstGeom>
                      <a:ln w="19050">
                        <a:tailEnd type="arrow"/>
                      </a:ln>
                    </a:spPr>
                    <a:style>
                      <a:lnRef idx="1">
                        <a:schemeClr val="accent1"/>
                      </a:lnRef>
                      <a:fillRef idx="0">
                        <a:schemeClr val="accent1"/>
                      </a:fillRef>
                      <a:effectRef idx="0">
                        <a:schemeClr val="accent1"/>
                      </a:effectRef>
                      <a:fontRef idx="minor">
                        <a:schemeClr val="tx1"/>
                      </a:fontRef>
                    </a:style>
                  </a:cxnSp>
                </lc:lockedCanvas>
              </a:graphicData>
            </a:graphic>
          </wp:inline>
        </w:drawing>
      </w:r>
    </w:p>
    <w:p w:rsidR="00F44C27" w:rsidRPr="00F44C27" w:rsidRDefault="00F44C27" w:rsidP="00F44C27">
      <w:pPr>
        <w:pStyle w:val="Caption"/>
        <w:jc w:val="both"/>
        <w:rPr>
          <w:rFonts w:asciiTheme="minorHAnsi" w:hAnsiTheme="minorHAnsi"/>
          <w:sz w:val="22"/>
          <w:szCs w:val="22"/>
        </w:rPr>
      </w:pPr>
      <w:bookmarkStart w:id="34" w:name="_Toc284286778"/>
      <w:r>
        <w:t xml:space="preserve">Figure </w:t>
      </w:r>
      <w:fldSimple w:instr=" SEQ Figure \* ARABIC ">
        <w:r w:rsidR="00D2734F">
          <w:rPr>
            <w:noProof/>
          </w:rPr>
          <w:t>7</w:t>
        </w:r>
      </w:fldSimple>
      <w:r>
        <w:t>: Manufacturing Flow Chart</w:t>
      </w:r>
      <w:bookmarkEnd w:id="34"/>
    </w:p>
    <w:p w:rsidR="00F44C27" w:rsidRPr="00F44C27" w:rsidRDefault="00F44C27" w:rsidP="00F44C27"/>
    <w:p w:rsidR="00FF254C" w:rsidRDefault="009B61A0" w:rsidP="009B61A0">
      <w:pPr>
        <w:pStyle w:val="Heading2"/>
      </w:pPr>
      <w:bookmarkStart w:id="35" w:name="_Toc284286755"/>
      <w:r>
        <w:t>6.3</w:t>
      </w:r>
      <w:r w:rsidR="00FF254C">
        <w:t xml:space="preserve"> Manufacturing Cost</w:t>
      </w:r>
      <w:bookmarkEnd w:id="35"/>
    </w:p>
    <w:p w:rsidR="00FF254C" w:rsidRPr="005D1A8D" w:rsidRDefault="00FF254C" w:rsidP="00FF254C">
      <w:pPr>
        <w:spacing w:line="360" w:lineRule="auto"/>
        <w:ind w:firstLine="720"/>
        <w:jc w:val="both"/>
      </w:pPr>
      <w:r w:rsidRPr="005D1A8D">
        <w:t>We will be manufacturing three different fuselage designs at the HPMI building. The process we chose for manufacturing these parts is called Vacuum Bagging or Vacuum Infusion. Vacuum Bagging is basically a clamping method which uses atmospheric pressure to hold resin coated components in the lamination until the adhesive cures</w:t>
      </w:r>
      <w:proofErr w:type="gramStart"/>
      <w:r w:rsidRPr="005D1A8D">
        <w:t>.</w:t>
      </w:r>
      <w:r>
        <w:t>[</w:t>
      </w:r>
      <w:proofErr w:type="gramEnd"/>
      <w:r>
        <w:t>2]</w:t>
      </w:r>
      <w:r w:rsidRPr="005D1A8D">
        <w:t xml:space="preserve"> The materials needed for this manufacturing process are the following: Spray Adhesive, Carbon Fiber Fabric, Epoxy Resin, Peel Ply, Breather Cloth, Flow Media, Sealant Tape, Nylon Bagging Film, and Vacuum Tubes. We have researched numerous sources online and found relatively low prices for these materials. Also, we will not be building the molds needed for the vacuum bagging process. We will provide our sponsor with the design specifications for the fuselages and he will then build the mold himself. The materials seen in </w:t>
      </w:r>
      <w:r w:rsidRPr="00473ECC">
        <w:rPr>
          <w:highlight w:val="yellow"/>
        </w:rPr>
        <w:t xml:space="preserve">Figure </w:t>
      </w:r>
      <w:r w:rsidR="00473ECC" w:rsidRPr="00473ECC">
        <w:rPr>
          <w:highlight w:val="yellow"/>
        </w:rPr>
        <w:t>8</w:t>
      </w:r>
      <w:r w:rsidRPr="005D1A8D">
        <w:t xml:space="preserve"> through </w:t>
      </w:r>
      <w:r w:rsidRPr="00473ECC">
        <w:rPr>
          <w:highlight w:val="yellow"/>
        </w:rPr>
        <w:t>Figure 1</w:t>
      </w:r>
      <w:r w:rsidR="00473ECC" w:rsidRPr="00473ECC">
        <w:rPr>
          <w:highlight w:val="yellow"/>
        </w:rPr>
        <w:t>6</w:t>
      </w:r>
      <w:r w:rsidRPr="005D1A8D">
        <w:t xml:space="preserve"> can be purchased from either </w:t>
      </w:r>
      <w:proofErr w:type="spellStart"/>
      <w:r w:rsidRPr="005D1A8D">
        <w:t>Fibre</w:t>
      </w:r>
      <w:proofErr w:type="spellEnd"/>
      <w:r w:rsidRPr="005D1A8D">
        <w:t xml:space="preserve"> </w:t>
      </w:r>
      <w:proofErr w:type="spellStart"/>
      <w:r w:rsidRPr="005D1A8D">
        <w:t>Glast</w:t>
      </w:r>
      <w:proofErr w:type="spellEnd"/>
      <w:r w:rsidRPr="005D1A8D">
        <w:t xml:space="preserve"> Developments Corporation (</w:t>
      </w:r>
      <w:hyperlink r:id="rId18" w:history="1">
        <w:r w:rsidRPr="005D1A8D">
          <w:rPr>
            <w:rStyle w:val="Hyperlink"/>
          </w:rPr>
          <w:t>www.fibreglast.com</w:t>
        </w:r>
      </w:hyperlink>
      <w:r w:rsidRPr="005D1A8D">
        <w:t>) or US Composites (</w:t>
      </w:r>
      <w:hyperlink r:id="rId19" w:history="1">
        <w:r w:rsidRPr="005D1A8D">
          <w:rPr>
            <w:rStyle w:val="Hyperlink"/>
          </w:rPr>
          <w:t>www.shopmaninc.com</w:t>
        </w:r>
      </w:hyperlink>
      <w:r w:rsidRPr="005D1A8D">
        <w:t xml:space="preserve">). </w:t>
      </w:r>
    </w:p>
    <w:p w:rsidR="00FF254C" w:rsidRDefault="00FF254C" w:rsidP="00FF254C">
      <w:pPr>
        <w:keepNext/>
      </w:pPr>
      <w:r>
        <w:rPr>
          <w:noProof/>
          <w:sz w:val="24"/>
          <w:szCs w:val="24"/>
        </w:rPr>
        <w:lastRenderedPageBreak/>
        <w:drawing>
          <wp:inline distT="0" distB="0" distL="0" distR="0">
            <wp:extent cx="4495934" cy="2038350"/>
            <wp:effectExtent l="19050" t="0" r="0" b="0"/>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srcRect/>
                    <a:stretch>
                      <a:fillRect/>
                    </a:stretch>
                  </pic:blipFill>
                  <pic:spPr bwMode="auto">
                    <a:xfrm>
                      <a:off x="0" y="0"/>
                      <a:ext cx="4511415" cy="2045369"/>
                    </a:xfrm>
                    <a:prstGeom prst="rect">
                      <a:avLst/>
                    </a:prstGeom>
                    <a:noFill/>
                    <a:ln w="9525">
                      <a:noFill/>
                      <a:miter lim="800000"/>
                      <a:headEnd/>
                      <a:tailEnd/>
                    </a:ln>
                  </pic:spPr>
                </pic:pic>
              </a:graphicData>
            </a:graphic>
          </wp:inline>
        </w:drawing>
      </w:r>
    </w:p>
    <w:p w:rsidR="00FF254C" w:rsidRDefault="00FF254C" w:rsidP="00FF254C">
      <w:pPr>
        <w:pStyle w:val="Caption"/>
        <w:rPr>
          <w:sz w:val="24"/>
          <w:szCs w:val="24"/>
        </w:rPr>
      </w:pPr>
      <w:bookmarkStart w:id="36" w:name="_Toc284286779"/>
      <w:r>
        <w:t xml:space="preserve">Figure </w:t>
      </w:r>
      <w:fldSimple w:instr=" SEQ Figure \* ARABIC ">
        <w:r w:rsidR="00D2734F">
          <w:rPr>
            <w:noProof/>
          </w:rPr>
          <w:t>8</w:t>
        </w:r>
      </w:fldSimple>
      <w:r>
        <w:t>: Epoxy Resin</w:t>
      </w:r>
      <w:bookmarkEnd w:id="36"/>
    </w:p>
    <w:p w:rsidR="00FF254C" w:rsidRDefault="00FF254C" w:rsidP="00FF254C">
      <w:pPr>
        <w:keepNext/>
      </w:pPr>
      <w:r>
        <w:rPr>
          <w:noProof/>
          <w:sz w:val="24"/>
          <w:szCs w:val="24"/>
        </w:rPr>
        <w:drawing>
          <wp:inline distT="0" distB="0" distL="0" distR="0">
            <wp:extent cx="3479615" cy="1695450"/>
            <wp:effectExtent l="19050" t="0" r="6535" b="0"/>
            <wp:docPr id="2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srcRect/>
                    <a:stretch>
                      <a:fillRect/>
                    </a:stretch>
                  </pic:blipFill>
                  <pic:spPr bwMode="auto">
                    <a:xfrm>
                      <a:off x="0" y="0"/>
                      <a:ext cx="3479615" cy="1695450"/>
                    </a:xfrm>
                    <a:prstGeom prst="rect">
                      <a:avLst/>
                    </a:prstGeom>
                    <a:noFill/>
                    <a:ln w="9525">
                      <a:noFill/>
                      <a:miter lim="800000"/>
                      <a:headEnd/>
                      <a:tailEnd/>
                    </a:ln>
                  </pic:spPr>
                </pic:pic>
              </a:graphicData>
            </a:graphic>
          </wp:inline>
        </w:drawing>
      </w:r>
    </w:p>
    <w:p w:rsidR="00FF254C" w:rsidRDefault="00FF254C" w:rsidP="00FF254C">
      <w:pPr>
        <w:pStyle w:val="Caption"/>
        <w:rPr>
          <w:sz w:val="24"/>
          <w:szCs w:val="24"/>
        </w:rPr>
      </w:pPr>
      <w:bookmarkStart w:id="37" w:name="_Toc284286780"/>
      <w:r>
        <w:t xml:space="preserve">Figure </w:t>
      </w:r>
      <w:fldSimple w:instr=" SEQ Figure \* ARABIC ">
        <w:r w:rsidR="00D2734F">
          <w:rPr>
            <w:noProof/>
          </w:rPr>
          <w:t>9</w:t>
        </w:r>
      </w:fldSimple>
      <w:r>
        <w:t>: Spray Adhesive</w:t>
      </w:r>
      <w:bookmarkEnd w:id="37"/>
    </w:p>
    <w:p w:rsidR="00FF254C" w:rsidRDefault="00FF254C" w:rsidP="00FF254C">
      <w:pPr>
        <w:keepNext/>
      </w:pPr>
      <w:r>
        <w:rPr>
          <w:noProof/>
          <w:sz w:val="24"/>
          <w:szCs w:val="24"/>
        </w:rPr>
        <w:drawing>
          <wp:inline distT="0" distB="0" distL="0" distR="0">
            <wp:extent cx="4570861" cy="2809875"/>
            <wp:effectExtent l="19050" t="0" r="1139" b="0"/>
            <wp:docPr id="2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srcRect/>
                    <a:stretch>
                      <a:fillRect/>
                    </a:stretch>
                  </pic:blipFill>
                  <pic:spPr bwMode="auto">
                    <a:xfrm>
                      <a:off x="0" y="0"/>
                      <a:ext cx="4570995" cy="2809957"/>
                    </a:xfrm>
                    <a:prstGeom prst="rect">
                      <a:avLst/>
                    </a:prstGeom>
                    <a:noFill/>
                    <a:ln w="9525">
                      <a:noFill/>
                      <a:miter lim="800000"/>
                      <a:headEnd/>
                      <a:tailEnd/>
                    </a:ln>
                  </pic:spPr>
                </pic:pic>
              </a:graphicData>
            </a:graphic>
          </wp:inline>
        </w:drawing>
      </w:r>
    </w:p>
    <w:p w:rsidR="00FF254C" w:rsidRDefault="00FF254C" w:rsidP="00FF254C">
      <w:pPr>
        <w:pStyle w:val="Caption"/>
        <w:rPr>
          <w:sz w:val="24"/>
          <w:szCs w:val="24"/>
        </w:rPr>
      </w:pPr>
      <w:bookmarkStart w:id="38" w:name="_Toc284286781"/>
      <w:r>
        <w:t xml:space="preserve">Figure </w:t>
      </w:r>
      <w:fldSimple w:instr=" SEQ Figure \* ARABIC ">
        <w:r w:rsidR="00D2734F">
          <w:rPr>
            <w:noProof/>
          </w:rPr>
          <w:t>10</w:t>
        </w:r>
      </w:fldSimple>
      <w:r>
        <w:t>: Carbon Fiber Fabric</w:t>
      </w:r>
      <w:bookmarkEnd w:id="38"/>
    </w:p>
    <w:p w:rsidR="00FF254C" w:rsidRDefault="00FF254C" w:rsidP="00FF254C">
      <w:pPr>
        <w:keepNext/>
      </w:pPr>
      <w:r>
        <w:rPr>
          <w:noProof/>
          <w:sz w:val="24"/>
          <w:szCs w:val="24"/>
        </w:rPr>
        <w:lastRenderedPageBreak/>
        <w:drawing>
          <wp:inline distT="0" distB="0" distL="0" distR="0">
            <wp:extent cx="2647950" cy="2010317"/>
            <wp:effectExtent l="19050" t="0" r="0" b="0"/>
            <wp:docPr id="1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srcRect/>
                    <a:stretch>
                      <a:fillRect/>
                    </a:stretch>
                  </pic:blipFill>
                  <pic:spPr bwMode="auto">
                    <a:xfrm>
                      <a:off x="0" y="0"/>
                      <a:ext cx="2647950" cy="2010317"/>
                    </a:xfrm>
                    <a:prstGeom prst="rect">
                      <a:avLst/>
                    </a:prstGeom>
                    <a:noFill/>
                    <a:ln w="9525">
                      <a:noFill/>
                      <a:miter lim="800000"/>
                      <a:headEnd/>
                      <a:tailEnd/>
                    </a:ln>
                  </pic:spPr>
                </pic:pic>
              </a:graphicData>
            </a:graphic>
          </wp:inline>
        </w:drawing>
      </w:r>
    </w:p>
    <w:p w:rsidR="00FF254C" w:rsidRDefault="00FF254C" w:rsidP="00FF254C">
      <w:pPr>
        <w:pStyle w:val="Caption"/>
        <w:rPr>
          <w:sz w:val="24"/>
          <w:szCs w:val="24"/>
        </w:rPr>
      </w:pPr>
      <w:bookmarkStart w:id="39" w:name="_Toc284286782"/>
      <w:r>
        <w:t xml:space="preserve">Figure </w:t>
      </w:r>
      <w:fldSimple w:instr=" SEQ Figure \* ARABIC ">
        <w:r w:rsidR="00D2734F">
          <w:rPr>
            <w:noProof/>
          </w:rPr>
          <w:t>11</w:t>
        </w:r>
      </w:fldSimple>
      <w:r>
        <w:t>: Peel Ply</w:t>
      </w:r>
      <w:bookmarkEnd w:id="39"/>
    </w:p>
    <w:p w:rsidR="00FF254C" w:rsidRDefault="00FF254C" w:rsidP="00FF254C">
      <w:pPr>
        <w:keepNext/>
      </w:pPr>
      <w:r>
        <w:rPr>
          <w:noProof/>
          <w:sz w:val="24"/>
          <w:szCs w:val="24"/>
        </w:rPr>
        <w:drawing>
          <wp:inline distT="0" distB="0" distL="0" distR="0">
            <wp:extent cx="2638425" cy="2016896"/>
            <wp:effectExtent l="19050" t="0" r="9525" b="0"/>
            <wp:docPr id="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srcRect/>
                    <a:stretch>
                      <a:fillRect/>
                    </a:stretch>
                  </pic:blipFill>
                  <pic:spPr bwMode="auto">
                    <a:xfrm>
                      <a:off x="0" y="0"/>
                      <a:ext cx="2638999" cy="2017335"/>
                    </a:xfrm>
                    <a:prstGeom prst="rect">
                      <a:avLst/>
                    </a:prstGeom>
                    <a:noFill/>
                    <a:ln w="9525">
                      <a:noFill/>
                      <a:miter lim="800000"/>
                      <a:headEnd/>
                      <a:tailEnd/>
                    </a:ln>
                  </pic:spPr>
                </pic:pic>
              </a:graphicData>
            </a:graphic>
          </wp:inline>
        </w:drawing>
      </w:r>
    </w:p>
    <w:p w:rsidR="00FF254C" w:rsidRDefault="00FF254C" w:rsidP="00FF254C">
      <w:pPr>
        <w:pStyle w:val="Caption"/>
        <w:rPr>
          <w:sz w:val="24"/>
          <w:szCs w:val="24"/>
        </w:rPr>
      </w:pPr>
      <w:bookmarkStart w:id="40" w:name="_Toc284286783"/>
      <w:r>
        <w:t xml:space="preserve">Figure </w:t>
      </w:r>
      <w:fldSimple w:instr=" SEQ Figure \* ARABIC ">
        <w:r w:rsidR="00D2734F">
          <w:rPr>
            <w:noProof/>
          </w:rPr>
          <w:t>12</w:t>
        </w:r>
      </w:fldSimple>
      <w:r>
        <w:t>: Breather Cloth</w:t>
      </w:r>
      <w:bookmarkEnd w:id="40"/>
    </w:p>
    <w:p w:rsidR="00FF254C" w:rsidRDefault="00FF254C" w:rsidP="00FF254C">
      <w:pPr>
        <w:keepNext/>
      </w:pPr>
      <w:r>
        <w:rPr>
          <w:noProof/>
          <w:sz w:val="24"/>
          <w:szCs w:val="24"/>
        </w:rPr>
        <w:drawing>
          <wp:inline distT="0" distB="0" distL="0" distR="0">
            <wp:extent cx="2635093" cy="1981200"/>
            <wp:effectExtent l="19050" t="0" r="0" b="0"/>
            <wp:docPr id="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srcRect/>
                    <a:stretch>
                      <a:fillRect/>
                    </a:stretch>
                  </pic:blipFill>
                  <pic:spPr bwMode="auto">
                    <a:xfrm>
                      <a:off x="0" y="0"/>
                      <a:ext cx="2635093" cy="1981200"/>
                    </a:xfrm>
                    <a:prstGeom prst="rect">
                      <a:avLst/>
                    </a:prstGeom>
                    <a:noFill/>
                    <a:ln w="9525">
                      <a:noFill/>
                      <a:miter lim="800000"/>
                      <a:headEnd/>
                      <a:tailEnd/>
                    </a:ln>
                  </pic:spPr>
                </pic:pic>
              </a:graphicData>
            </a:graphic>
          </wp:inline>
        </w:drawing>
      </w:r>
    </w:p>
    <w:p w:rsidR="00FF254C" w:rsidRDefault="00FF254C" w:rsidP="00FF254C">
      <w:pPr>
        <w:pStyle w:val="Caption"/>
        <w:rPr>
          <w:sz w:val="24"/>
          <w:szCs w:val="24"/>
        </w:rPr>
      </w:pPr>
      <w:bookmarkStart w:id="41" w:name="_Toc284286784"/>
      <w:r>
        <w:t xml:space="preserve">Figure </w:t>
      </w:r>
      <w:fldSimple w:instr=" SEQ Figure \* ARABIC ">
        <w:r w:rsidR="00D2734F">
          <w:rPr>
            <w:noProof/>
          </w:rPr>
          <w:t>13</w:t>
        </w:r>
      </w:fldSimple>
      <w:r>
        <w:t>: Nylon Bagging Film</w:t>
      </w:r>
      <w:bookmarkEnd w:id="41"/>
    </w:p>
    <w:p w:rsidR="00FF254C" w:rsidRDefault="00FF254C" w:rsidP="00FF254C">
      <w:pPr>
        <w:keepNext/>
      </w:pPr>
      <w:r>
        <w:rPr>
          <w:noProof/>
          <w:sz w:val="24"/>
          <w:szCs w:val="24"/>
        </w:rPr>
        <w:lastRenderedPageBreak/>
        <w:drawing>
          <wp:inline distT="0" distB="0" distL="0" distR="0">
            <wp:extent cx="5010150" cy="1866900"/>
            <wp:effectExtent l="19050" t="0" r="0" b="0"/>
            <wp:docPr id="1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srcRect/>
                    <a:stretch>
                      <a:fillRect/>
                    </a:stretch>
                  </pic:blipFill>
                  <pic:spPr bwMode="auto">
                    <a:xfrm>
                      <a:off x="0" y="0"/>
                      <a:ext cx="5010150" cy="1866900"/>
                    </a:xfrm>
                    <a:prstGeom prst="rect">
                      <a:avLst/>
                    </a:prstGeom>
                    <a:noFill/>
                    <a:ln w="9525">
                      <a:noFill/>
                      <a:miter lim="800000"/>
                      <a:headEnd/>
                      <a:tailEnd/>
                    </a:ln>
                  </pic:spPr>
                </pic:pic>
              </a:graphicData>
            </a:graphic>
          </wp:inline>
        </w:drawing>
      </w:r>
    </w:p>
    <w:p w:rsidR="00FF254C" w:rsidRDefault="00FF254C" w:rsidP="00FF254C">
      <w:pPr>
        <w:pStyle w:val="Caption"/>
        <w:rPr>
          <w:sz w:val="24"/>
          <w:szCs w:val="24"/>
        </w:rPr>
      </w:pPr>
      <w:bookmarkStart w:id="42" w:name="_Toc284286785"/>
      <w:r>
        <w:t xml:space="preserve">Figure </w:t>
      </w:r>
      <w:fldSimple w:instr=" SEQ Figure \* ARABIC ">
        <w:r w:rsidR="00D2734F">
          <w:rPr>
            <w:noProof/>
          </w:rPr>
          <w:t>14</w:t>
        </w:r>
      </w:fldSimple>
      <w:r>
        <w:t>: Vacuum Tubing</w:t>
      </w:r>
      <w:bookmarkEnd w:id="42"/>
    </w:p>
    <w:p w:rsidR="00FF254C" w:rsidRDefault="00FF254C" w:rsidP="00FF254C">
      <w:pPr>
        <w:keepNext/>
      </w:pPr>
      <w:r>
        <w:rPr>
          <w:noProof/>
          <w:sz w:val="24"/>
          <w:szCs w:val="24"/>
        </w:rPr>
        <w:drawing>
          <wp:inline distT="0" distB="0" distL="0" distR="0">
            <wp:extent cx="4772025" cy="2457450"/>
            <wp:effectExtent l="19050" t="0" r="9525" b="0"/>
            <wp:docPr id="2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srcRect/>
                    <a:stretch>
                      <a:fillRect/>
                    </a:stretch>
                  </pic:blipFill>
                  <pic:spPr bwMode="auto">
                    <a:xfrm>
                      <a:off x="0" y="0"/>
                      <a:ext cx="4772025" cy="2457450"/>
                    </a:xfrm>
                    <a:prstGeom prst="rect">
                      <a:avLst/>
                    </a:prstGeom>
                    <a:noFill/>
                    <a:ln w="9525">
                      <a:noFill/>
                      <a:miter lim="800000"/>
                      <a:headEnd/>
                      <a:tailEnd/>
                    </a:ln>
                  </pic:spPr>
                </pic:pic>
              </a:graphicData>
            </a:graphic>
          </wp:inline>
        </w:drawing>
      </w:r>
    </w:p>
    <w:p w:rsidR="00FF254C" w:rsidRDefault="00FF254C" w:rsidP="00FF254C">
      <w:pPr>
        <w:pStyle w:val="Caption"/>
        <w:rPr>
          <w:sz w:val="24"/>
          <w:szCs w:val="24"/>
        </w:rPr>
      </w:pPr>
      <w:bookmarkStart w:id="43" w:name="_Toc284286786"/>
      <w:r>
        <w:t xml:space="preserve">Figure </w:t>
      </w:r>
      <w:fldSimple w:instr=" SEQ Figure \* ARABIC ">
        <w:r w:rsidR="00D2734F">
          <w:rPr>
            <w:noProof/>
          </w:rPr>
          <w:t>15</w:t>
        </w:r>
      </w:fldSimple>
      <w:r>
        <w:t>: Flow Media</w:t>
      </w:r>
      <w:bookmarkEnd w:id="43"/>
    </w:p>
    <w:p w:rsidR="00FF254C" w:rsidRDefault="00FF254C" w:rsidP="00FF254C">
      <w:pPr>
        <w:keepNext/>
      </w:pPr>
      <w:r>
        <w:rPr>
          <w:noProof/>
          <w:sz w:val="24"/>
          <w:szCs w:val="24"/>
        </w:rPr>
        <w:drawing>
          <wp:inline distT="0" distB="0" distL="0" distR="0">
            <wp:extent cx="2543175" cy="2114550"/>
            <wp:effectExtent l="19050" t="0" r="9525" b="0"/>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srcRect/>
                    <a:stretch>
                      <a:fillRect/>
                    </a:stretch>
                  </pic:blipFill>
                  <pic:spPr bwMode="auto">
                    <a:xfrm>
                      <a:off x="0" y="0"/>
                      <a:ext cx="2543175" cy="2114550"/>
                    </a:xfrm>
                    <a:prstGeom prst="rect">
                      <a:avLst/>
                    </a:prstGeom>
                    <a:noFill/>
                    <a:ln w="9525">
                      <a:noFill/>
                      <a:miter lim="800000"/>
                      <a:headEnd/>
                      <a:tailEnd/>
                    </a:ln>
                  </pic:spPr>
                </pic:pic>
              </a:graphicData>
            </a:graphic>
          </wp:inline>
        </w:drawing>
      </w:r>
    </w:p>
    <w:p w:rsidR="00FF254C" w:rsidRDefault="00FF254C" w:rsidP="00FF254C">
      <w:pPr>
        <w:pStyle w:val="Caption"/>
      </w:pPr>
      <w:bookmarkStart w:id="44" w:name="_Toc284286787"/>
      <w:r>
        <w:t xml:space="preserve">Figure </w:t>
      </w:r>
      <w:fldSimple w:instr=" SEQ Figure \* ARABIC ">
        <w:r w:rsidR="00D2734F">
          <w:rPr>
            <w:noProof/>
          </w:rPr>
          <w:t>16</w:t>
        </w:r>
      </w:fldSimple>
      <w:r>
        <w:t>: Sealant Tape</w:t>
      </w:r>
      <w:bookmarkEnd w:id="44"/>
    </w:p>
    <w:p w:rsidR="00FF254C" w:rsidRDefault="00FF254C" w:rsidP="00FF254C"/>
    <w:p w:rsidR="00FF254C" w:rsidRDefault="00FF254C" w:rsidP="00FF254C">
      <w:pPr>
        <w:pStyle w:val="Caption"/>
        <w:keepNext/>
      </w:pPr>
      <w:bookmarkStart w:id="45" w:name="_Toc284286767"/>
      <w:r>
        <w:lastRenderedPageBreak/>
        <w:t xml:space="preserve">Table </w:t>
      </w:r>
      <w:fldSimple w:instr=" SEQ Table \* ARABIC ">
        <w:r w:rsidR="00D2734F">
          <w:rPr>
            <w:noProof/>
          </w:rPr>
          <w:t>2</w:t>
        </w:r>
      </w:fldSimple>
      <w:r>
        <w:t>: Cost of Materials to Manufacture 3 Fuselages</w:t>
      </w:r>
      <w:bookmarkEnd w:id="45"/>
    </w:p>
    <w:tbl>
      <w:tblPr>
        <w:tblStyle w:val="MediumGrid3-Accent1"/>
        <w:tblW w:w="0" w:type="auto"/>
        <w:tblLook w:val="0420"/>
      </w:tblPr>
      <w:tblGrid>
        <w:gridCol w:w="3202"/>
        <w:gridCol w:w="3176"/>
        <w:gridCol w:w="3198"/>
      </w:tblGrid>
      <w:tr w:rsidR="00FF254C" w:rsidTr="00CB283E">
        <w:trPr>
          <w:cnfStyle w:val="100000000000"/>
          <w:trHeight w:val="295"/>
        </w:trPr>
        <w:tc>
          <w:tcPr>
            <w:tcW w:w="3202" w:type="dxa"/>
          </w:tcPr>
          <w:p w:rsidR="00FF254C" w:rsidRDefault="00FF254C" w:rsidP="00CB283E">
            <w:pPr>
              <w:jc w:val="center"/>
            </w:pPr>
            <w:r>
              <w:t>Materials</w:t>
            </w:r>
          </w:p>
        </w:tc>
        <w:tc>
          <w:tcPr>
            <w:tcW w:w="3176" w:type="dxa"/>
          </w:tcPr>
          <w:p w:rsidR="00FF254C" w:rsidRDefault="00FF254C" w:rsidP="00CB283E"/>
        </w:tc>
        <w:tc>
          <w:tcPr>
            <w:tcW w:w="3198" w:type="dxa"/>
          </w:tcPr>
          <w:p w:rsidR="00FF254C" w:rsidRDefault="00FF254C" w:rsidP="00CB283E">
            <w:pPr>
              <w:jc w:val="center"/>
            </w:pPr>
            <w:r>
              <w:t>Cost ($)</w:t>
            </w:r>
          </w:p>
        </w:tc>
      </w:tr>
      <w:tr w:rsidR="00FF254C" w:rsidTr="00CB283E">
        <w:trPr>
          <w:cnfStyle w:val="000000100000"/>
          <w:trHeight w:val="279"/>
        </w:trPr>
        <w:tc>
          <w:tcPr>
            <w:tcW w:w="3202" w:type="dxa"/>
          </w:tcPr>
          <w:p w:rsidR="00FF254C" w:rsidRPr="00BB0BA1" w:rsidRDefault="00FF254C" w:rsidP="00CB283E">
            <w:pPr>
              <w:jc w:val="center"/>
              <w:rPr>
                <w:rFonts w:ascii="Arial" w:eastAsia="Times New Roman" w:hAnsi="Arial" w:cs="Arial"/>
                <w:sz w:val="36"/>
                <w:szCs w:val="36"/>
              </w:rPr>
            </w:pPr>
            <w:r w:rsidRPr="00BB0BA1">
              <w:rPr>
                <w:rFonts w:ascii="Trebuchet MS" w:eastAsia="Times New Roman" w:hAnsi="Trebuchet MS" w:cs="Arial"/>
                <w:color w:val="000000"/>
                <w:kern w:val="24"/>
              </w:rPr>
              <w:t xml:space="preserve">Carbon Fiber </w:t>
            </w:r>
          </w:p>
        </w:tc>
        <w:tc>
          <w:tcPr>
            <w:tcW w:w="3176" w:type="dxa"/>
          </w:tcPr>
          <w:p w:rsidR="00FF254C" w:rsidRPr="00BB0BA1" w:rsidRDefault="00FF254C" w:rsidP="00CB283E">
            <w:pPr>
              <w:jc w:val="center"/>
              <w:rPr>
                <w:rFonts w:ascii="Trebuchet MS" w:eastAsia="Times New Roman" w:hAnsi="Trebuchet MS" w:cs="Arial"/>
                <w:color w:val="000000"/>
                <w:kern w:val="24"/>
              </w:rPr>
            </w:pPr>
            <w:r>
              <w:rPr>
                <w:rFonts w:ascii="Trebuchet MS" w:eastAsia="Times New Roman" w:hAnsi="Trebuchet MS" w:cs="Arial"/>
                <w:color w:val="000000"/>
                <w:kern w:val="24"/>
              </w:rPr>
              <w:t>6 yards</w:t>
            </w:r>
          </w:p>
        </w:tc>
        <w:tc>
          <w:tcPr>
            <w:tcW w:w="3198" w:type="dxa"/>
          </w:tcPr>
          <w:p w:rsidR="00FF254C" w:rsidRPr="00BB0BA1" w:rsidRDefault="00FF254C" w:rsidP="00CB283E">
            <w:pPr>
              <w:jc w:val="center"/>
              <w:rPr>
                <w:rFonts w:ascii="Arial" w:eastAsia="Times New Roman" w:hAnsi="Arial" w:cs="Arial"/>
                <w:sz w:val="36"/>
                <w:szCs w:val="36"/>
              </w:rPr>
            </w:pPr>
            <w:r w:rsidRPr="00BB0BA1">
              <w:rPr>
                <w:rFonts w:ascii="Trebuchet MS" w:eastAsia="Times New Roman" w:hAnsi="Trebuchet MS" w:cs="Arial"/>
                <w:color w:val="000000"/>
                <w:kern w:val="24"/>
              </w:rPr>
              <w:t xml:space="preserve">301.50 </w:t>
            </w:r>
          </w:p>
        </w:tc>
      </w:tr>
      <w:tr w:rsidR="00FF254C" w:rsidTr="00CB283E">
        <w:trPr>
          <w:trHeight w:val="264"/>
        </w:trPr>
        <w:tc>
          <w:tcPr>
            <w:tcW w:w="3202" w:type="dxa"/>
          </w:tcPr>
          <w:p w:rsidR="00FF254C" w:rsidRPr="00BB0BA1" w:rsidRDefault="00FF254C" w:rsidP="00CB283E">
            <w:pPr>
              <w:jc w:val="center"/>
              <w:rPr>
                <w:rFonts w:ascii="Arial" w:eastAsia="Times New Roman" w:hAnsi="Arial" w:cs="Arial"/>
                <w:sz w:val="36"/>
                <w:szCs w:val="36"/>
              </w:rPr>
            </w:pPr>
            <w:r w:rsidRPr="00BB0BA1">
              <w:rPr>
                <w:rFonts w:ascii="Trebuchet MS" w:eastAsia="Times New Roman" w:hAnsi="Trebuchet MS" w:cs="Arial"/>
                <w:color w:val="000000"/>
                <w:kern w:val="24"/>
              </w:rPr>
              <w:t xml:space="preserve">Resin </w:t>
            </w:r>
          </w:p>
        </w:tc>
        <w:tc>
          <w:tcPr>
            <w:tcW w:w="3176" w:type="dxa"/>
          </w:tcPr>
          <w:p w:rsidR="00FF254C" w:rsidRPr="00BB0BA1" w:rsidRDefault="00FF254C" w:rsidP="00CB283E">
            <w:pPr>
              <w:jc w:val="center"/>
              <w:rPr>
                <w:rFonts w:ascii="Trebuchet MS" w:eastAsia="Times New Roman" w:hAnsi="Trebuchet MS" w:cs="Arial"/>
                <w:color w:val="000000"/>
                <w:kern w:val="24"/>
              </w:rPr>
            </w:pPr>
            <w:r>
              <w:rPr>
                <w:rFonts w:ascii="Trebuchet MS" w:eastAsia="Times New Roman" w:hAnsi="Trebuchet MS" w:cs="Arial"/>
                <w:color w:val="000000"/>
                <w:kern w:val="24"/>
              </w:rPr>
              <w:t>1 quart</w:t>
            </w:r>
          </w:p>
        </w:tc>
        <w:tc>
          <w:tcPr>
            <w:tcW w:w="3198" w:type="dxa"/>
          </w:tcPr>
          <w:p w:rsidR="00FF254C" w:rsidRPr="00BB0BA1" w:rsidRDefault="00FF254C" w:rsidP="00CB283E">
            <w:pPr>
              <w:jc w:val="center"/>
              <w:rPr>
                <w:rFonts w:ascii="Arial" w:eastAsia="Times New Roman" w:hAnsi="Arial" w:cs="Arial"/>
                <w:sz w:val="36"/>
                <w:szCs w:val="36"/>
              </w:rPr>
            </w:pPr>
            <w:r w:rsidRPr="00BB0BA1">
              <w:rPr>
                <w:rFonts w:ascii="Trebuchet MS" w:eastAsia="Times New Roman" w:hAnsi="Trebuchet MS" w:cs="Arial"/>
                <w:color w:val="000000"/>
                <w:kern w:val="24"/>
              </w:rPr>
              <w:t xml:space="preserve">22.25 </w:t>
            </w:r>
          </w:p>
        </w:tc>
      </w:tr>
      <w:tr w:rsidR="00FF254C" w:rsidTr="00CB283E">
        <w:trPr>
          <w:cnfStyle w:val="000000100000"/>
          <w:trHeight w:val="264"/>
        </w:trPr>
        <w:tc>
          <w:tcPr>
            <w:tcW w:w="3202" w:type="dxa"/>
          </w:tcPr>
          <w:p w:rsidR="00FF254C" w:rsidRPr="00BB0BA1" w:rsidRDefault="00FF254C" w:rsidP="00CB283E">
            <w:pPr>
              <w:jc w:val="center"/>
              <w:rPr>
                <w:rFonts w:ascii="Arial" w:eastAsia="Times New Roman" w:hAnsi="Arial" w:cs="Arial"/>
                <w:sz w:val="36"/>
                <w:szCs w:val="36"/>
              </w:rPr>
            </w:pPr>
            <w:r w:rsidRPr="00BB0BA1">
              <w:rPr>
                <w:rFonts w:ascii="Trebuchet MS" w:eastAsia="Times New Roman" w:hAnsi="Trebuchet MS" w:cs="Arial"/>
                <w:color w:val="000000"/>
                <w:kern w:val="24"/>
              </w:rPr>
              <w:t xml:space="preserve">Spray Adhesive </w:t>
            </w:r>
          </w:p>
        </w:tc>
        <w:tc>
          <w:tcPr>
            <w:tcW w:w="3176" w:type="dxa"/>
          </w:tcPr>
          <w:p w:rsidR="00FF254C" w:rsidRPr="00BB0BA1" w:rsidRDefault="00FF254C" w:rsidP="00CB283E">
            <w:pPr>
              <w:jc w:val="center"/>
              <w:rPr>
                <w:rFonts w:ascii="Trebuchet MS" w:eastAsia="Times New Roman" w:hAnsi="Trebuchet MS" w:cs="Arial"/>
                <w:color w:val="000000"/>
                <w:kern w:val="24"/>
              </w:rPr>
            </w:pPr>
            <w:r>
              <w:rPr>
                <w:rFonts w:ascii="Trebuchet MS" w:eastAsia="Times New Roman" w:hAnsi="Trebuchet MS" w:cs="Arial"/>
                <w:color w:val="000000"/>
                <w:kern w:val="24"/>
              </w:rPr>
              <w:t>1 can</w:t>
            </w:r>
          </w:p>
        </w:tc>
        <w:tc>
          <w:tcPr>
            <w:tcW w:w="3198" w:type="dxa"/>
          </w:tcPr>
          <w:p w:rsidR="00FF254C" w:rsidRPr="00BB0BA1" w:rsidRDefault="00FF254C" w:rsidP="00CB283E">
            <w:pPr>
              <w:jc w:val="center"/>
              <w:rPr>
                <w:rFonts w:ascii="Arial" w:eastAsia="Times New Roman" w:hAnsi="Arial" w:cs="Arial"/>
                <w:sz w:val="36"/>
                <w:szCs w:val="36"/>
              </w:rPr>
            </w:pPr>
            <w:r w:rsidRPr="00BB0BA1">
              <w:rPr>
                <w:rFonts w:ascii="Trebuchet MS" w:eastAsia="Times New Roman" w:hAnsi="Trebuchet MS" w:cs="Arial"/>
                <w:color w:val="000000"/>
                <w:kern w:val="24"/>
              </w:rPr>
              <w:t xml:space="preserve">12.95 </w:t>
            </w:r>
          </w:p>
        </w:tc>
      </w:tr>
      <w:tr w:rsidR="00FF254C" w:rsidTr="00CB283E">
        <w:trPr>
          <w:trHeight w:val="264"/>
        </w:trPr>
        <w:tc>
          <w:tcPr>
            <w:tcW w:w="3202" w:type="dxa"/>
          </w:tcPr>
          <w:p w:rsidR="00FF254C" w:rsidRPr="00BB0BA1" w:rsidRDefault="00FF254C" w:rsidP="00CB283E">
            <w:pPr>
              <w:jc w:val="center"/>
              <w:rPr>
                <w:rFonts w:ascii="Arial" w:eastAsia="Times New Roman" w:hAnsi="Arial" w:cs="Arial"/>
                <w:sz w:val="36"/>
                <w:szCs w:val="36"/>
              </w:rPr>
            </w:pPr>
            <w:r w:rsidRPr="00BB0BA1">
              <w:rPr>
                <w:rFonts w:ascii="Trebuchet MS" w:eastAsia="Times New Roman" w:hAnsi="Trebuchet MS" w:cs="Arial"/>
                <w:color w:val="000000"/>
                <w:kern w:val="24"/>
              </w:rPr>
              <w:t xml:space="preserve">Peel Ply </w:t>
            </w:r>
          </w:p>
        </w:tc>
        <w:tc>
          <w:tcPr>
            <w:tcW w:w="3176" w:type="dxa"/>
          </w:tcPr>
          <w:p w:rsidR="00FF254C" w:rsidRPr="00BB0BA1" w:rsidRDefault="00FF254C" w:rsidP="00CB283E">
            <w:pPr>
              <w:jc w:val="center"/>
              <w:rPr>
                <w:rFonts w:ascii="Trebuchet MS" w:eastAsia="Times New Roman" w:hAnsi="Trebuchet MS" w:cs="Arial"/>
                <w:color w:val="000000"/>
                <w:kern w:val="24"/>
              </w:rPr>
            </w:pPr>
            <w:r>
              <w:rPr>
                <w:rFonts w:ascii="Trebuchet MS" w:eastAsia="Times New Roman" w:hAnsi="Trebuchet MS" w:cs="Arial"/>
                <w:color w:val="000000"/>
                <w:kern w:val="24"/>
              </w:rPr>
              <w:t>2 yards</w:t>
            </w:r>
          </w:p>
        </w:tc>
        <w:tc>
          <w:tcPr>
            <w:tcW w:w="3198" w:type="dxa"/>
          </w:tcPr>
          <w:p w:rsidR="00FF254C" w:rsidRPr="00BB0BA1" w:rsidRDefault="00FF254C" w:rsidP="00CB283E">
            <w:pPr>
              <w:jc w:val="center"/>
              <w:rPr>
                <w:rFonts w:ascii="Arial" w:eastAsia="Times New Roman" w:hAnsi="Arial" w:cs="Arial"/>
                <w:sz w:val="36"/>
                <w:szCs w:val="36"/>
              </w:rPr>
            </w:pPr>
            <w:r w:rsidRPr="00BB0BA1">
              <w:rPr>
                <w:rFonts w:ascii="Trebuchet MS" w:eastAsia="Times New Roman" w:hAnsi="Trebuchet MS" w:cs="Arial"/>
                <w:color w:val="000000"/>
                <w:kern w:val="24"/>
              </w:rPr>
              <w:t xml:space="preserve">22.00 </w:t>
            </w:r>
          </w:p>
        </w:tc>
      </w:tr>
      <w:tr w:rsidR="00FF254C" w:rsidTr="00CB283E">
        <w:trPr>
          <w:cnfStyle w:val="000000100000"/>
          <w:trHeight w:val="264"/>
        </w:trPr>
        <w:tc>
          <w:tcPr>
            <w:tcW w:w="3202" w:type="dxa"/>
          </w:tcPr>
          <w:p w:rsidR="00FF254C" w:rsidRPr="00BB0BA1" w:rsidRDefault="00FF254C" w:rsidP="00CB283E">
            <w:pPr>
              <w:jc w:val="center"/>
              <w:rPr>
                <w:rFonts w:ascii="Arial" w:eastAsia="Times New Roman" w:hAnsi="Arial" w:cs="Arial"/>
                <w:sz w:val="36"/>
                <w:szCs w:val="36"/>
              </w:rPr>
            </w:pPr>
            <w:r w:rsidRPr="00BB0BA1">
              <w:rPr>
                <w:rFonts w:ascii="Trebuchet MS" w:eastAsia="Times New Roman" w:hAnsi="Trebuchet MS" w:cs="Arial"/>
                <w:color w:val="000000"/>
                <w:kern w:val="24"/>
              </w:rPr>
              <w:t xml:space="preserve">Breather Cloth </w:t>
            </w:r>
          </w:p>
        </w:tc>
        <w:tc>
          <w:tcPr>
            <w:tcW w:w="3176" w:type="dxa"/>
          </w:tcPr>
          <w:p w:rsidR="00FF254C" w:rsidRPr="00BB0BA1" w:rsidRDefault="00FF254C" w:rsidP="00CB283E">
            <w:pPr>
              <w:jc w:val="center"/>
              <w:rPr>
                <w:rFonts w:ascii="Trebuchet MS" w:eastAsia="Times New Roman" w:hAnsi="Trebuchet MS" w:cs="Arial"/>
                <w:color w:val="000000"/>
                <w:kern w:val="24"/>
              </w:rPr>
            </w:pPr>
            <w:r>
              <w:rPr>
                <w:rFonts w:ascii="Trebuchet MS" w:eastAsia="Times New Roman" w:hAnsi="Trebuchet MS" w:cs="Arial"/>
                <w:color w:val="000000"/>
                <w:kern w:val="24"/>
              </w:rPr>
              <w:t>2 yards</w:t>
            </w:r>
          </w:p>
        </w:tc>
        <w:tc>
          <w:tcPr>
            <w:tcW w:w="3198" w:type="dxa"/>
          </w:tcPr>
          <w:p w:rsidR="00FF254C" w:rsidRPr="00BB0BA1" w:rsidRDefault="00FF254C" w:rsidP="00CB283E">
            <w:pPr>
              <w:jc w:val="center"/>
              <w:rPr>
                <w:rFonts w:ascii="Arial" w:eastAsia="Times New Roman" w:hAnsi="Arial" w:cs="Arial"/>
                <w:sz w:val="36"/>
                <w:szCs w:val="36"/>
              </w:rPr>
            </w:pPr>
            <w:r w:rsidRPr="00BB0BA1">
              <w:rPr>
                <w:rFonts w:ascii="Trebuchet MS" w:eastAsia="Times New Roman" w:hAnsi="Trebuchet MS" w:cs="Arial"/>
                <w:color w:val="000000"/>
                <w:kern w:val="24"/>
              </w:rPr>
              <w:t xml:space="preserve">16.00 </w:t>
            </w:r>
          </w:p>
        </w:tc>
      </w:tr>
      <w:tr w:rsidR="00FF254C" w:rsidTr="00CB283E">
        <w:trPr>
          <w:trHeight w:val="264"/>
        </w:trPr>
        <w:tc>
          <w:tcPr>
            <w:tcW w:w="3202" w:type="dxa"/>
          </w:tcPr>
          <w:p w:rsidR="00FF254C" w:rsidRPr="00BB0BA1" w:rsidRDefault="00FF254C" w:rsidP="00CB283E">
            <w:pPr>
              <w:jc w:val="center"/>
              <w:rPr>
                <w:rFonts w:ascii="Arial" w:eastAsia="Times New Roman" w:hAnsi="Arial" w:cs="Arial"/>
                <w:sz w:val="36"/>
                <w:szCs w:val="36"/>
              </w:rPr>
            </w:pPr>
            <w:r w:rsidRPr="00BB0BA1">
              <w:rPr>
                <w:rFonts w:ascii="Trebuchet MS" w:eastAsia="Times New Roman" w:hAnsi="Trebuchet MS" w:cs="Arial"/>
                <w:color w:val="000000"/>
                <w:kern w:val="24"/>
              </w:rPr>
              <w:t xml:space="preserve">Flow Media </w:t>
            </w:r>
          </w:p>
        </w:tc>
        <w:tc>
          <w:tcPr>
            <w:tcW w:w="3176" w:type="dxa"/>
          </w:tcPr>
          <w:p w:rsidR="00FF254C" w:rsidRPr="00BB0BA1" w:rsidRDefault="00FF254C" w:rsidP="00CB283E">
            <w:pPr>
              <w:jc w:val="center"/>
              <w:rPr>
                <w:rFonts w:ascii="Trebuchet MS" w:eastAsia="Times New Roman" w:hAnsi="Trebuchet MS" w:cs="Arial"/>
                <w:color w:val="000000"/>
                <w:kern w:val="24"/>
              </w:rPr>
            </w:pPr>
            <w:r>
              <w:rPr>
                <w:rFonts w:ascii="Trebuchet MS" w:eastAsia="Times New Roman" w:hAnsi="Trebuchet MS" w:cs="Arial"/>
                <w:color w:val="000000"/>
                <w:kern w:val="24"/>
              </w:rPr>
              <w:t>2 yards</w:t>
            </w:r>
          </w:p>
        </w:tc>
        <w:tc>
          <w:tcPr>
            <w:tcW w:w="3198" w:type="dxa"/>
          </w:tcPr>
          <w:p w:rsidR="00FF254C" w:rsidRPr="00BB0BA1" w:rsidRDefault="00FF254C" w:rsidP="00CB283E">
            <w:pPr>
              <w:jc w:val="center"/>
              <w:rPr>
                <w:rFonts w:ascii="Arial" w:eastAsia="Times New Roman" w:hAnsi="Arial" w:cs="Arial"/>
                <w:sz w:val="36"/>
                <w:szCs w:val="36"/>
              </w:rPr>
            </w:pPr>
            <w:r w:rsidRPr="00BB0BA1">
              <w:rPr>
                <w:rFonts w:ascii="Trebuchet MS" w:eastAsia="Times New Roman" w:hAnsi="Trebuchet MS" w:cs="Arial"/>
                <w:color w:val="000000"/>
                <w:kern w:val="24"/>
              </w:rPr>
              <w:t xml:space="preserve">75.80 </w:t>
            </w:r>
          </w:p>
        </w:tc>
      </w:tr>
      <w:tr w:rsidR="00FF254C" w:rsidTr="00CB283E">
        <w:trPr>
          <w:cnfStyle w:val="000000100000"/>
          <w:trHeight w:val="264"/>
        </w:trPr>
        <w:tc>
          <w:tcPr>
            <w:tcW w:w="3202" w:type="dxa"/>
          </w:tcPr>
          <w:p w:rsidR="00FF254C" w:rsidRPr="00BB0BA1" w:rsidRDefault="00FF254C" w:rsidP="00CB283E">
            <w:pPr>
              <w:jc w:val="center"/>
              <w:rPr>
                <w:rFonts w:ascii="Arial" w:eastAsia="Times New Roman" w:hAnsi="Arial" w:cs="Arial"/>
                <w:sz w:val="36"/>
                <w:szCs w:val="36"/>
              </w:rPr>
            </w:pPr>
            <w:r w:rsidRPr="00BB0BA1">
              <w:rPr>
                <w:rFonts w:ascii="Trebuchet MS" w:eastAsia="Times New Roman" w:hAnsi="Trebuchet MS" w:cs="Arial"/>
                <w:color w:val="000000"/>
                <w:kern w:val="24"/>
              </w:rPr>
              <w:t xml:space="preserve">Nylon Bagging Film </w:t>
            </w:r>
          </w:p>
        </w:tc>
        <w:tc>
          <w:tcPr>
            <w:tcW w:w="3176" w:type="dxa"/>
          </w:tcPr>
          <w:p w:rsidR="00FF254C" w:rsidRPr="00BB0BA1" w:rsidRDefault="00FF254C" w:rsidP="00CB283E">
            <w:pPr>
              <w:jc w:val="center"/>
              <w:rPr>
                <w:rFonts w:ascii="Trebuchet MS" w:eastAsia="Times New Roman" w:hAnsi="Trebuchet MS" w:cs="Arial"/>
                <w:color w:val="000000"/>
                <w:kern w:val="24"/>
              </w:rPr>
            </w:pPr>
            <w:r>
              <w:rPr>
                <w:rFonts w:ascii="Trebuchet MS" w:eastAsia="Times New Roman" w:hAnsi="Trebuchet MS" w:cs="Arial"/>
                <w:color w:val="000000"/>
                <w:kern w:val="24"/>
              </w:rPr>
              <w:t>2 yards</w:t>
            </w:r>
          </w:p>
        </w:tc>
        <w:tc>
          <w:tcPr>
            <w:tcW w:w="3198" w:type="dxa"/>
          </w:tcPr>
          <w:p w:rsidR="00FF254C" w:rsidRPr="00BB0BA1" w:rsidRDefault="00FF254C" w:rsidP="00CB283E">
            <w:pPr>
              <w:jc w:val="center"/>
              <w:rPr>
                <w:rFonts w:ascii="Arial" w:eastAsia="Times New Roman" w:hAnsi="Arial" w:cs="Arial"/>
                <w:sz w:val="36"/>
                <w:szCs w:val="36"/>
              </w:rPr>
            </w:pPr>
            <w:r w:rsidRPr="00BB0BA1">
              <w:rPr>
                <w:rFonts w:ascii="Trebuchet MS" w:eastAsia="Times New Roman" w:hAnsi="Trebuchet MS" w:cs="Arial"/>
                <w:color w:val="000000"/>
                <w:kern w:val="24"/>
              </w:rPr>
              <w:t xml:space="preserve">17.00 </w:t>
            </w:r>
          </w:p>
        </w:tc>
      </w:tr>
      <w:tr w:rsidR="00FF254C" w:rsidTr="00CB283E">
        <w:trPr>
          <w:trHeight w:val="264"/>
        </w:trPr>
        <w:tc>
          <w:tcPr>
            <w:tcW w:w="3202" w:type="dxa"/>
          </w:tcPr>
          <w:p w:rsidR="00FF254C" w:rsidRPr="00BB0BA1" w:rsidRDefault="00FF254C" w:rsidP="00CB283E">
            <w:pPr>
              <w:jc w:val="center"/>
              <w:rPr>
                <w:rFonts w:ascii="Arial" w:eastAsia="Times New Roman" w:hAnsi="Arial" w:cs="Arial"/>
                <w:sz w:val="36"/>
                <w:szCs w:val="36"/>
              </w:rPr>
            </w:pPr>
            <w:r w:rsidRPr="00BB0BA1">
              <w:rPr>
                <w:rFonts w:ascii="Trebuchet MS" w:eastAsia="Times New Roman" w:hAnsi="Trebuchet MS" w:cs="Arial"/>
                <w:color w:val="000000"/>
                <w:kern w:val="24"/>
              </w:rPr>
              <w:t xml:space="preserve">Vacuum Tubing </w:t>
            </w:r>
          </w:p>
        </w:tc>
        <w:tc>
          <w:tcPr>
            <w:tcW w:w="3176" w:type="dxa"/>
          </w:tcPr>
          <w:p w:rsidR="00FF254C" w:rsidRPr="00BB0BA1" w:rsidRDefault="00FF254C" w:rsidP="00CB283E">
            <w:pPr>
              <w:jc w:val="center"/>
              <w:rPr>
                <w:rFonts w:ascii="Trebuchet MS" w:eastAsia="Times New Roman" w:hAnsi="Trebuchet MS" w:cs="Arial"/>
                <w:color w:val="000000"/>
                <w:kern w:val="24"/>
              </w:rPr>
            </w:pPr>
            <w:r>
              <w:rPr>
                <w:rFonts w:ascii="Trebuchet MS" w:eastAsia="Times New Roman" w:hAnsi="Trebuchet MS" w:cs="Arial"/>
                <w:color w:val="000000"/>
                <w:kern w:val="24"/>
              </w:rPr>
              <w:t>6 ft</w:t>
            </w:r>
          </w:p>
        </w:tc>
        <w:tc>
          <w:tcPr>
            <w:tcW w:w="3198" w:type="dxa"/>
          </w:tcPr>
          <w:p w:rsidR="00FF254C" w:rsidRPr="00BB0BA1" w:rsidRDefault="00FF254C" w:rsidP="00CB283E">
            <w:pPr>
              <w:jc w:val="center"/>
              <w:rPr>
                <w:rFonts w:ascii="Arial" w:eastAsia="Times New Roman" w:hAnsi="Arial" w:cs="Arial"/>
                <w:sz w:val="36"/>
                <w:szCs w:val="36"/>
              </w:rPr>
            </w:pPr>
            <w:r w:rsidRPr="00BB0BA1">
              <w:rPr>
                <w:rFonts w:ascii="Trebuchet MS" w:eastAsia="Times New Roman" w:hAnsi="Trebuchet MS" w:cs="Arial"/>
                <w:color w:val="000000"/>
                <w:kern w:val="24"/>
              </w:rPr>
              <w:t xml:space="preserve">4.35 </w:t>
            </w:r>
          </w:p>
        </w:tc>
      </w:tr>
      <w:tr w:rsidR="00FF254C" w:rsidTr="00CB283E">
        <w:trPr>
          <w:cnfStyle w:val="000000100000"/>
          <w:trHeight w:val="264"/>
        </w:trPr>
        <w:tc>
          <w:tcPr>
            <w:tcW w:w="3202" w:type="dxa"/>
          </w:tcPr>
          <w:p w:rsidR="00FF254C" w:rsidRPr="00BB0BA1" w:rsidRDefault="00FF254C" w:rsidP="00CB283E">
            <w:pPr>
              <w:jc w:val="center"/>
              <w:rPr>
                <w:rFonts w:ascii="Arial" w:eastAsia="Times New Roman" w:hAnsi="Arial" w:cs="Arial"/>
                <w:sz w:val="36"/>
                <w:szCs w:val="36"/>
              </w:rPr>
            </w:pPr>
            <w:r w:rsidRPr="00BB0BA1">
              <w:rPr>
                <w:rFonts w:ascii="Trebuchet MS" w:eastAsia="Times New Roman" w:hAnsi="Trebuchet MS" w:cs="Arial"/>
                <w:color w:val="000000"/>
                <w:kern w:val="24"/>
              </w:rPr>
              <w:t xml:space="preserve">Yellow Sealant Tape </w:t>
            </w:r>
          </w:p>
        </w:tc>
        <w:tc>
          <w:tcPr>
            <w:tcW w:w="3176" w:type="dxa"/>
          </w:tcPr>
          <w:p w:rsidR="00FF254C" w:rsidRPr="00BB0BA1" w:rsidRDefault="00FF254C" w:rsidP="00CB283E">
            <w:pPr>
              <w:jc w:val="center"/>
              <w:rPr>
                <w:rFonts w:ascii="Trebuchet MS" w:eastAsia="Times New Roman" w:hAnsi="Trebuchet MS" w:cs="Arial"/>
                <w:color w:val="000000"/>
                <w:kern w:val="24"/>
              </w:rPr>
            </w:pPr>
            <w:r>
              <w:rPr>
                <w:rFonts w:ascii="Trebuchet MS" w:eastAsia="Times New Roman" w:hAnsi="Trebuchet MS" w:cs="Arial"/>
                <w:color w:val="000000"/>
                <w:kern w:val="24"/>
              </w:rPr>
              <w:t>2 rolls</w:t>
            </w:r>
          </w:p>
        </w:tc>
        <w:tc>
          <w:tcPr>
            <w:tcW w:w="3198" w:type="dxa"/>
          </w:tcPr>
          <w:p w:rsidR="00FF254C" w:rsidRPr="00BB0BA1" w:rsidRDefault="00FF254C" w:rsidP="00CB283E">
            <w:pPr>
              <w:jc w:val="center"/>
              <w:rPr>
                <w:rFonts w:ascii="Arial" w:eastAsia="Times New Roman" w:hAnsi="Arial" w:cs="Arial"/>
                <w:sz w:val="36"/>
                <w:szCs w:val="36"/>
              </w:rPr>
            </w:pPr>
            <w:r w:rsidRPr="00BB0BA1">
              <w:rPr>
                <w:rFonts w:ascii="Trebuchet MS" w:eastAsia="Times New Roman" w:hAnsi="Trebuchet MS" w:cs="Arial"/>
                <w:color w:val="000000"/>
                <w:kern w:val="24"/>
              </w:rPr>
              <w:t xml:space="preserve">27.80 </w:t>
            </w:r>
          </w:p>
        </w:tc>
      </w:tr>
      <w:tr w:rsidR="00FF254C" w:rsidTr="00CB283E">
        <w:trPr>
          <w:trHeight w:val="322"/>
        </w:trPr>
        <w:tc>
          <w:tcPr>
            <w:tcW w:w="3202" w:type="dxa"/>
          </w:tcPr>
          <w:p w:rsidR="00FF254C" w:rsidRPr="002C3776" w:rsidRDefault="00FF254C" w:rsidP="00CB283E">
            <w:pPr>
              <w:rPr>
                <w:rFonts w:ascii="Arial" w:eastAsia="Times New Roman" w:hAnsi="Arial" w:cs="Arial"/>
                <w:b/>
                <w:sz w:val="24"/>
                <w:szCs w:val="24"/>
              </w:rPr>
            </w:pPr>
          </w:p>
        </w:tc>
        <w:tc>
          <w:tcPr>
            <w:tcW w:w="3176" w:type="dxa"/>
          </w:tcPr>
          <w:p w:rsidR="00FF254C" w:rsidRPr="00EA5DC8" w:rsidRDefault="00FF254C" w:rsidP="00CB283E">
            <w:pPr>
              <w:jc w:val="center"/>
              <w:rPr>
                <w:rFonts w:ascii="Trebuchet MS" w:eastAsia="Times New Roman" w:hAnsi="Trebuchet MS" w:cs="Arial"/>
                <w:b/>
                <w:color w:val="000000"/>
                <w:kern w:val="24"/>
              </w:rPr>
            </w:pPr>
            <w:r w:rsidRPr="00EA5DC8">
              <w:rPr>
                <w:rFonts w:ascii="Trebuchet MS" w:eastAsia="Times New Roman" w:hAnsi="Trebuchet MS" w:cs="Arial"/>
                <w:b/>
                <w:color w:val="000000"/>
                <w:kern w:val="24"/>
              </w:rPr>
              <w:t>TOTAL</w:t>
            </w:r>
          </w:p>
        </w:tc>
        <w:tc>
          <w:tcPr>
            <w:tcW w:w="3198" w:type="dxa"/>
          </w:tcPr>
          <w:p w:rsidR="00FF254C" w:rsidRPr="00EA5DC8" w:rsidRDefault="00FF254C" w:rsidP="00CB283E">
            <w:pPr>
              <w:jc w:val="center"/>
              <w:rPr>
                <w:rFonts w:ascii="Arial" w:eastAsia="Times New Roman" w:hAnsi="Arial" w:cs="Arial"/>
                <w:b/>
                <w:sz w:val="36"/>
                <w:szCs w:val="36"/>
              </w:rPr>
            </w:pPr>
            <w:r w:rsidRPr="00EA5DC8">
              <w:rPr>
                <w:rFonts w:ascii="Trebuchet MS" w:eastAsia="Times New Roman" w:hAnsi="Trebuchet MS" w:cs="Arial"/>
                <w:b/>
                <w:color w:val="000000"/>
                <w:kern w:val="24"/>
              </w:rPr>
              <w:t xml:space="preserve">499.65 </w:t>
            </w:r>
          </w:p>
        </w:tc>
      </w:tr>
    </w:tbl>
    <w:p w:rsidR="00FF254C" w:rsidRDefault="00FF254C" w:rsidP="00FF254C">
      <w:pPr>
        <w:rPr>
          <w:sz w:val="24"/>
          <w:szCs w:val="24"/>
        </w:rPr>
      </w:pPr>
    </w:p>
    <w:p w:rsidR="00FF254C" w:rsidRPr="007E3E82" w:rsidRDefault="00FF254C" w:rsidP="00FF254C">
      <w:pPr>
        <w:spacing w:line="360" w:lineRule="auto"/>
        <w:jc w:val="both"/>
      </w:pPr>
      <w:r w:rsidRPr="007E3E82">
        <w:tab/>
        <w:t>After calculating the right amount of materials needed to manufacture all the fuselages we computed the total material cost to be $499.65</w:t>
      </w:r>
      <w:r>
        <w:t xml:space="preserve">, seen in </w:t>
      </w:r>
      <w:r w:rsidR="00473ECC">
        <w:rPr>
          <w:highlight w:val="yellow"/>
        </w:rPr>
        <w:t xml:space="preserve">Table </w:t>
      </w:r>
      <w:r w:rsidR="00473ECC">
        <w:t>2</w:t>
      </w:r>
      <w:r w:rsidRPr="007E3E82">
        <w:t xml:space="preserve">. The total manufacturing cost for </w:t>
      </w:r>
      <w:r w:rsidR="00473ECC">
        <w:t>the short duct fuselage is $137.67 and the total cost for the long duct fuselage is $141.03</w:t>
      </w:r>
      <w:r w:rsidRPr="007E3E82">
        <w:t xml:space="preserve">. </w:t>
      </w:r>
      <w:r w:rsidR="0081670D">
        <w:t xml:space="preserve">The total cost for all three fuselages will be $419.73. </w:t>
      </w:r>
      <w:r w:rsidRPr="007E3E82">
        <w:t xml:space="preserve">As stated before, all the manufacturing costs can be seen in depth in </w:t>
      </w:r>
      <w:r w:rsidR="00473ECC">
        <w:rPr>
          <w:highlight w:val="yellow"/>
        </w:rPr>
        <w:t>Appendix A.4</w:t>
      </w:r>
      <w:r w:rsidRPr="00D2734F">
        <w:rPr>
          <w:highlight w:val="yellow"/>
        </w:rPr>
        <w:t>.</w:t>
      </w:r>
    </w:p>
    <w:p w:rsidR="00FF254C" w:rsidRPr="00957374" w:rsidRDefault="009B61A0" w:rsidP="005D2975">
      <w:pPr>
        <w:pStyle w:val="Heading1"/>
      </w:pPr>
      <w:bookmarkStart w:id="46" w:name="_Toc284286756"/>
      <w:r>
        <w:t>7.0</w:t>
      </w:r>
      <w:r w:rsidR="00FF254C">
        <w:t xml:space="preserve"> Total </w:t>
      </w:r>
      <w:r w:rsidR="00593EEC">
        <w:t xml:space="preserve">Weight and </w:t>
      </w:r>
      <w:r w:rsidR="00FF254C">
        <w:t>Cost Analysis</w:t>
      </w:r>
      <w:bookmarkEnd w:id="46"/>
    </w:p>
    <w:p w:rsidR="00FF254C" w:rsidRPr="0022383D" w:rsidRDefault="00FF254C" w:rsidP="00FF254C">
      <w:pPr>
        <w:spacing w:line="360" w:lineRule="auto"/>
        <w:jc w:val="both"/>
      </w:pPr>
      <w:r>
        <w:tab/>
        <w:t xml:space="preserve">Similar to all projects, it is critical to stay within our budget. Our allocated budget is $2000, and thus far we are within budget. The breakdown below in </w:t>
      </w:r>
      <w:r w:rsidRPr="00C40F16">
        <w:rPr>
          <w:highlight w:val="yellow"/>
        </w:rPr>
        <w:t xml:space="preserve">Table </w:t>
      </w:r>
      <w:r w:rsidR="00C40F16" w:rsidRPr="00C40F16">
        <w:rPr>
          <w:highlight w:val="yellow"/>
        </w:rPr>
        <w:t>3</w:t>
      </w:r>
      <w:r>
        <w:t xml:space="preserve"> is</w:t>
      </w:r>
      <w:r w:rsidR="00C40F16">
        <w:t xml:space="preserve"> the</w:t>
      </w:r>
      <w:r>
        <w:t xml:space="preserve"> expected total cost. The only money spent thus far is on the components. As for the manufacturing cost, we </w:t>
      </w:r>
      <w:r w:rsidR="0097270B">
        <w:t xml:space="preserve">were kindly offered help from HPMI. They will be covering the cost of the materials needed for the manufacturing of the 3 fuselages. </w:t>
      </w:r>
      <w:r>
        <w:t xml:space="preserve"> Although this means we would still be within budget, it only leaves us with about $</w:t>
      </w:r>
      <w:r w:rsidR="00C40F16">
        <w:t>894.12</w:t>
      </w:r>
      <w:r>
        <w:t xml:space="preserve"> for the parts of the MAV that have still not been determined, such as the </w:t>
      </w:r>
      <w:r w:rsidR="00C40F16">
        <w:t>fasteners</w:t>
      </w:r>
      <w:r>
        <w:t>.</w:t>
      </w:r>
    </w:p>
    <w:p w:rsidR="00FF254C" w:rsidRDefault="00FF254C" w:rsidP="00FF254C">
      <w:pPr>
        <w:pStyle w:val="Caption"/>
        <w:keepNext/>
      </w:pPr>
      <w:bookmarkStart w:id="47" w:name="_Toc284286768"/>
      <w:r>
        <w:t xml:space="preserve">Table </w:t>
      </w:r>
      <w:fldSimple w:instr=" SEQ Table \* ARABIC ">
        <w:r w:rsidR="00D2734F">
          <w:rPr>
            <w:noProof/>
          </w:rPr>
          <w:t>3</w:t>
        </w:r>
      </w:fldSimple>
      <w:r>
        <w:t>: Total Cost</w:t>
      </w:r>
      <w:bookmarkEnd w:id="47"/>
    </w:p>
    <w:tbl>
      <w:tblPr>
        <w:tblW w:w="5400" w:type="dxa"/>
        <w:tblCellMar>
          <w:left w:w="0" w:type="dxa"/>
          <w:right w:w="0" w:type="dxa"/>
        </w:tblCellMar>
        <w:tblLook w:val="04A0"/>
      </w:tblPr>
      <w:tblGrid>
        <w:gridCol w:w="3360"/>
        <w:gridCol w:w="2040"/>
      </w:tblGrid>
      <w:tr w:rsidR="0036486E" w:rsidRPr="0036486E" w:rsidTr="0036486E">
        <w:trPr>
          <w:trHeight w:val="18"/>
        </w:trPr>
        <w:tc>
          <w:tcPr>
            <w:tcW w:w="336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27" w:type="dxa"/>
              <w:bottom w:w="72" w:type="dxa"/>
              <w:right w:w="127" w:type="dxa"/>
            </w:tcMar>
            <w:hideMark/>
          </w:tcPr>
          <w:p w:rsidR="0097270B" w:rsidRPr="0036486E" w:rsidRDefault="0036486E" w:rsidP="0036486E">
            <w:r w:rsidRPr="0036486E">
              <w:rPr>
                <w:b/>
                <w:bCs/>
              </w:rPr>
              <w:t xml:space="preserve">Component </w:t>
            </w:r>
          </w:p>
        </w:tc>
        <w:tc>
          <w:tcPr>
            <w:tcW w:w="204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27" w:type="dxa"/>
              <w:bottom w:w="72" w:type="dxa"/>
              <w:right w:w="127" w:type="dxa"/>
            </w:tcMar>
            <w:hideMark/>
          </w:tcPr>
          <w:p w:rsidR="0097270B" w:rsidRPr="0036486E" w:rsidRDefault="0036486E" w:rsidP="0036486E">
            <w:r w:rsidRPr="0036486E">
              <w:rPr>
                <w:b/>
                <w:bCs/>
              </w:rPr>
              <w:t xml:space="preserve">Cost ($) </w:t>
            </w:r>
          </w:p>
        </w:tc>
      </w:tr>
      <w:tr w:rsidR="0036486E" w:rsidRPr="0036486E" w:rsidTr="0036486E">
        <w:trPr>
          <w:trHeight w:val="523"/>
        </w:trPr>
        <w:tc>
          <w:tcPr>
            <w:tcW w:w="336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27" w:type="dxa"/>
              <w:bottom w:w="72" w:type="dxa"/>
              <w:right w:w="127" w:type="dxa"/>
            </w:tcMar>
            <w:hideMark/>
          </w:tcPr>
          <w:p w:rsidR="0097270B" w:rsidRPr="0036486E" w:rsidRDefault="0036486E" w:rsidP="0036486E">
            <w:r w:rsidRPr="0036486E">
              <w:t xml:space="preserve">EDF </w:t>
            </w:r>
          </w:p>
        </w:tc>
        <w:tc>
          <w:tcPr>
            <w:tcW w:w="204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27" w:type="dxa"/>
              <w:bottom w:w="72" w:type="dxa"/>
              <w:right w:w="127" w:type="dxa"/>
            </w:tcMar>
            <w:hideMark/>
          </w:tcPr>
          <w:p w:rsidR="0097270B" w:rsidRPr="0036486E" w:rsidRDefault="0036486E" w:rsidP="0036486E">
            <w:r w:rsidRPr="0036486E">
              <w:t xml:space="preserve">129.95 </w:t>
            </w:r>
          </w:p>
        </w:tc>
      </w:tr>
      <w:tr w:rsidR="0036486E" w:rsidRPr="0036486E" w:rsidTr="0036486E">
        <w:trPr>
          <w:trHeight w:val="523"/>
        </w:trPr>
        <w:tc>
          <w:tcPr>
            <w:tcW w:w="336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27" w:type="dxa"/>
              <w:bottom w:w="72" w:type="dxa"/>
              <w:right w:w="127" w:type="dxa"/>
            </w:tcMar>
            <w:hideMark/>
          </w:tcPr>
          <w:p w:rsidR="0097270B" w:rsidRPr="0036486E" w:rsidRDefault="0036486E" w:rsidP="0036486E">
            <w:r w:rsidRPr="0036486E">
              <w:t xml:space="preserve">Battery </w:t>
            </w:r>
          </w:p>
        </w:tc>
        <w:tc>
          <w:tcPr>
            <w:tcW w:w="204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27" w:type="dxa"/>
              <w:bottom w:w="72" w:type="dxa"/>
              <w:right w:w="127" w:type="dxa"/>
            </w:tcMar>
            <w:hideMark/>
          </w:tcPr>
          <w:p w:rsidR="0097270B" w:rsidRPr="0036486E" w:rsidRDefault="0036486E" w:rsidP="0036486E">
            <w:r w:rsidRPr="0036486E">
              <w:t xml:space="preserve">509.99 </w:t>
            </w:r>
          </w:p>
        </w:tc>
      </w:tr>
      <w:tr w:rsidR="0036486E" w:rsidRPr="0036486E" w:rsidTr="0036486E">
        <w:trPr>
          <w:trHeight w:val="178"/>
        </w:trPr>
        <w:tc>
          <w:tcPr>
            <w:tcW w:w="336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27" w:type="dxa"/>
              <w:bottom w:w="72" w:type="dxa"/>
              <w:right w:w="127" w:type="dxa"/>
            </w:tcMar>
            <w:hideMark/>
          </w:tcPr>
          <w:p w:rsidR="0097270B" w:rsidRPr="0036486E" w:rsidRDefault="0036486E" w:rsidP="0036486E">
            <w:r w:rsidRPr="0036486E">
              <w:t xml:space="preserve">Battery Charger </w:t>
            </w:r>
          </w:p>
        </w:tc>
        <w:tc>
          <w:tcPr>
            <w:tcW w:w="204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27" w:type="dxa"/>
              <w:bottom w:w="72" w:type="dxa"/>
              <w:right w:w="127" w:type="dxa"/>
            </w:tcMar>
            <w:hideMark/>
          </w:tcPr>
          <w:p w:rsidR="0097270B" w:rsidRPr="0036486E" w:rsidRDefault="0036486E" w:rsidP="0036486E">
            <w:r w:rsidRPr="0036486E">
              <w:t xml:space="preserve">109.98 </w:t>
            </w:r>
          </w:p>
        </w:tc>
      </w:tr>
      <w:tr w:rsidR="0036486E" w:rsidRPr="0036486E" w:rsidTr="0036486E">
        <w:trPr>
          <w:trHeight w:val="18"/>
        </w:trPr>
        <w:tc>
          <w:tcPr>
            <w:tcW w:w="336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27" w:type="dxa"/>
              <w:bottom w:w="72" w:type="dxa"/>
              <w:right w:w="127" w:type="dxa"/>
            </w:tcMar>
            <w:hideMark/>
          </w:tcPr>
          <w:p w:rsidR="0097270B" w:rsidRPr="0036486E" w:rsidRDefault="0036486E" w:rsidP="0036486E">
            <w:r w:rsidRPr="0036486E">
              <w:lastRenderedPageBreak/>
              <w:t xml:space="preserve">Woodworks </w:t>
            </w:r>
            <w:proofErr w:type="spellStart"/>
            <w:r w:rsidRPr="0036486E">
              <w:t>LipoSack</w:t>
            </w:r>
            <w:proofErr w:type="spellEnd"/>
            <w:r w:rsidRPr="0036486E">
              <w:t xml:space="preserve"> (Storage) </w:t>
            </w:r>
          </w:p>
        </w:tc>
        <w:tc>
          <w:tcPr>
            <w:tcW w:w="204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27" w:type="dxa"/>
              <w:bottom w:w="72" w:type="dxa"/>
              <w:right w:w="127" w:type="dxa"/>
            </w:tcMar>
            <w:hideMark/>
          </w:tcPr>
          <w:p w:rsidR="0097270B" w:rsidRPr="0036486E" w:rsidRDefault="0036486E" w:rsidP="0036486E">
            <w:r w:rsidRPr="0036486E">
              <w:t xml:space="preserve">34.99 </w:t>
            </w:r>
          </w:p>
        </w:tc>
      </w:tr>
      <w:tr w:rsidR="0036486E" w:rsidRPr="0036486E" w:rsidTr="0036486E">
        <w:trPr>
          <w:trHeight w:val="523"/>
        </w:trPr>
        <w:tc>
          <w:tcPr>
            <w:tcW w:w="336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27" w:type="dxa"/>
              <w:bottom w:w="72" w:type="dxa"/>
              <w:right w:w="127" w:type="dxa"/>
            </w:tcMar>
            <w:hideMark/>
          </w:tcPr>
          <w:p w:rsidR="0097270B" w:rsidRPr="0036486E" w:rsidRDefault="0036486E" w:rsidP="0036486E">
            <w:r w:rsidRPr="0036486E">
              <w:t xml:space="preserve">ESC </w:t>
            </w:r>
          </w:p>
        </w:tc>
        <w:tc>
          <w:tcPr>
            <w:tcW w:w="204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27" w:type="dxa"/>
              <w:bottom w:w="72" w:type="dxa"/>
              <w:right w:w="127" w:type="dxa"/>
            </w:tcMar>
            <w:hideMark/>
          </w:tcPr>
          <w:p w:rsidR="0097270B" w:rsidRPr="0036486E" w:rsidRDefault="0036486E" w:rsidP="0036486E">
            <w:r w:rsidRPr="0036486E">
              <w:t xml:space="preserve">120.00 </w:t>
            </w:r>
          </w:p>
        </w:tc>
      </w:tr>
      <w:tr w:rsidR="0036486E" w:rsidRPr="0036486E" w:rsidTr="0036486E">
        <w:trPr>
          <w:trHeight w:val="672"/>
        </w:trPr>
        <w:tc>
          <w:tcPr>
            <w:tcW w:w="336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27" w:type="dxa"/>
              <w:bottom w:w="72" w:type="dxa"/>
              <w:right w:w="127" w:type="dxa"/>
            </w:tcMar>
            <w:hideMark/>
          </w:tcPr>
          <w:p w:rsidR="0097270B" w:rsidRPr="0036486E" w:rsidRDefault="0036486E" w:rsidP="0036486E">
            <w:r w:rsidRPr="0036486E">
              <w:t xml:space="preserve">Transmitter/Receiver </w:t>
            </w:r>
          </w:p>
        </w:tc>
        <w:tc>
          <w:tcPr>
            <w:tcW w:w="204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27" w:type="dxa"/>
              <w:bottom w:w="72" w:type="dxa"/>
              <w:right w:w="127" w:type="dxa"/>
            </w:tcMar>
            <w:hideMark/>
          </w:tcPr>
          <w:p w:rsidR="0097270B" w:rsidRPr="0036486E" w:rsidRDefault="0036486E" w:rsidP="0036486E">
            <w:r w:rsidRPr="0036486E">
              <w:t xml:space="preserve">179.97 </w:t>
            </w:r>
          </w:p>
        </w:tc>
      </w:tr>
      <w:tr w:rsidR="0036486E" w:rsidRPr="0036486E" w:rsidTr="0036486E">
        <w:trPr>
          <w:trHeight w:val="448"/>
        </w:trPr>
        <w:tc>
          <w:tcPr>
            <w:tcW w:w="336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27" w:type="dxa"/>
              <w:bottom w:w="72" w:type="dxa"/>
              <w:right w:w="127" w:type="dxa"/>
            </w:tcMar>
            <w:hideMark/>
          </w:tcPr>
          <w:p w:rsidR="0097270B" w:rsidRPr="0036486E" w:rsidRDefault="0036486E" w:rsidP="0036486E">
            <w:r w:rsidRPr="0036486E">
              <w:t xml:space="preserve">Industrial Strength Velcro </w:t>
            </w:r>
          </w:p>
        </w:tc>
        <w:tc>
          <w:tcPr>
            <w:tcW w:w="204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27" w:type="dxa"/>
              <w:bottom w:w="72" w:type="dxa"/>
              <w:right w:w="127" w:type="dxa"/>
            </w:tcMar>
            <w:hideMark/>
          </w:tcPr>
          <w:p w:rsidR="0097270B" w:rsidRPr="0036486E" w:rsidRDefault="0036486E" w:rsidP="0036486E">
            <w:r w:rsidRPr="0036486E">
              <w:t xml:space="preserve">7.00 </w:t>
            </w:r>
          </w:p>
        </w:tc>
      </w:tr>
      <w:tr w:rsidR="0036486E" w:rsidRPr="0036486E" w:rsidTr="0036486E">
        <w:trPr>
          <w:trHeight w:val="313"/>
        </w:trPr>
        <w:tc>
          <w:tcPr>
            <w:tcW w:w="336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27" w:type="dxa"/>
              <w:bottom w:w="72" w:type="dxa"/>
              <w:right w:w="127" w:type="dxa"/>
            </w:tcMar>
            <w:hideMark/>
          </w:tcPr>
          <w:p w:rsidR="0097270B" w:rsidRPr="0036486E" w:rsidRDefault="0036486E" w:rsidP="0036486E">
            <w:r w:rsidRPr="0036486E">
              <w:t xml:space="preserve">Connection Wires </w:t>
            </w:r>
          </w:p>
        </w:tc>
        <w:tc>
          <w:tcPr>
            <w:tcW w:w="204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27" w:type="dxa"/>
              <w:bottom w:w="72" w:type="dxa"/>
              <w:right w:w="127" w:type="dxa"/>
            </w:tcMar>
            <w:hideMark/>
          </w:tcPr>
          <w:p w:rsidR="0097270B" w:rsidRPr="0036486E" w:rsidRDefault="0036486E" w:rsidP="0036486E">
            <w:r w:rsidRPr="0036486E">
              <w:t xml:space="preserve">14.00 </w:t>
            </w:r>
          </w:p>
        </w:tc>
      </w:tr>
      <w:tr w:rsidR="0036486E" w:rsidRPr="0036486E" w:rsidTr="0036486E">
        <w:trPr>
          <w:trHeight w:val="268"/>
        </w:trPr>
        <w:tc>
          <w:tcPr>
            <w:tcW w:w="336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27" w:type="dxa"/>
              <w:bottom w:w="72" w:type="dxa"/>
              <w:right w:w="127" w:type="dxa"/>
            </w:tcMar>
            <w:hideMark/>
          </w:tcPr>
          <w:p w:rsidR="0097270B" w:rsidRPr="0036486E" w:rsidRDefault="0036486E" w:rsidP="0036486E">
            <w:r w:rsidRPr="0036486E">
              <w:rPr>
                <w:b/>
                <w:bCs/>
              </w:rPr>
              <w:t xml:space="preserve">TOTAL </w:t>
            </w:r>
          </w:p>
        </w:tc>
        <w:tc>
          <w:tcPr>
            <w:tcW w:w="204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27" w:type="dxa"/>
              <w:bottom w:w="72" w:type="dxa"/>
              <w:right w:w="127" w:type="dxa"/>
            </w:tcMar>
            <w:hideMark/>
          </w:tcPr>
          <w:p w:rsidR="0097270B" w:rsidRPr="0036486E" w:rsidRDefault="0036486E" w:rsidP="0036486E">
            <w:r w:rsidRPr="0036486E">
              <w:rPr>
                <w:b/>
                <w:bCs/>
              </w:rPr>
              <w:t xml:space="preserve">$1105.88 </w:t>
            </w:r>
          </w:p>
        </w:tc>
      </w:tr>
    </w:tbl>
    <w:p w:rsidR="00FF254C" w:rsidRPr="0022383D" w:rsidRDefault="00FF254C" w:rsidP="00FF254C"/>
    <w:p w:rsidR="00FF254C" w:rsidRPr="007E375E" w:rsidRDefault="00FF254C" w:rsidP="00FF254C">
      <w:pPr>
        <w:spacing w:line="360" w:lineRule="auto"/>
        <w:ind w:firstLine="720"/>
        <w:jc w:val="both"/>
      </w:pPr>
      <w:r w:rsidRPr="007E375E">
        <w:t xml:space="preserve">In the </w:t>
      </w:r>
      <w:r w:rsidR="00C40F16">
        <w:t>Analyze</w:t>
      </w:r>
      <w:r w:rsidRPr="007E375E">
        <w:t xml:space="preserve"> Phase, it is also critical to set-up</w:t>
      </w:r>
      <w:r w:rsidR="00C40F16">
        <w:t xml:space="preserve"> a future data analysis</w:t>
      </w:r>
      <w:r>
        <w:t xml:space="preserve"> plan where the data </w:t>
      </w:r>
      <w:r w:rsidR="00C40F16">
        <w:t>analyzed</w:t>
      </w:r>
      <w:r>
        <w:t xml:space="preserve"> in the </w:t>
      </w:r>
      <w:r w:rsidR="00C40F16">
        <w:t>analyze</w:t>
      </w:r>
      <w:r>
        <w:t xml:space="preserve"> phase could be used to </w:t>
      </w:r>
      <w:r w:rsidR="00C40F16">
        <w:t>create a decision matrix and be able to identify the best design</w:t>
      </w:r>
      <w:r>
        <w:t xml:space="preserve">. Once we have manufactured all three fuselages, we need to test their effectiveness and choose the final best design. In order to test their effectiveness, we decided to use a decision matrix. This decision matrix will include fuselage weight, efficiency, and velocity. The weight will be obtained using a scale. While the efficiency, will be measured using the wind tunnel. The fuselage will be set-up with all the components on a stand and left to run until the battery dies. The longer the fuselage can run the better the efficiency. And lastly, measurements of the velocity will also be obtained in the wind tunnel. A </w:t>
      </w:r>
      <w:proofErr w:type="spellStart"/>
      <w:r>
        <w:t>pitot</w:t>
      </w:r>
      <w:proofErr w:type="spellEnd"/>
      <w:r>
        <w:t>-static tube will be used to compare pressures in the fuselage and obtain the velocity. Once all three measurements are obtained for the three fuselages, a decision matrix will be created where the fuselage with the highest score will be chosen as the best design. This analysis will be done in</w:t>
      </w:r>
      <w:r w:rsidR="00C40F16">
        <w:t xml:space="preserve"> the following weeks followed by constructing the decision matrix which will identify which fuselage design is the most efficient.</w:t>
      </w:r>
      <w:r>
        <w:t xml:space="preserve"> </w:t>
      </w:r>
    </w:p>
    <w:p w:rsidR="00FF254C" w:rsidRDefault="009B61A0" w:rsidP="00FF254C">
      <w:pPr>
        <w:pStyle w:val="Heading1"/>
      </w:pPr>
      <w:bookmarkStart w:id="48" w:name="_Toc284286757"/>
      <w:r>
        <w:t>8</w:t>
      </w:r>
      <w:r w:rsidR="00FF254C" w:rsidRPr="00DF293A">
        <w:t>.0 Conclusion</w:t>
      </w:r>
      <w:bookmarkEnd w:id="48"/>
      <w:r w:rsidR="00FF254C">
        <w:t xml:space="preserve"> </w:t>
      </w:r>
    </w:p>
    <w:p w:rsidR="00FF254C" w:rsidRDefault="00FF254C" w:rsidP="00FF254C">
      <w:pPr>
        <w:spacing w:line="360" w:lineRule="auto"/>
        <w:ind w:firstLine="720"/>
        <w:jc w:val="both"/>
      </w:pPr>
      <w:r>
        <w:t xml:space="preserve">Through the collection of Brewer’s MAV data, the design of experiment and the in depth manufacturing cost analysis, we developed a useful baseline for the entire project.  The three final designs of our fuselage, we believe, effectively integrate the use of an electric ducted fan in the MAV. During our Measure Phase, we took several approaches to indentify critical measurements in the </w:t>
      </w:r>
      <w:r>
        <w:lastRenderedPageBreak/>
        <w:t xml:space="preserve">designs, in order serve as a basis in the Analyze Phase where we will be able to take further measurements once the fuselages are manufactured and prove the true efficiency of our fuselage.  </w:t>
      </w:r>
    </w:p>
    <w:p w:rsidR="00FF254C" w:rsidRDefault="00FF254C" w:rsidP="00FF254C">
      <w:pPr>
        <w:spacing w:line="360" w:lineRule="auto"/>
        <w:ind w:firstLine="720"/>
        <w:jc w:val="both"/>
      </w:pPr>
      <w:r>
        <w:t xml:space="preserve"> Brewer’s MAV data serves as a comparison factor when analyzing the overall improvement of our final MAV design. Although his fuselage specifications were significantly smaller and his use of a propeller is not directly related to our project, in our Analyze Phase, we will be able to create a ratio to compare his data with our data of the three fuselage designs. </w:t>
      </w:r>
    </w:p>
    <w:p w:rsidR="00FF254C" w:rsidRDefault="00FF254C" w:rsidP="00FF254C">
      <w:pPr>
        <w:spacing w:line="360" w:lineRule="auto"/>
        <w:ind w:firstLine="720"/>
        <w:jc w:val="both"/>
      </w:pPr>
      <w:r>
        <w:t xml:space="preserve">Initially we were asked to design three fuselages, but when we came across the idea of using design of experiments we realized we would need 2 variables. In order to account for the second variable, against our ME counter parts advice, we decided to include a fourth design that would use a short rod when the inlet was close to the fan. Our ME counterparts, believed the short rod design would be a failure and should not even be analyzed. For the purpose of our analysis we decided to include the fourth design and reached the conclusion that they were correct. The short rod design was producing the worst data. The design of experiments led us to conclude that the design that has the shortest distance between the inlet and the EDF will yield a larger velocity after the fan and the use of a rod will be unnecessary. Lastly, the manufacturing cost analysis provided us with an overall cost analysis for the project, and showed that we are within our allocated budget. </w:t>
      </w:r>
    </w:p>
    <w:p w:rsidR="00FF254C" w:rsidRPr="0022383D" w:rsidRDefault="009B61A0" w:rsidP="00FF254C">
      <w:pPr>
        <w:pStyle w:val="Heading1"/>
      </w:pPr>
      <w:bookmarkStart w:id="49" w:name="_Toc284286758"/>
      <w:r>
        <w:t>9</w:t>
      </w:r>
      <w:r w:rsidR="00FF254C">
        <w:t>.0 Acknowledgement</w:t>
      </w:r>
      <w:r w:rsidR="009C0FB5">
        <w:t>s</w:t>
      </w:r>
      <w:bookmarkEnd w:id="49"/>
    </w:p>
    <w:p w:rsidR="00091D25" w:rsidRPr="0061126A" w:rsidRDefault="00091D25" w:rsidP="00091D25">
      <w:pPr>
        <w:spacing w:line="360" w:lineRule="auto"/>
        <w:ind w:firstLine="389"/>
        <w:jc w:val="both"/>
      </w:pPr>
      <w:r w:rsidRPr="0061126A">
        <w:t>We would like to acknowledge John Brewer, our sponsor at Eglin Air Force Base, for his patience and advice while</w:t>
      </w:r>
      <w:r>
        <w:t xml:space="preserve"> </w:t>
      </w:r>
      <w:r w:rsidRPr="0061126A">
        <w:t xml:space="preserve">mentoring us throughout the project. We would also like to acknowledge Dr. </w:t>
      </w:r>
      <w:proofErr w:type="spellStart"/>
      <w:r w:rsidRPr="0061126A">
        <w:t>Okenwa</w:t>
      </w:r>
      <w:proofErr w:type="spellEnd"/>
      <w:r w:rsidRPr="0061126A">
        <w:t xml:space="preserve"> </w:t>
      </w:r>
      <w:proofErr w:type="spellStart"/>
      <w:r w:rsidRPr="0061126A">
        <w:t>Okoli</w:t>
      </w:r>
      <w:proofErr w:type="spellEnd"/>
      <w:r w:rsidRPr="0061126A">
        <w:t xml:space="preserve">, Dr. </w:t>
      </w:r>
      <w:proofErr w:type="spellStart"/>
      <w:r w:rsidRPr="0061126A">
        <w:t>Hovsapian</w:t>
      </w:r>
      <w:proofErr w:type="spellEnd"/>
      <w:r w:rsidRPr="0061126A">
        <w:t xml:space="preserve">, Dr. </w:t>
      </w:r>
      <w:proofErr w:type="spellStart"/>
      <w:r w:rsidRPr="0061126A">
        <w:t>Kosaraju</w:t>
      </w:r>
      <w:proofErr w:type="spellEnd"/>
      <w:r w:rsidRPr="0061126A">
        <w:t xml:space="preserve"> and the TAs for providing aid whenever we needed it. Dr. Englander and Dr. Ahmed also contributed much in guiding the team in the right direction and played a significant role in our progress.</w:t>
      </w:r>
    </w:p>
    <w:p w:rsidR="00FF254C" w:rsidRDefault="00FF254C" w:rsidP="00FF254C">
      <w:pPr>
        <w:spacing w:line="360" w:lineRule="auto"/>
        <w:ind w:firstLine="390"/>
        <w:jc w:val="both"/>
      </w:pPr>
    </w:p>
    <w:p w:rsidR="00FF254C" w:rsidRDefault="00FF254C" w:rsidP="00FF254C">
      <w:pPr>
        <w:spacing w:line="360" w:lineRule="auto"/>
        <w:ind w:firstLine="390"/>
        <w:jc w:val="both"/>
      </w:pPr>
    </w:p>
    <w:p w:rsidR="00FF254C" w:rsidRDefault="00FF254C" w:rsidP="00FF254C">
      <w:pPr>
        <w:spacing w:line="360" w:lineRule="auto"/>
        <w:ind w:firstLine="390"/>
        <w:jc w:val="both"/>
      </w:pPr>
    </w:p>
    <w:p w:rsidR="00FF254C" w:rsidRDefault="00FF254C" w:rsidP="00FF254C">
      <w:pPr>
        <w:spacing w:line="360" w:lineRule="auto"/>
        <w:jc w:val="both"/>
      </w:pPr>
    </w:p>
    <w:p w:rsidR="00FF254C" w:rsidRPr="0022383D" w:rsidRDefault="009B61A0" w:rsidP="00FF254C">
      <w:pPr>
        <w:pStyle w:val="Heading1"/>
      </w:pPr>
      <w:bookmarkStart w:id="50" w:name="_Toc284286759"/>
      <w:r>
        <w:lastRenderedPageBreak/>
        <w:t>10</w:t>
      </w:r>
      <w:r w:rsidR="00FF254C">
        <w:t>.0 References</w:t>
      </w:r>
      <w:bookmarkEnd w:id="50"/>
    </w:p>
    <w:p w:rsidR="00FF254C" w:rsidRPr="009C0FB5" w:rsidRDefault="00FF254C" w:rsidP="009C0FB5">
      <w:pPr>
        <w:pStyle w:val="ListParagraph"/>
        <w:numPr>
          <w:ilvl w:val="0"/>
          <w:numId w:val="3"/>
        </w:numPr>
        <w:spacing w:line="360" w:lineRule="auto"/>
        <w:rPr>
          <w:rFonts w:asciiTheme="minorHAnsi" w:hAnsiTheme="minorHAnsi"/>
        </w:rPr>
      </w:pPr>
      <w:r w:rsidRPr="009C0FB5">
        <w:rPr>
          <w:rFonts w:asciiTheme="minorHAnsi" w:hAnsiTheme="minorHAnsi"/>
        </w:rPr>
        <w:t xml:space="preserve">"76mm Aluminum Alloy Electric Ducted Fan." </w:t>
      </w:r>
      <w:r w:rsidRPr="009C0FB5">
        <w:rPr>
          <w:rFonts w:asciiTheme="minorHAnsi" w:hAnsiTheme="minorHAnsi"/>
          <w:i/>
          <w:iCs/>
        </w:rPr>
        <w:t>Nitro RC Planes, Inc.</w:t>
      </w:r>
      <w:r w:rsidRPr="009C0FB5">
        <w:rPr>
          <w:rFonts w:asciiTheme="minorHAnsi" w:hAnsiTheme="minorHAnsi"/>
        </w:rPr>
        <w:t xml:space="preserve"> 2010. Web. 05 Oct. 2010. &lt;http://www.nitroplanes.com/lealalel76du.html&gt;.</w:t>
      </w:r>
    </w:p>
    <w:p w:rsidR="009C0FB5" w:rsidRPr="009C0FB5" w:rsidRDefault="00FF254C" w:rsidP="009C0FB5">
      <w:pPr>
        <w:pStyle w:val="ListParagraph"/>
        <w:numPr>
          <w:ilvl w:val="0"/>
          <w:numId w:val="3"/>
        </w:numPr>
        <w:shd w:val="clear" w:color="auto" w:fill="FFFFFF"/>
        <w:spacing w:before="84" w:after="0" w:line="360" w:lineRule="auto"/>
        <w:rPr>
          <w:rFonts w:asciiTheme="minorHAnsi" w:eastAsia="Times New Roman" w:hAnsiTheme="minorHAnsi" w:cs="Times New Roman"/>
          <w:color w:val="000000"/>
        </w:rPr>
      </w:pPr>
      <w:r w:rsidRPr="009C0FB5">
        <w:rPr>
          <w:rFonts w:asciiTheme="minorHAnsi" w:eastAsia="Times New Roman" w:hAnsiTheme="minorHAnsi" w:cs="Times New Roman"/>
          <w:color w:val="000000"/>
        </w:rPr>
        <w:t xml:space="preserve">Brewer, John, Brandon </w:t>
      </w:r>
      <w:proofErr w:type="spellStart"/>
      <w:r w:rsidRPr="009C0FB5">
        <w:rPr>
          <w:rFonts w:asciiTheme="minorHAnsi" w:eastAsia="Times New Roman" w:hAnsiTheme="minorHAnsi" w:cs="Times New Roman"/>
          <w:color w:val="000000"/>
        </w:rPr>
        <w:t>Beir</w:t>
      </w:r>
      <w:proofErr w:type="spellEnd"/>
      <w:r w:rsidRPr="009C0FB5">
        <w:rPr>
          <w:rFonts w:asciiTheme="minorHAnsi" w:eastAsia="Times New Roman" w:hAnsiTheme="minorHAnsi" w:cs="Times New Roman"/>
          <w:color w:val="000000"/>
        </w:rPr>
        <w:t xml:space="preserve">, and </w:t>
      </w:r>
      <w:proofErr w:type="spellStart"/>
      <w:r w:rsidRPr="009C0FB5">
        <w:rPr>
          <w:rFonts w:asciiTheme="minorHAnsi" w:eastAsia="Times New Roman" w:hAnsiTheme="minorHAnsi" w:cs="Times New Roman"/>
          <w:color w:val="000000"/>
        </w:rPr>
        <w:t>Damel</w:t>
      </w:r>
      <w:proofErr w:type="spellEnd"/>
      <w:r w:rsidRPr="009C0FB5">
        <w:rPr>
          <w:rFonts w:asciiTheme="minorHAnsi" w:eastAsia="Times New Roman" w:hAnsiTheme="minorHAnsi" w:cs="Times New Roman"/>
          <w:color w:val="000000"/>
        </w:rPr>
        <w:t xml:space="preserve"> Brown. </w:t>
      </w:r>
      <w:r w:rsidRPr="009C0FB5">
        <w:rPr>
          <w:rFonts w:asciiTheme="minorHAnsi" w:eastAsia="Times New Roman" w:hAnsiTheme="minorHAnsi" w:cs="Times New Roman"/>
          <w:i/>
          <w:iCs/>
          <w:color w:val="000000"/>
        </w:rPr>
        <w:t>Eglin AFB Composite Manufacturing</w:t>
      </w:r>
      <w:r w:rsidRPr="009C0FB5">
        <w:rPr>
          <w:rFonts w:asciiTheme="minorHAnsi" w:eastAsia="Times New Roman" w:hAnsiTheme="minorHAnsi" w:cs="Times New Roman"/>
          <w:color w:val="000000"/>
        </w:rPr>
        <w:t>. Tech. Print.</w:t>
      </w:r>
    </w:p>
    <w:p w:rsidR="00FF254C" w:rsidRPr="009C0FB5" w:rsidRDefault="00FF254C" w:rsidP="009C0FB5">
      <w:pPr>
        <w:pStyle w:val="ListParagraph"/>
        <w:numPr>
          <w:ilvl w:val="0"/>
          <w:numId w:val="3"/>
        </w:numPr>
        <w:spacing w:line="360" w:lineRule="auto"/>
        <w:rPr>
          <w:rFonts w:asciiTheme="minorHAnsi" w:hAnsiTheme="minorHAnsi"/>
        </w:rPr>
      </w:pPr>
      <w:r w:rsidRPr="009C0FB5">
        <w:rPr>
          <w:rFonts w:asciiTheme="minorHAnsi" w:hAnsiTheme="minorHAnsi"/>
        </w:rPr>
        <w:t>Brewer, John. “MAV Specifications.” Personal Interview. 23 September 2010.</w:t>
      </w:r>
    </w:p>
    <w:p w:rsidR="00FF254C" w:rsidRPr="009C0FB5" w:rsidRDefault="00FF254C" w:rsidP="009C0FB5">
      <w:pPr>
        <w:numPr>
          <w:ilvl w:val="0"/>
          <w:numId w:val="3"/>
        </w:numPr>
        <w:spacing w:line="360" w:lineRule="auto"/>
        <w:rPr>
          <w:rFonts w:asciiTheme="minorHAnsi" w:hAnsiTheme="minorHAnsi"/>
        </w:rPr>
      </w:pPr>
      <w:proofErr w:type="spellStart"/>
      <w:r w:rsidRPr="009C0FB5">
        <w:rPr>
          <w:rFonts w:asciiTheme="minorHAnsi" w:hAnsiTheme="minorHAnsi"/>
        </w:rPr>
        <w:t>Çengel</w:t>
      </w:r>
      <w:proofErr w:type="spellEnd"/>
      <w:r w:rsidRPr="009C0FB5">
        <w:rPr>
          <w:rFonts w:asciiTheme="minorHAnsi" w:hAnsiTheme="minorHAnsi"/>
        </w:rPr>
        <w:t xml:space="preserve">, </w:t>
      </w:r>
      <w:proofErr w:type="spellStart"/>
      <w:r w:rsidRPr="009C0FB5">
        <w:rPr>
          <w:rFonts w:asciiTheme="minorHAnsi" w:hAnsiTheme="minorHAnsi"/>
        </w:rPr>
        <w:t>Yunus</w:t>
      </w:r>
      <w:proofErr w:type="spellEnd"/>
      <w:r w:rsidRPr="009C0FB5">
        <w:rPr>
          <w:rFonts w:asciiTheme="minorHAnsi" w:hAnsiTheme="minorHAnsi"/>
        </w:rPr>
        <w:t xml:space="preserve"> A., and Robert H. Turner. </w:t>
      </w:r>
      <w:r w:rsidRPr="009C0FB5">
        <w:rPr>
          <w:rFonts w:asciiTheme="minorHAnsi" w:hAnsiTheme="minorHAnsi"/>
          <w:i/>
          <w:iCs/>
        </w:rPr>
        <w:t>Fundamentals of Thermal-fluid Sciences</w:t>
      </w:r>
      <w:r w:rsidRPr="009C0FB5">
        <w:rPr>
          <w:rFonts w:asciiTheme="minorHAnsi" w:hAnsiTheme="minorHAnsi"/>
        </w:rPr>
        <w:t>. 3rd ed. Boston: McGraw-Hill, 2001. Print.</w:t>
      </w:r>
    </w:p>
    <w:p w:rsidR="00FF254C" w:rsidRPr="009C0FB5" w:rsidRDefault="00FF254C" w:rsidP="009C0FB5">
      <w:pPr>
        <w:numPr>
          <w:ilvl w:val="0"/>
          <w:numId w:val="3"/>
        </w:numPr>
        <w:spacing w:line="360" w:lineRule="auto"/>
        <w:rPr>
          <w:rFonts w:asciiTheme="minorHAnsi" w:hAnsiTheme="minorHAnsi"/>
        </w:rPr>
      </w:pPr>
      <w:proofErr w:type="spellStart"/>
      <w:r w:rsidRPr="009C0FB5">
        <w:rPr>
          <w:rFonts w:asciiTheme="minorHAnsi" w:hAnsiTheme="minorHAnsi"/>
        </w:rPr>
        <w:t>Draganfly</w:t>
      </w:r>
      <w:proofErr w:type="spellEnd"/>
      <w:r w:rsidRPr="009C0FB5">
        <w:rPr>
          <w:rFonts w:asciiTheme="minorHAnsi" w:hAnsiTheme="minorHAnsi"/>
        </w:rPr>
        <w:t xml:space="preserve"> Innovations Inc.  </w:t>
      </w:r>
      <w:r w:rsidRPr="009C0FB5">
        <w:rPr>
          <w:rFonts w:asciiTheme="minorHAnsi" w:hAnsiTheme="minorHAnsi"/>
          <w:i/>
          <w:iCs/>
        </w:rPr>
        <w:t>RCToys.com Sells RC Airplanes RC Blimps RC Helicopters &amp; Parts</w:t>
      </w:r>
      <w:r w:rsidRPr="009C0FB5">
        <w:rPr>
          <w:rFonts w:asciiTheme="minorHAnsi" w:hAnsiTheme="minorHAnsi"/>
        </w:rPr>
        <w:t>. 2008. Web. 07 Oct. 2010. &lt;http://www.rctoys.com/pr/category/rc-information/rc-hobby-parts-component-info/&gt;.</w:t>
      </w:r>
    </w:p>
    <w:p w:rsidR="00FF254C" w:rsidRPr="009C0FB5" w:rsidRDefault="00FF254C" w:rsidP="009C0FB5">
      <w:pPr>
        <w:numPr>
          <w:ilvl w:val="0"/>
          <w:numId w:val="3"/>
        </w:numPr>
        <w:spacing w:line="360" w:lineRule="auto"/>
        <w:rPr>
          <w:rFonts w:asciiTheme="minorHAnsi" w:hAnsiTheme="minorHAnsi"/>
        </w:rPr>
      </w:pPr>
      <w:r w:rsidRPr="009C0FB5">
        <w:rPr>
          <w:rFonts w:asciiTheme="minorHAnsi" w:hAnsiTheme="minorHAnsi"/>
        </w:rPr>
        <w:t xml:space="preserve">"Electric Ducted Fan Jet." </w:t>
      </w:r>
      <w:r w:rsidRPr="009C0FB5">
        <w:rPr>
          <w:rFonts w:asciiTheme="minorHAnsi" w:hAnsiTheme="minorHAnsi"/>
          <w:i/>
          <w:iCs/>
        </w:rPr>
        <w:t>RC Hobby Universe Guide to RC Airplanes, Helicopters, Boats, Cars and Trucks!</w:t>
      </w:r>
      <w:r w:rsidRPr="009C0FB5">
        <w:rPr>
          <w:rFonts w:asciiTheme="minorHAnsi" w:hAnsiTheme="minorHAnsi"/>
        </w:rPr>
        <w:t xml:space="preserve"> 2006. Web. 07 Oct. 2010. &lt;http://www.rc-hobby-universe.com/electric-ducted-fan-jet.html&gt;.</w:t>
      </w:r>
    </w:p>
    <w:p w:rsidR="009C0FB5" w:rsidRPr="009C0FB5" w:rsidRDefault="00FF254C" w:rsidP="009C0FB5">
      <w:pPr>
        <w:pStyle w:val="ListParagraph"/>
        <w:numPr>
          <w:ilvl w:val="0"/>
          <w:numId w:val="3"/>
        </w:numPr>
        <w:spacing w:line="360" w:lineRule="auto"/>
      </w:pPr>
      <w:r w:rsidRPr="009C0FB5">
        <w:t>“</w:t>
      </w:r>
      <w:proofErr w:type="spellStart"/>
      <w:r w:rsidRPr="009C0FB5">
        <w:t>Fibre</w:t>
      </w:r>
      <w:proofErr w:type="spellEnd"/>
      <w:r w:rsidRPr="009C0FB5">
        <w:t xml:space="preserve"> </w:t>
      </w:r>
      <w:proofErr w:type="spellStart"/>
      <w:r w:rsidRPr="009C0FB5">
        <w:t>Glast</w:t>
      </w:r>
      <w:proofErr w:type="spellEnd"/>
      <w:r w:rsidRPr="009C0FB5">
        <w:t xml:space="preserve"> Developments.” 10 October 2010.</w:t>
      </w:r>
      <w:r w:rsidR="009C0FB5">
        <w:t xml:space="preserve"> </w:t>
      </w:r>
      <w:r w:rsidR="009C0FB5" w:rsidRPr="009C0FB5">
        <w:t xml:space="preserve">&lt;http://www.fibreglast.com/contentpages-molding+fibreglass-171.htm&gt;. </w:t>
      </w:r>
    </w:p>
    <w:p w:rsidR="00FF254C" w:rsidRPr="009C0FB5" w:rsidRDefault="00FF254C" w:rsidP="009C0FB5">
      <w:pPr>
        <w:pStyle w:val="ListParagraph"/>
        <w:numPr>
          <w:ilvl w:val="0"/>
          <w:numId w:val="3"/>
        </w:numPr>
        <w:spacing w:line="360" w:lineRule="auto"/>
      </w:pPr>
      <w:r w:rsidRPr="009C0FB5">
        <w:t>Fouquet, Chris “Vacuum Bagging” (21 S</w:t>
      </w:r>
      <w:r w:rsidR="009C0FB5">
        <w:t xml:space="preserve">eptember 1996). 10 October 2010. </w:t>
      </w:r>
      <w:r w:rsidR="009C0FB5" w:rsidRPr="009C0FB5">
        <w:t>&lt;http://www.pilotsguide.com/rc/vacbag.shtml&gt;.</w:t>
      </w:r>
    </w:p>
    <w:p w:rsidR="00FF254C" w:rsidRPr="009C0FB5" w:rsidRDefault="00FF254C" w:rsidP="009C0FB5">
      <w:pPr>
        <w:numPr>
          <w:ilvl w:val="0"/>
          <w:numId w:val="3"/>
        </w:numPr>
        <w:spacing w:line="360" w:lineRule="auto"/>
        <w:rPr>
          <w:rFonts w:asciiTheme="minorHAnsi" w:hAnsiTheme="minorHAnsi"/>
        </w:rPr>
      </w:pPr>
      <w:r w:rsidRPr="009C0FB5">
        <w:rPr>
          <w:rFonts w:asciiTheme="minorHAnsi" w:hAnsiTheme="minorHAnsi"/>
        </w:rPr>
        <w:t xml:space="preserve">“Integrating GPS with MAVs.”&lt;http://www.mil.ufl.edu/~number9/mav/&gt;. </w:t>
      </w:r>
    </w:p>
    <w:p w:rsidR="00FF254C" w:rsidRPr="009C0FB5" w:rsidRDefault="00FF254C" w:rsidP="009C0FB5">
      <w:pPr>
        <w:numPr>
          <w:ilvl w:val="0"/>
          <w:numId w:val="3"/>
        </w:numPr>
        <w:spacing w:line="360" w:lineRule="auto"/>
        <w:rPr>
          <w:rFonts w:asciiTheme="minorHAnsi" w:hAnsiTheme="minorHAnsi"/>
        </w:rPr>
      </w:pPr>
      <w:r w:rsidRPr="009C0FB5">
        <w:rPr>
          <w:rFonts w:asciiTheme="minorHAnsi" w:hAnsiTheme="minorHAnsi"/>
        </w:rPr>
        <w:t xml:space="preserve">Marc De </w:t>
      </w:r>
      <w:proofErr w:type="spellStart"/>
      <w:r w:rsidRPr="009C0FB5">
        <w:rPr>
          <w:rFonts w:asciiTheme="minorHAnsi" w:hAnsiTheme="minorHAnsi"/>
        </w:rPr>
        <w:t>Piolenc</w:t>
      </w:r>
      <w:proofErr w:type="spellEnd"/>
      <w:r w:rsidRPr="009C0FB5">
        <w:rPr>
          <w:rFonts w:asciiTheme="minorHAnsi" w:hAnsiTheme="minorHAnsi"/>
        </w:rPr>
        <w:t xml:space="preserve">, F. "Ducted Fan Design, Volume 1 (Revised)." </w:t>
      </w:r>
      <w:r w:rsidRPr="009C0FB5">
        <w:rPr>
          <w:rFonts w:asciiTheme="minorHAnsi" w:hAnsiTheme="minorHAnsi"/>
          <w:i/>
          <w:iCs/>
        </w:rPr>
        <w:t>Google Books</w:t>
      </w:r>
      <w:r w:rsidRPr="009C0FB5">
        <w:rPr>
          <w:rFonts w:asciiTheme="minorHAnsi" w:hAnsiTheme="minorHAnsi"/>
        </w:rPr>
        <w:t>. Web. 29 Nov. 2010. &lt;http://books.google.com/books?id=YcAjcSSP4HMC&amp;printsec=frontcover&amp;dq=Ducted Fan Design Volume 1&amp;source=bl&amp;</w:t>
      </w:r>
      <w:proofErr w:type="gramStart"/>
      <w:r w:rsidRPr="009C0FB5">
        <w:rPr>
          <w:rFonts w:asciiTheme="minorHAnsi" w:hAnsiTheme="minorHAnsi"/>
        </w:rPr>
        <w:t>ots=</w:t>
      </w:r>
      <w:proofErr w:type="gramEnd"/>
      <w:r w:rsidRPr="009C0FB5">
        <w:rPr>
          <w:rFonts w:asciiTheme="minorHAnsi" w:hAnsiTheme="minorHAnsi"/>
        </w:rPr>
        <w:t>WtfDi_ZHQZ&amp;sig=4G6VIAKC63HnIZLlQMLFf56LTZ0&amp;hl=en&amp;ei=nYnoTID_GMP6lwewtLGcCw&amp;sa=X&amp;oi=book_result&amp;ct=result&amp;resnum=9&amp;ved=0CEYQ6AEwCA#v=onepage&amp;q=efficiency&amp;f=false&gt;.</w:t>
      </w:r>
    </w:p>
    <w:p w:rsidR="00FF254C" w:rsidRPr="009C0FB5" w:rsidRDefault="00FF254C" w:rsidP="009C0FB5">
      <w:pPr>
        <w:numPr>
          <w:ilvl w:val="0"/>
          <w:numId w:val="3"/>
        </w:numPr>
        <w:spacing w:line="360" w:lineRule="auto"/>
        <w:rPr>
          <w:rFonts w:asciiTheme="minorHAnsi" w:hAnsiTheme="minorHAnsi"/>
        </w:rPr>
      </w:pPr>
      <w:r w:rsidRPr="009C0FB5">
        <w:rPr>
          <w:rFonts w:asciiTheme="minorHAnsi" w:hAnsiTheme="minorHAnsi"/>
        </w:rPr>
        <w:t>“RC Hobby Universe.”&lt; http://www.rc-hobby universe.com/electric-ducted-fan-jet.html&gt;.</w:t>
      </w:r>
    </w:p>
    <w:p w:rsidR="00FF254C" w:rsidRPr="009C0FB5" w:rsidRDefault="00FF254C" w:rsidP="009C0FB5">
      <w:pPr>
        <w:pStyle w:val="ListParagraph"/>
        <w:numPr>
          <w:ilvl w:val="0"/>
          <w:numId w:val="3"/>
        </w:numPr>
        <w:shd w:val="clear" w:color="auto" w:fill="FFFFFF"/>
        <w:spacing w:before="84" w:after="0" w:line="360" w:lineRule="auto"/>
        <w:rPr>
          <w:rFonts w:asciiTheme="minorHAnsi" w:eastAsia="Times New Roman" w:hAnsiTheme="minorHAnsi" w:cs="Times New Roman"/>
          <w:color w:val="000000"/>
        </w:rPr>
      </w:pPr>
      <w:r w:rsidRPr="009C0FB5">
        <w:rPr>
          <w:rFonts w:asciiTheme="minorHAnsi" w:eastAsia="Times New Roman" w:hAnsiTheme="minorHAnsi" w:cs="Times New Roman"/>
          <w:color w:val="000000"/>
        </w:rPr>
        <w:t xml:space="preserve">"US Composites." </w:t>
      </w:r>
      <w:proofErr w:type="gramStart"/>
      <w:r w:rsidRPr="009C0FB5">
        <w:rPr>
          <w:rFonts w:asciiTheme="minorHAnsi" w:eastAsia="Times New Roman" w:hAnsiTheme="minorHAnsi" w:cs="Times New Roman"/>
          <w:i/>
          <w:iCs/>
          <w:color w:val="000000"/>
        </w:rPr>
        <w:t>Fiberglass ,</w:t>
      </w:r>
      <w:proofErr w:type="gramEnd"/>
      <w:r w:rsidRPr="009C0FB5">
        <w:rPr>
          <w:rFonts w:asciiTheme="minorHAnsi" w:eastAsia="Times New Roman" w:hAnsiTheme="minorHAnsi" w:cs="Times New Roman"/>
          <w:i/>
          <w:iCs/>
          <w:color w:val="000000"/>
        </w:rPr>
        <w:t xml:space="preserve"> Epoxy , Composites, Carbon Fiber - U.S. Composites, Inc.</w:t>
      </w:r>
      <w:r w:rsidRPr="009C0FB5">
        <w:rPr>
          <w:rFonts w:asciiTheme="minorHAnsi" w:eastAsia="Times New Roman" w:hAnsiTheme="minorHAnsi" w:cs="Times New Roman"/>
          <w:color w:val="000000"/>
        </w:rPr>
        <w:t xml:space="preserve"> 2010. Web. 30 Nov. 2010. &lt;http://www.shopmaninc.com/&gt;.</w:t>
      </w:r>
    </w:p>
    <w:p w:rsidR="00FF254C" w:rsidRPr="005D1A8D" w:rsidRDefault="00FF254C" w:rsidP="00FF254C"/>
    <w:p w:rsidR="00FF254C" w:rsidRDefault="00FF254C" w:rsidP="00FF254C">
      <w:pPr>
        <w:pStyle w:val="Heading1"/>
      </w:pPr>
      <w:bookmarkStart w:id="51" w:name="_Toc284286760"/>
      <w:r>
        <w:lastRenderedPageBreak/>
        <w:t>Appendix A</w:t>
      </w:r>
      <w:bookmarkEnd w:id="51"/>
    </w:p>
    <w:p w:rsidR="00FF254C" w:rsidRDefault="00FF254C" w:rsidP="00FF254C">
      <w:pPr>
        <w:pStyle w:val="Heading2"/>
      </w:pPr>
      <w:bookmarkStart w:id="52" w:name="_Toc284286761"/>
      <w:r>
        <w:t>A.1 Pro-E Drawings</w:t>
      </w:r>
      <w:bookmarkEnd w:id="52"/>
    </w:p>
    <w:p w:rsidR="00FF254C" w:rsidRDefault="00FF254C" w:rsidP="00FF254C">
      <w:pPr>
        <w:rPr>
          <w:b/>
        </w:rPr>
      </w:pPr>
      <w:r w:rsidRPr="00D73EF7">
        <w:rPr>
          <w:b/>
        </w:rPr>
        <w:t>Fixed Factors:</w:t>
      </w:r>
    </w:p>
    <w:p w:rsidR="00FF254C" w:rsidRDefault="00FF254C" w:rsidP="00FF254C">
      <w:pPr>
        <w:keepNext/>
      </w:pPr>
      <w:r w:rsidRPr="00D73EF7">
        <w:rPr>
          <w:b/>
          <w:noProof/>
        </w:rPr>
        <w:drawing>
          <wp:inline distT="0" distB="0" distL="0" distR="0">
            <wp:extent cx="5162550" cy="3351721"/>
            <wp:effectExtent l="1905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srcRect l="21635" t="36072" r="4808" b="4208"/>
                    <a:stretch>
                      <a:fillRect/>
                    </a:stretch>
                  </pic:blipFill>
                  <pic:spPr bwMode="auto">
                    <a:xfrm>
                      <a:off x="0" y="0"/>
                      <a:ext cx="5171826" cy="3357744"/>
                    </a:xfrm>
                    <a:prstGeom prst="rect">
                      <a:avLst/>
                    </a:prstGeom>
                    <a:noFill/>
                    <a:ln w="9525">
                      <a:noFill/>
                      <a:miter lim="800000"/>
                      <a:headEnd/>
                      <a:tailEnd/>
                    </a:ln>
                  </pic:spPr>
                </pic:pic>
              </a:graphicData>
            </a:graphic>
          </wp:inline>
        </w:drawing>
      </w:r>
    </w:p>
    <w:p w:rsidR="00FF254C" w:rsidRPr="00D73EF7" w:rsidRDefault="00FF254C" w:rsidP="00FF254C">
      <w:pPr>
        <w:pStyle w:val="Caption"/>
        <w:rPr>
          <w:b w:val="0"/>
        </w:rPr>
      </w:pPr>
      <w:bookmarkStart w:id="53" w:name="_Toc284286788"/>
      <w:r>
        <w:t xml:space="preserve">Figure </w:t>
      </w:r>
      <w:fldSimple w:instr=" SEQ Figure \* ARABIC ">
        <w:r w:rsidR="00D2734F">
          <w:rPr>
            <w:noProof/>
          </w:rPr>
          <w:t>17</w:t>
        </w:r>
      </w:fldSimple>
      <w:r>
        <w:t>: Diameter</w:t>
      </w:r>
      <w:bookmarkEnd w:id="53"/>
    </w:p>
    <w:p w:rsidR="00FF254C" w:rsidRDefault="00FF254C" w:rsidP="00FF254C">
      <w:pPr>
        <w:keepNext/>
      </w:pPr>
      <w:r w:rsidRPr="00D73EF7">
        <w:rPr>
          <w:noProof/>
        </w:rPr>
        <w:drawing>
          <wp:inline distT="0" distB="0" distL="0" distR="0">
            <wp:extent cx="5292391" cy="2847975"/>
            <wp:effectExtent l="19050" t="0" r="3509" b="0"/>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srcRect l="22436" t="10020" r="4006" b="40481"/>
                    <a:stretch>
                      <a:fillRect/>
                    </a:stretch>
                  </pic:blipFill>
                  <pic:spPr bwMode="auto">
                    <a:xfrm>
                      <a:off x="0" y="0"/>
                      <a:ext cx="5292391" cy="2847975"/>
                    </a:xfrm>
                    <a:prstGeom prst="rect">
                      <a:avLst/>
                    </a:prstGeom>
                    <a:noFill/>
                    <a:ln w="9525">
                      <a:noFill/>
                      <a:miter lim="800000"/>
                      <a:headEnd/>
                      <a:tailEnd/>
                    </a:ln>
                  </pic:spPr>
                </pic:pic>
              </a:graphicData>
            </a:graphic>
          </wp:inline>
        </w:drawing>
      </w:r>
    </w:p>
    <w:p w:rsidR="00FF254C" w:rsidRDefault="00FF254C" w:rsidP="00FF254C">
      <w:pPr>
        <w:pStyle w:val="Caption"/>
      </w:pPr>
      <w:bookmarkStart w:id="54" w:name="_Toc284286789"/>
      <w:r>
        <w:t xml:space="preserve">Figure </w:t>
      </w:r>
      <w:fldSimple w:instr=" SEQ Figure \* ARABIC ">
        <w:r w:rsidR="00D2734F">
          <w:rPr>
            <w:noProof/>
          </w:rPr>
          <w:t>18</w:t>
        </w:r>
      </w:fldSimple>
      <w:r>
        <w:t>: Length</w:t>
      </w:r>
      <w:bookmarkEnd w:id="54"/>
    </w:p>
    <w:p w:rsidR="00FF254C" w:rsidRDefault="00FF254C" w:rsidP="00FF254C">
      <w:pPr>
        <w:keepNext/>
      </w:pPr>
      <w:r w:rsidRPr="00D73EF7">
        <w:rPr>
          <w:noProof/>
        </w:rPr>
        <w:lastRenderedPageBreak/>
        <w:drawing>
          <wp:inline distT="0" distB="0" distL="0" distR="0">
            <wp:extent cx="4943475" cy="4373856"/>
            <wp:effectExtent l="19050" t="0" r="9525" b="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srcRect l="20833" t="10621" r="1282" b="3206"/>
                    <a:stretch>
                      <a:fillRect/>
                    </a:stretch>
                  </pic:blipFill>
                  <pic:spPr bwMode="auto">
                    <a:xfrm>
                      <a:off x="0" y="0"/>
                      <a:ext cx="4943475" cy="4373856"/>
                    </a:xfrm>
                    <a:prstGeom prst="rect">
                      <a:avLst/>
                    </a:prstGeom>
                    <a:noFill/>
                    <a:ln w="9525">
                      <a:noFill/>
                      <a:miter lim="800000"/>
                      <a:headEnd/>
                      <a:tailEnd/>
                    </a:ln>
                  </pic:spPr>
                </pic:pic>
              </a:graphicData>
            </a:graphic>
          </wp:inline>
        </w:drawing>
      </w:r>
    </w:p>
    <w:p w:rsidR="00FF254C" w:rsidRDefault="00FF254C" w:rsidP="00FF254C">
      <w:pPr>
        <w:pStyle w:val="Caption"/>
      </w:pPr>
      <w:bookmarkStart w:id="55" w:name="_Toc284286790"/>
      <w:r>
        <w:t xml:space="preserve">Figure </w:t>
      </w:r>
      <w:fldSimple w:instr=" SEQ Figure \* ARABIC ">
        <w:r w:rsidR="00D2734F">
          <w:rPr>
            <w:noProof/>
          </w:rPr>
          <w:t>19</w:t>
        </w:r>
      </w:fldSimple>
      <w:r>
        <w:t>: Inlet- Minor Axis</w:t>
      </w:r>
      <w:bookmarkEnd w:id="55"/>
    </w:p>
    <w:p w:rsidR="00FF254C" w:rsidRDefault="00FF254C" w:rsidP="00FF254C">
      <w:pPr>
        <w:keepNext/>
      </w:pPr>
      <w:r w:rsidRPr="00D73EF7">
        <w:rPr>
          <w:noProof/>
        </w:rPr>
        <w:lastRenderedPageBreak/>
        <w:drawing>
          <wp:inline distT="0" distB="0" distL="0" distR="0">
            <wp:extent cx="4876800" cy="4279641"/>
            <wp:effectExtent l="1905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print"/>
                    <a:srcRect l="20513" t="10621" r="962" b="3206"/>
                    <a:stretch>
                      <a:fillRect/>
                    </a:stretch>
                  </pic:blipFill>
                  <pic:spPr bwMode="auto">
                    <a:xfrm>
                      <a:off x="0" y="0"/>
                      <a:ext cx="4876800" cy="4279641"/>
                    </a:xfrm>
                    <a:prstGeom prst="rect">
                      <a:avLst/>
                    </a:prstGeom>
                    <a:noFill/>
                    <a:ln w="9525">
                      <a:noFill/>
                      <a:miter lim="800000"/>
                      <a:headEnd/>
                      <a:tailEnd/>
                    </a:ln>
                  </pic:spPr>
                </pic:pic>
              </a:graphicData>
            </a:graphic>
          </wp:inline>
        </w:drawing>
      </w:r>
    </w:p>
    <w:p w:rsidR="00FF254C" w:rsidRDefault="00FF254C" w:rsidP="00FF254C">
      <w:pPr>
        <w:pStyle w:val="Caption"/>
      </w:pPr>
      <w:bookmarkStart w:id="56" w:name="_Toc284286791"/>
      <w:r>
        <w:t xml:space="preserve">Figure </w:t>
      </w:r>
      <w:fldSimple w:instr=" SEQ Figure \* ARABIC ">
        <w:r w:rsidR="00D2734F">
          <w:rPr>
            <w:noProof/>
          </w:rPr>
          <w:t>20</w:t>
        </w:r>
      </w:fldSimple>
      <w:r>
        <w:t>: Inlet Major Axis</w:t>
      </w:r>
      <w:bookmarkEnd w:id="56"/>
    </w:p>
    <w:p w:rsidR="00FF254C" w:rsidRDefault="00FF254C" w:rsidP="00FF254C">
      <w:pPr>
        <w:keepNext/>
      </w:pPr>
      <w:r w:rsidRPr="00D73EF7">
        <w:rPr>
          <w:noProof/>
        </w:rPr>
        <w:drawing>
          <wp:inline distT="0" distB="0" distL="0" distR="0">
            <wp:extent cx="4019550" cy="3152411"/>
            <wp:effectExtent l="19050" t="0" r="0" b="0"/>
            <wp:docPr id="1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print"/>
                    <a:srcRect l="27564" t="27054" r="1122" b="3006"/>
                    <a:stretch>
                      <a:fillRect/>
                    </a:stretch>
                  </pic:blipFill>
                  <pic:spPr bwMode="auto">
                    <a:xfrm>
                      <a:off x="0" y="0"/>
                      <a:ext cx="4019550" cy="3152411"/>
                    </a:xfrm>
                    <a:prstGeom prst="rect">
                      <a:avLst/>
                    </a:prstGeom>
                    <a:noFill/>
                    <a:ln w="9525">
                      <a:noFill/>
                      <a:miter lim="800000"/>
                      <a:headEnd/>
                      <a:tailEnd/>
                    </a:ln>
                  </pic:spPr>
                </pic:pic>
              </a:graphicData>
            </a:graphic>
          </wp:inline>
        </w:drawing>
      </w:r>
    </w:p>
    <w:p w:rsidR="00FF254C" w:rsidRPr="00D73EF7" w:rsidRDefault="00FF254C" w:rsidP="00FF254C">
      <w:pPr>
        <w:pStyle w:val="Caption"/>
      </w:pPr>
      <w:bookmarkStart w:id="57" w:name="_Toc284286792"/>
      <w:r>
        <w:t xml:space="preserve">Figure </w:t>
      </w:r>
      <w:fldSimple w:instr=" SEQ Figure \* ARABIC ">
        <w:r w:rsidR="00D2734F">
          <w:rPr>
            <w:noProof/>
          </w:rPr>
          <w:t>21</w:t>
        </w:r>
      </w:fldSimple>
      <w:r>
        <w:t>: Exit Area</w:t>
      </w:r>
      <w:bookmarkEnd w:id="57"/>
    </w:p>
    <w:p w:rsidR="00FF254C" w:rsidRDefault="00FF254C" w:rsidP="00FF254C">
      <w:pPr>
        <w:keepNext/>
      </w:pPr>
      <w:r w:rsidRPr="00D73EF7">
        <w:rPr>
          <w:noProof/>
        </w:rPr>
        <w:lastRenderedPageBreak/>
        <w:drawing>
          <wp:inline distT="0" distB="0" distL="0" distR="0">
            <wp:extent cx="4924425" cy="2771775"/>
            <wp:effectExtent l="19050" t="0" r="9525" b="0"/>
            <wp:docPr id="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 cstate="print"/>
                    <a:srcRect l="23205" t="30769" r="10513" b="22596"/>
                    <a:stretch>
                      <a:fillRect/>
                    </a:stretch>
                  </pic:blipFill>
                  <pic:spPr bwMode="auto">
                    <a:xfrm>
                      <a:off x="0" y="0"/>
                      <a:ext cx="4924425" cy="2771775"/>
                    </a:xfrm>
                    <a:prstGeom prst="rect">
                      <a:avLst/>
                    </a:prstGeom>
                    <a:noFill/>
                    <a:ln w="9525">
                      <a:noFill/>
                      <a:miter lim="800000"/>
                      <a:headEnd/>
                      <a:tailEnd/>
                    </a:ln>
                  </pic:spPr>
                </pic:pic>
              </a:graphicData>
            </a:graphic>
          </wp:inline>
        </w:drawing>
      </w:r>
    </w:p>
    <w:p w:rsidR="00FF254C" w:rsidRDefault="00FF254C" w:rsidP="00FF254C">
      <w:pPr>
        <w:pStyle w:val="Caption"/>
      </w:pPr>
      <w:bookmarkStart w:id="58" w:name="_Toc284286793"/>
      <w:r>
        <w:t xml:space="preserve">Figure </w:t>
      </w:r>
      <w:fldSimple w:instr=" SEQ Figure \* ARABIC ">
        <w:r w:rsidR="00D2734F">
          <w:rPr>
            <w:noProof/>
          </w:rPr>
          <w:t>22</w:t>
        </w:r>
      </w:fldSimple>
      <w:r>
        <w:t>: Design 1</w:t>
      </w:r>
      <w:bookmarkEnd w:id="58"/>
    </w:p>
    <w:p w:rsidR="00FF254C" w:rsidRDefault="00FF254C" w:rsidP="00FF254C">
      <w:pPr>
        <w:keepNext/>
      </w:pPr>
      <w:r w:rsidRPr="00D73EF7">
        <w:rPr>
          <w:noProof/>
        </w:rPr>
        <w:drawing>
          <wp:inline distT="0" distB="0" distL="0" distR="0">
            <wp:extent cx="5405804" cy="4429125"/>
            <wp:effectExtent l="19050" t="0" r="4396" b="0"/>
            <wp:docPr id="1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cstate="print"/>
                    <a:srcRect l="17949" t="16433" r="5769" b="5411"/>
                    <a:stretch>
                      <a:fillRect/>
                    </a:stretch>
                  </pic:blipFill>
                  <pic:spPr bwMode="auto">
                    <a:xfrm>
                      <a:off x="0" y="0"/>
                      <a:ext cx="5406443" cy="4429649"/>
                    </a:xfrm>
                    <a:prstGeom prst="rect">
                      <a:avLst/>
                    </a:prstGeom>
                    <a:noFill/>
                    <a:ln w="9525">
                      <a:noFill/>
                      <a:miter lim="800000"/>
                      <a:headEnd/>
                      <a:tailEnd/>
                    </a:ln>
                  </pic:spPr>
                </pic:pic>
              </a:graphicData>
            </a:graphic>
          </wp:inline>
        </w:drawing>
      </w:r>
    </w:p>
    <w:p w:rsidR="00FF254C" w:rsidRDefault="00FF254C" w:rsidP="00FF254C">
      <w:pPr>
        <w:pStyle w:val="Caption"/>
      </w:pPr>
      <w:bookmarkStart w:id="59" w:name="_Toc284286794"/>
      <w:r>
        <w:t xml:space="preserve">Figure </w:t>
      </w:r>
      <w:fldSimple w:instr=" SEQ Figure \* ARABIC ">
        <w:r w:rsidR="00D2734F">
          <w:rPr>
            <w:noProof/>
          </w:rPr>
          <w:t>23</w:t>
        </w:r>
      </w:fldSimple>
      <w:r>
        <w:t>: Design 1- Inlet Distance</w:t>
      </w:r>
      <w:bookmarkEnd w:id="59"/>
    </w:p>
    <w:p w:rsidR="00FF254C" w:rsidRDefault="00FF254C" w:rsidP="00FF254C">
      <w:pPr>
        <w:keepNext/>
      </w:pPr>
      <w:r w:rsidRPr="00D73EF7">
        <w:rPr>
          <w:noProof/>
        </w:rPr>
        <w:lastRenderedPageBreak/>
        <w:drawing>
          <wp:inline distT="0" distB="0" distL="0" distR="0">
            <wp:extent cx="4800600" cy="2524125"/>
            <wp:effectExtent l="1905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cstate="print"/>
                    <a:srcRect l="33054" t="36078" r="6587" b="24251"/>
                    <a:stretch>
                      <a:fillRect/>
                    </a:stretch>
                  </pic:blipFill>
                  <pic:spPr bwMode="auto">
                    <a:xfrm>
                      <a:off x="0" y="0"/>
                      <a:ext cx="4800600" cy="2524125"/>
                    </a:xfrm>
                    <a:prstGeom prst="rect">
                      <a:avLst/>
                    </a:prstGeom>
                    <a:noFill/>
                    <a:ln w="9525">
                      <a:noFill/>
                      <a:miter lim="800000"/>
                      <a:headEnd/>
                      <a:tailEnd/>
                    </a:ln>
                  </pic:spPr>
                </pic:pic>
              </a:graphicData>
            </a:graphic>
          </wp:inline>
        </w:drawing>
      </w:r>
    </w:p>
    <w:p w:rsidR="00FF254C" w:rsidRDefault="00FF254C" w:rsidP="00FF254C">
      <w:pPr>
        <w:pStyle w:val="Caption"/>
      </w:pPr>
      <w:bookmarkStart w:id="60" w:name="_Toc284286795"/>
      <w:r>
        <w:t xml:space="preserve">Figure </w:t>
      </w:r>
      <w:fldSimple w:instr=" SEQ Figure \* ARABIC ">
        <w:r w:rsidR="00D2734F">
          <w:rPr>
            <w:noProof/>
          </w:rPr>
          <w:t>24</w:t>
        </w:r>
      </w:fldSimple>
      <w:r>
        <w:t>: Design 2</w:t>
      </w:r>
      <w:bookmarkEnd w:id="60"/>
    </w:p>
    <w:p w:rsidR="00FF254C" w:rsidRDefault="00FF254C" w:rsidP="00FF254C">
      <w:pPr>
        <w:keepNext/>
      </w:pPr>
      <w:r w:rsidRPr="00D73EF7">
        <w:rPr>
          <w:noProof/>
        </w:rPr>
        <w:drawing>
          <wp:inline distT="0" distB="0" distL="0" distR="0">
            <wp:extent cx="5324475" cy="4750660"/>
            <wp:effectExtent l="19050" t="0" r="9525" b="0"/>
            <wp:docPr id="1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cstate="print"/>
                    <a:srcRect l="20833" t="14228" r="15224" b="14429"/>
                    <a:stretch>
                      <a:fillRect/>
                    </a:stretch>
                  </pic:blipFill>
                  <pic:spPr bwMode="auto">
                    <a:xfrm>
                      <a:off x="0" y="0"/>
                      <a:ext cx="5324475" cy="4750660"/>
                    </a:xfrm>
                    <a:prstGeom prst="rect">
                      <a:avLst/>
                    </a:prstGeom>
                    <a:noFill/>
                    <a:ln w="9525">
                      <a:noFill/>
                      <a:miter lim="800000"/>
                      <a:headEnd/>
                      <a:tailEnd/>
                    </a:ln>
                  </pic:spPr>
                </pic:pic>
              </a:graphicData>
            </a:graphic>
          </wp:inline>
        </w:drawing>
      </w:r>
    </w:p>
    <w:p w:rsidR="00FF254C" w:rsidRPr="00D73EF7" w:rsidRDefault="00FF254C" w:rsidP="00FF254C">
      <w:pPr>
        <w:pStyle w:val="Caption"/>
      </w:pPr>
      <w:bookmarkStart w:id="61" w:name="_Toc284286796"/>
      <w:r>
        <w:t xml:space="preserve">Figure </w:t>
      </w:r>
      <w:fldSimple w:instr=" SEQ Figure \* ARABIC ">
        <w:r w:rsidR="00D2734F">
          <w:rPr>
            <w:noProof/>
          </w:rPr>
          <w:t>25</w:t>
        </w:r>
      </w:fldSimple>
      <w:r>
        <w:t>: Design 2- Inlet Distance</w:t>
      </w:r>
      <w:bookmarkEnd w:id="61"/>
    </w:p>
    <w:p w:rsidR="00FF254C" w:rsidRDefault="00FF254C" w:rsidP="00FF254C">
      <w:pPr>
        <w:pStyle w:val="Heading2"/>
      </w:pPr>
      <w:bookmarkStart w:id="62" w:name="_Toc284286762"/>
      <w:r>
        <w:lastRenderedPageBreak/>
        <w:t>A.2 COMSOL Results</w:t>
      </w:r>
      <w:bookmarkEnd w:id="62"/>
    </w:p>
    <w:p w:rsidR="00FF254C" w:rsidRPr="005B037E" w:rsidRDefault="00FF254C" w:rsidP="00FF254C"/>
    <w:p w:rsidR="00FF254C" w:rsidRDefault="00FF254C" w:rsidP="00FF254C">
      <w:pPr>
        <w:pStyle w:val="Heading2"/>
      </w:pPr>
      <w:r>
        <w:rPr>
          <w:noProof/>
        </w:rPr>
        <w:drawing>
          <wp:inline distT="0" distB="0" distL="0" distR="0">
            <wp:extent cx="3533775" cy="2390495"/>
            <wp:effectExtent l="19050" t="0" r="9525" b="0"/>
            <wp:docPr id="3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cstate="print"/>
                    <a:srcRect l="26442" t="31263" r="19071" b="22645"/>
                    <a:stretch>
                      <a:fillRect/>
                    </a:stretch>
                  </pic:blipFill>
                  <pic:spPr bwMode="auto">
                    <a:xfrm>
                      <a:off x="0" y="0"/>
                      <a:ext cx="3533775" cy="2390495"/>
                    </a:xfrm>
                    <a:prstGeom prst="rect">
                      <a:avLst/>
                    </a:prstGeom>
                    <a:noFill/>
                    <a:ln w="9525">
                      <a:noFill/>
                      <a:miter lim="800000"/>
                      <a:headEnd/>
                      <a:tailEnd/>
                    </a:ln>
                  </pic:spPr>
                </pic:pic>
              </a:graphicData>
            </a:graphic>
          </wp:inline>
        </w:drawing>
      </w:r>
    </w:p>
    <w:p w:rsidR="00FF254C" w:rsidRPr="005B037E" w:rsidRDefault="00FF254C" w:rsidP="00FF254C">
      <w:pPr>
        <w:pStyle w:val="Caption"/>
      </w:pPr>
      <w:bookmarkStart w:id="63" w:name="_Toc284286797"/>
      <w:r>
        <w:t xml:space="preserve">Figure </w:t>
      </w:r>
      <w:fldSimple w:instr=" SEQ Figure \* ARABIC ">
        <w:r w:rsidR="00D2734F">
          <w:rPr>
            <w:noProof/>
          </w:rPr>
          <w:t>26</w:t>
        </w:r>
      </w:fldSimple>
      <w:r>
        <w:t>:</w:t>
      </w:r>
      <w:r w:rsidRPr="005B037E">
        <w:t xml:space="preserve"> </w:t>
      </w:r>
      <w:r>
        <w:t>Short Rod</w:t>
      </w:r>
      <w:r>
        <w:rPr>
          <w:noProof/>
        </w:rPr>
        <w:t xml:space="preserve"> COMSOL Representation of Flow</w:t>
      </w:r>
      <w:bookmarkEnd w:id="63"/>
    </w:p>
    <w:p w:rsidR="00FF254C" w:rsidRDefault="00FF254C" w:rsidP="00FF254C">
      <w:pPr>
        <w:keepNext/>
      </w:pPr>
      <w:r>
        <w:rPr>
          <w:noProof/>
        </w:rPr>
        <w:drawing>
          <wp:inline distT="0" distB="0" distL="0" distR="0">
            <wp:extent cx="4695825" cy="3533848"/>
            <wp:effectExtent l="19050" t="0" r="9525" b="0"/>
            <wp:docPr id="2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srcRect l="21474" t="24048" r="15705" b="16834"/>
                    <a:stretch>
                      <a:fillRect/>
                    </a:stretch>
                  </pic:blipFill>
                  <pic:spPr bwMode="auto">
                    <a:xfrm>
                      <a:off x="0" y="0"/>
                      <a:ext cx="4695825" cy="3533848"/>
                    </a:xfrm>
                    <a:prstGeom prst="rect">
                      <a:avLst/>
                    </a:prstGeom>
                    <a:noFill/>
                    <a:ln w="9525">
                      <a:noFill/>
                      <a:miter lim="800000"/>
                      <a:headEnd/>
                      <a:tailEnd/>
                    </a:ln>
                  </pic:spPr>
                </pic:pic>
              </a:graphicData>
            </a:graphic>
          </wp:inline>
        </w:drawing>
      </w:r>
    </w:p>
    <w:p w:rsidR="00FF254C" w:rsidRPr="005B037E" w:rsidRDefault="00FF254C" w:rsidP="00FF254C">
      <w:pPr>
        <w:pStyle w:val="Caption"/>
      </w:pPr>
      <w:bookmarkStart w:id="64" w:name="_Toc284286798"/>
      <w:r>
        <w:t xml:space="preserve">Figure </w:t>
      </w:r>
      <w:fldSimple w:instr=" SEQ Figure \* ARABIC ">
        <w:r w:rsidR="00D2734F">
          <w:rPr>
            <w:noProof/>
          </w:rPr>
          <w:t>27</w:t>
        </w:r>
      </w:fldSimple>
      <w:r w:rsidRPr="0007207D">
        <w:t>: Short Rod Velocity Profile</w:t>
      </w:r>
      <w:bookmarkEnd w:id="64"/>
    </w:p>
    <w:p w:rsidR="00FF254C" w:rsidRPr="007E3E82" w:rsidRDefault="00FF254C" w:rsidP="00FF254C"/>
    <w:p w:rsidR="00FF254C" w:rsidRDefault="00FF254C" w:rsidP="00FF254C">
      <w:pPr>
        <w:keepNext/>
      </w:pPr>
      <w:r>
        <w:rPr>
          <w:noProof/>
        </w:rPr>
        <w:lastRenderedPageBreak/>
        <w:drawing>
          <wp:inline distT="0" distB="0" distL="0" distR="0">
            <wp:extent cx="2876550" cy="2904890"/>
            <wp:effectExtent l="19050" t="0" r="0" b="0"/>
            <wp:docPr id="3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cstate="print"/>
                    <a:srcRect l="35577" t="33868" r="31891" b="25050"/>
                    <a:stretch>
                      <a:fillRect/>
                    </a:stretch>
                  </pic:blipFill>
                  <pic:spPr bwMode="auto">
                    <a:xfrm>
                      <a:off x="0" y="0"/>
                      <a:ext cx="2884863" cy="2913285"/>
                    </a:xfrm>
                    <a:prstGeom prst="rect">
                      <a:avLst/>
                    </a:prstGeom>
                    <a:noFill/>
                    <a:ln w="9525">
                      <a:noFill/>
                      <a:miter lim="800000"/>
                      <a:headEnd/>
                      <a:tailEnd/>
                    </a:ln>
                  </pic:spPr>
                </pic:pic>
              </a:graphicData>
            </a:graphic>
          </wp:inline>
        </w:drawing>
      </w:r>
    </w:p>
    <w:p w:rsidR="00FF254C" w:rsidRDefault="00FF254C" w:rsidP="00FF254C">
      <w:pPr>
        <w:pStyle w:val="Caption"/>
      </w:pPr>
      <w:bookmarkStart w:id="65" w:name="_Toc284286799"/>
      <w:r>
        <w:t xml:space="preserve">Figure </w:t>
      </w:r>
      <w:fldSimple w:instr=" SEQ Figure \* ARABIC ">
        <w:r w:rsidR="00D2734F">
          <w:rPr>
            <w:noProof/>
          </w:rPr>
          <w:t>28</w:t>
        </w:r>
      </w:fldSimple>
      <w:r w:rsidRPr="00D40639">
        <w:t>: Long Rod COMSOL Representation of Flow</w:t>
      </w:r>
      <w:bookmarkEnd w:id="65"/>
    </w:p>
    <w:p w:rsidR="00FF254C" w:rsidRDefault="00FF254C" w:rsidP="00FF254C">
      <w:pPr>
        <w:pStyle w:val="Heading2"/>
      </w:pPr>
      <w:r>
        <w:rPr>
          <w:noProof/>
        </w:rPr>
        <w:drawing>
          <wp:inline distT="0" distB="0" distL="0" distR="0">
            <wp:extent cx="5181600" cy="3902681"/>
            <wp:effectExtent l="19050" t="0" r="0" b="0"/>
            <wp:docPr id="3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cstate="print"/>
                    <a:srcRect l="21474" t="24048" r="15545" b="16633"/>
                    <a:stretch>
                      <a:fillRect/>
                    </a:stretch>
                  </pic:blipFill>
                  <pic:spPr bwMode="auto">
                    <a:xfrm>
                      <a:off x="0" y="0"/>
                      <a:ext cx="5191118" cy="3909850"/>
                    </a:xfrm>
                    <a:prstGeom prst="rect">
                      <a:avLst/>
                    </a:prstGeom>
                    <a:noFill/>
                    <a:ln w="9525">
                      <a:noFill/>
                      <a:miter lim="800000"/>
                      <a:headEnd/>
                      <a:tailEnd/>
                    </a:ln>
                  </pic:spPr>
                </pic:pic>
              </a:graphicData>
            </a:graphic>
          </wp:inline>
        </w:drawing>
      </w:r>
    </w:p>
    <w:p w:rsidR="00FF254C" w:rsidRDefault="00FF254C" w:rsidP="00FF254C">
      <w:pPr>
        <w:pStyle w:val="Caption"/>
      </w:pPr>
      <w:bookmarkStart w:id="66" w:name="_Toc284286800"/>
      <w:r>
        <w:t xml:space="preserve">Figure </w:t>
      </w:r>
      <w:fldSimple w:instr=" SEQ Figure \* ARABIC ">
        <w:r w:rsidR="00D2734F">
          <w:rPr>
            <w:noProof/>
          </w:rPr>
          <w:t>29</w:t>
        </w:r>
      </w:fldSimple>
      <w:r w:rsidRPr="00267EFD">
        <w:t xml:space="preserve">: </w:t>
      </w:r>
      <w:proofErr w:type="spellStart"/>
      <w:r w:rsidRPr="00267EFD">
        <w:t>LongRod</w:t>
      </w:r>
      <w:proofErr w:type="spellEnd"/>
      <w:r w:rsidRPr="00267EFD">
        <w:t xml:space="preserve"> Velocity Profile</w:t>
      </w:r>
      <w:bookmarkEnd w:id="66"/>
    </w:p>
    <w:p w:rsidR="00FF254C" w:rsidRDefault="00FF254C" w:rsidP="00FF254C">
      <w:pPr>
        <w:pStyle w:val="Heading2"/>
      </w:pPr>
      <w:r w:rsidRPr="005B037E">
        <w:rPr>
          <w:noProof/>
        </w:rPr>
        <w:lastRenderedPageBreak/>
        <w:drawing>
          <wp:inline distT="0" distB="0" distL="0" distR="0">
            <wp:extent cx="2695575" cy="2476500"/>
            <wp:effectExtent l="19050" t="0" r="9525" b="0"/>
            <wp:docPr id="33" name="Picture 5" descr="Concept3_streamline.jpg"/>
            <wp:cNvGraphicFramePr/>
            <a:graphic xmlns:a="http://schemas.openxmlformats.org/drawingml/2006/main">
              <a:graphicData uri="http://schemas.openxmlformats.org/drawingml/2006/picture">
                <pic:pic xmlns:pic="http://schemas.openxmlformats.org/drawingml/2006/picture">
                  <pic:nvPicPr>
                    <pic:cNvPr id="10" name="Content Placeholder 9" descr="Concept3_streamline.jpg"/>
                    <pic:cNvPicPr>
                      <a:picLocks noGrp="1" noChangeAspect="1"/>
                    </pic:cNvPicPr>
                  </pic:nvPicPr>
                  <pic:blipFill>
                    <a:blip r:embed="rId41" cstate="print"/>
                    <a:srcRect l="6579" t="24561" r="55263" b="21053"/>
                    <a:stretch>
                      <a:fillRect/>
                    </a:stretch>
                  </pic:blipFill>
                  <pic:spPr bwMode="auto">
                    <a:xfrm>
                      <a:off x="0" y="0"/>
                      <a:ext cx="2695575" cy="2476500"/>
                    </a:xfrm>
                    <a:prstGeom prst="rect">
                      <a:avLst/>
                    </a:prstGeom>
                    <a:noFill/>
                    <a:ln w="9525">
                      <a:noFill/>
                      <a:miter lim="800000"/>
                      <a:headEnd/>
                      <a:tailEnd/>
                    </a:ln>
                  </pic:spPr>
                </pic:pic>
              </a:graphicData>
            </a:graphic>
          </wp:inline>
        </w:drawing>
      </w:r>
    </w:p>
    <w:p w:rsidR="00FF254C" w:rsidRDefault="00FF254C" w:rsidP="00FF254C">
      <w:pPr>
        <w:pStyle w:val="Caption"/>
      </w:pPr>
      <w:bookmarkStart w:id="67" w:name="_Toc284286801"/>
      <w:r>
        <w:t xml:space="preserve">Figure </w:t>
      </w:r>
      <w:fldSimple w:instr=" SEQ Figure \* ARABIC ">
        <w:r w:rsidR="00D2734F">
          <w:rPr>
            <w:noProof/>
          </w:rPr>
          <w:t>30</w:t>
        </w:r>
      </w:fldSimple>
      <w:r>
        <w:t>:</w:t>
      </w:r>
      <w:r w:rsidRPr="005B037E">
        <w:t xml:space="preserve"> </w:t>
      </w:r>
      <w:r>
        <w:t xml:space="preserve">Hole Close to Fan </w:t>
      </w:r>
      <w:r w:rsidRPr="00D40639">
        <w:t>COMSOL Representation of Flow</w:t>
      </w:r>
      <w:bookmarkEnd w:id="67"/>
    </w:p>
    <w:p w:rsidR="00FF254C" w:rsidRDefault="00FF254C" w:rsidP="00FF254C">
      <w:pPr>
        <w:pStyle w:val="Heading2"/>
      </w:pPr>
      <w:r w:rsidRPr="005B037E">
        <w:rPr>
          <w:noProof/>
        </w:rPr>
        <w:drawing>
          <wp:inline distT="0" distB="0" distL="0" distR="0">
            <wp:extent cx="5029200" cy="3848100"/>
            <wp:effectExtent l="19050" t="0" r="0" b="0"/>
            <wp:docPr id="34" name="Picture 6"/>
            <wp:cNvGraphicFramePr/>
            <a:graphic xmlns:a="http://schemas.openxmlformats.org/drawingml/2006/main">
              <a:graphicData uri="http://schemas.openxmlformats.org/drawingml/2006/picture">
                <pic:pic xmlns:pic="http://schemas.openxmlformats.org/drawingml/2006/picture">
                  <pic:nvPicPr>
                    <pic:cNvPr id="1027" name="Picture 3"/>
                    <pic:cNvPicPr>
                      <a:picLocks noGrp="1" noChangeAspect="1" noChangeArrowheads="1"/>
                    </pic:cNvPicPr>
                  </pic:nvPicPr>
                  <pic:blipFill>
                    <a:blip r:embed="rId42" cstate="print"/>
                    <a:srcRect/>
                    <a:stretch>
                      <a:fillRect/>
                    </a:stretch>
                  </pic:blipFill>
                  <pic:spPr bwMode="auto">
                    <a:xfrm>
                      <a:off x="0" y="0"/>
                      <a:ext cx="5029200" cy="3848100"/>
                    </a:xfrm>
                    <a:prstGeom prst="rect">
                      <a:avLst/>
                    </a:prstGeom>
                    <a:noFill/>
                    <a:ln w="9525">
                      <a:noFill/>
                      <a:miter lim="800000"/>
                      <a:headEnd/>
                      <a:tailEnd/>
                    </a:ln>
                  </pic:spPr>
                </pic:pic>
              </a:graphicData>
            </a:graphic>
          </wp:inline>
        </w:drawing>
      </w:r>
    </w:p>
    <w:p w:rsidR="00FF254C" w:rsidRDefault="00FF254C" w:rsidP="00FF254C">
      <w:pPr>
        <w:pStyle w:val="Caption"/>
      </w:pPr>
      <w:bookmarkStart w:id="68" w:name="_Toc284286802"/>
      <w:r>
        <w:t xml:space="preserve">Figure </w:t>
      </w:r>
      <w:fldSimple w:instr=" SEQ Figure \* ARABIC ">
        <w:r w:rsidR="00D2734F">
          <w:rPr>
            <w:noProof/>
          </w:rPr>
          <w:t>31</w:t>
        </w:r>
      </w:fldSimple>
      <w:r>
        <w:t>: Hole Close to Fan Velocity Profile</w:t>
      </w:r>
      <w:bookmarkEnd w:id="68"/>
    </w:p>
    <w:p w:rsidR="00FF254C" w:rsidRDefault="00FF254C" w:rsidP="00FF254C">
      <w:pPr>
        <w:keepNext/>
      </w:pPr>
      <w:r w:rsidRPr="005B037E">
        <w:rPr>
          <w:noProof/>
        </w:rPr>
        <w:lastRenderedPageBreak/>
        <w:drawing>
          <wp:inline distT="0" distB="0" distL="0" distR="0">
            <wp:extent cx="3333750" cy="2657475"/>
            <wp:effectExtent l="19050" t="0" r="0" b="0"/>
            <wp:docPr id="35" name="Picture 8"/>
            <wp:cNvGraphicFramePr/>
            <a:graphic xmlns:a="http://schemas.openxmlformats.org/drawingml/2006/main">
              <a:graphicData uri="http://schemas.openxmlformats.org/drawingml/2006/picture">
                <pic:pic xmlns:pic="http://schemas.openxmlformats.org/drawingml/2006/picture">
                  <pic:nvPicPr>
                    <pic:cNvPr id="2050" name="Picture 2"/>
                    <pic:cNvPicPr>
                      <a:picLocks noGrp="1" noChangeAspect="1" noChangeArrowheads="1"/>
                    </pic:cNvPicPr>
                  </pic:nvPicPr>
                  <pic:blipFill>
                    <a:blip r:embed="rId43" cstate="print"/>
                    <a:srcRect l="8000" t="8000" r="28000" b="6667"/>
                    <a:stretch>
                      <a:fillRect/>
                    </a:stretch>
                  </pic:blipFill>
                  <pic:spPr bwMode="auto">
                    <a:xfrm>
                      <a:off x="0" y="0"/>
                      <a:ext cx="3333750" cy="2657475"/>
                    </a:xfrm>
                    <a:prstGeom prst="rect">
                      <a:avLst/>
                    </a:prstGeom>
                    <a:noFill/>
                    <a:ln w="9525">
                      <a:noFill/>
                      <a:miter lim="800000"/>
                      <a:headEnd/>
                      <a:tailEnd/>
                    </a:ln>
                  </pic:spPr>
                </pic:pic>
              </a:graphicData>
            </a:graphic>
          </wp:inline>
        </w:drawing>
      </w:r>
    </w:p>
    <w:p w:rsidR="00FF254C" w:rsidRDefault="00FF254C" w:rsidP="00FF254C">
      <w:pPr>
        <w:pStyle w:val="Caption"/>
      </w:pPr>
      <w:bookmarkStart w:id="69" w:name="_Toc284286803"/>
      <w:r>
        <w:t xml:space="preserve">Figure </w:t>
      </w:r>
      <w:fldSimple w:instr=" SEQ Figure \* ARABIC ">
        <w:r w:rsidR="00D2734F">
          <w:rPr>
            <w:noProof/>
          </w:rPr>
          <w:t>32</w:t>
        </w:r>
      </w:fldSimple>
      <w:r w:rsidRPr="00C94B58">
        <w:t xml:space="preserve">: Hole </w:t>
      </w:r>
      <w:r>
        <w:t>Farther Away From</w:t>
      </w:r>
      <w:r w:rsidRPr="00C94B58">
        <w:t xml:space="preserve"> Fan COMSOL Representation of Flow</w:t>
      </w:r>
      <w:bookmarkEnd w:id="69"/>
    </w:p>
    <w:p w:rsidR="00FF254C" w:rsidRDefault="00FF254C" w:rsidP="00FF254C">
      <w:pPr>
        <w:keepNext/>
      </w:pPr>
      <w:r w:rsidRPr="005B037E">
        <w:rPr>
          <w:noProof/>
        </w:rPr>
        <w:drawing>
          <wp:inline distT="0" distB="0" distL="0" distR="0">
            <wp:extent cx="5505450" cy="3657600"/>
            <wp:effectExtent l="19050" t="0" r="0" b="0"/>
            <wp:docPr id="36" name="Picture 9"/>
            <wp:cNvGraphicFramePr/>
            <a:graphic xmlns:a="http://schemas.openxmlformats.org/drawingml/2006/main">
              <a:graphicData uri="http://schemas.openxmlformats.org/drawingml/2006/picture">
                <pic:pic xmlns:pic="http://schemas.openxmlformats.org/drawingml/2006/picture">
                  <pic:nvPicPr>
                    <pic:cNvPr id="2051" name="Picture 3"/>
                    <pic:cNvPicPr>
                      <a:picLocks noGrp="1" noChangeAspect="1" noChangeArrowheads="1"/>
                    </pic:cNvPicPr>
                  </pic:nvPicPr>
                  <pic:blipFill>
                    <a:blip r:embed="rId44" cstate="print"/>
                    <a:srcRect/>
                    <a:stretch>
                      <a:fillRect/>
                    </a:stretch>
                  </pic:blipFill>
                  <pic:spPr bwMode="auto">
                    <a:xfrm>
                      <a:off x="0" y="0"/>
                      <a:ext cx="5505450" cy="3657600"/>
                    </a:xfrm>
                    <a:prstGeom prst="rect">
                      <a:avLst/>
                    </a:prstGeom>
                    <a:noFill/>
                    <a:ln w="9525">
                      <a:noFill/>
                      <a:miter lim="800000"/>
                      <a:headEnd/>
                      <a:tailEnd/>
                    </a:ln>
                  </pic:spPr>
                </pic:pic>
              </a:graphicData>
            </a:graphic>
          </wp:inline>
        </w:drawing>
      </w:r>
    </w:p>
    <w:p w:rsidR="00FF254C" w:rsidRPr="005B037E" w:rsidRDefault="00FF254C" w:rsidP="00FF254C">
      <w:pPr>
        <w:pStyle w:val="Caption"/>
      </w:pPr>
      <w:bookmarkStart w:id="70" w:name="_Toc284286804"/>
      <w:r>
        <w:t xml:space="preserve">Figure </w:t>
      </w:r>
      <w:fldSimple w:instr=" SEQ Figure \* ARABIC ">
        <w:r w:rsidR="00D2734F">
          <w:rPr>
            <w:noProof/>
          </w:rPr>
          <w:t>33</w:t>
        </w:r>
      </w:fldSimple>
      <w:proofErr w:type="gramStart"/>
      <w:r>
        <w:t>:</w:t>
      </w:r>
      <w:r w:rsidRPr="005A0FC0">
        <w:t>Hole</w:t>
      </w:r>
      <w:proofErr w:type="gramEnd"/>
      <w:r w:rsidRPr="005A0FC0">
        <w:t xml:space="preserve"> Farther Away From Fan </w:t>
      </w:r>
      <w:r>
        <w:t>Velocity Profile</w:t>
      </w:r>
      <w:bookmarkEnd w:id="70"/>
    </w:p>
    <w:p w:rsidR="00FF254C" w:rsidRDefault="00FF254C" w:rsidP="00FF254C">
      <w:pPr>
        <w:pStyle w:val="Heading2"/>
      </w:pPr>
    </w:p>
    <w:p w:rsidR="00FF254C" w:rsidRDefault="00FF254C" w:rsidP="00FF254C"/>
    <w:p w:rsidR="00FF254C" w:rsidRPr="005B037E" w:rsidRDefault="00FF254C" w:rsidP="00FF254C"/>
    <w:p w:rsidR="00FF254C" w:rsidRDefault="00FF254C" w:rsidP="00FF254C">
      <w:pPr>
        <w:pStyle w:val="Heading2"/>
      </w:pPr>
      <w:bookmarkStart w:id="71" w:name="_Toc284286763"/>
      <w:r>
        <w:lastRenderedPageBreak/>
        <w:t>A.3 Design of Experiments Table</w:t>
      </w:r>
      <w:bookmarkEnd w:id="71"/>
    </w:p>
    <w:p w:rsidR="00FF254C" w:rsidRPr="00BB09D3" w:rsidRDefault="00FF254C" w:rsidP="00FF254C"/>
    <w:p w:rsidR="00FF254C" w:rsidRDefault="00FF254C" w:rsidP="00FF254C">
      <w:pPr>
        <w:pStyle w:val="Caption"/>
        <w:keepNext/>
      </w:pPr>
      <w:bookmarkStart w:id="72" w:name="_Toc284286769"/>
      <w:r>
        <w:t xml:space="preserve">Table </w:t>
      </w:r>
      <w:fldSimple w:instr=" SEQ Table \* ARABIC ">
        <w:r w:rsidR="00D2734F">
          <w:rPr>
            <w:noProof/>
          </w:rPr>
          <w:t>4</w:t>
        </w:r>
      </w:fldSimple>
      <w:r>
        <w:t>: DOE Results</w:t>
      </w:r>
      <w:bookmarkEnd w:id="72"/>
    </w:p>
    <w:tbl>
      <w:tblPr>
        <w:tblW w:w="4929" w:type="dxa"/>
        <w:tblInd w:w="93" w:type="dxa"/>
        <w:tblLook w:val="04A0"/>
      </w:tblPr>
      <w:tblGrid>
        <w:gridCol w:w="996"/>
        <w:gridCol w:w="960"/>
        <w:gridCol w:w="960"/>
        <w:gridCol w:w="1053"/>
        <w:gridCol w:w="960"/>
      </w:tblGrid>
      <w:tr w:rsidR="00FF254C" w:rsidRPr="00777612" w:rsidTr="00CB283E">
        <w:trPr>
          <w:trHeight w:val="315"/>
        </w:trPr>
        <w:tc>
          <w:tcPr>
            <w:tcW w:w="996"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FF254C" w:rsidRPr="00777612" w:rsidRDefault="00FF254C" w:rsidP="00CB283E">
            <w:pPr>
              <w:spacing w:after="0" w:line="240" w:lineRule="auto"/>
              <w:jc w:val="center"/>
              <w:rPr>
                <w:rFonts w:eastAsia="Times New Roman" w:cs="Times New Roman"/>
                <w:b/>
                <w:bCs/>
                <w:color w:val="000000"/>
              </w:rPr>
            </w:pPr>
            <w:r w:rsidRPr="00777612">
              <w:rPr>
                <w:rFonts w:eastAsia="Times New Roman" w:cs="Times New Roman"/>
                <w:b/>
                <w:bCs/>
                <w:color w:val="000000"/>
              </w:rPr>
              <w:t>I</w:t>
            </w:r>
          </w:p>
        </w:tc>
        <w:tc>
          <w:tcPr>
            <w:tcW w:w="960" w:type="dxa"/>
            <w:tcBorders>
              <w:top w:val="single" w:sz="8" w:space="0" w:color="auto"/>
              <w:left w:val="nil"/>
              <w:bottom w:val="single" w:sz="8" w:space="0" w:color="auto"/>
              <w:right w:val="single" w:sz="8" w:space="0" w:color="auto"/>
            </w:tcBorders>
            <w:shd w:val="clear" w:color="auto" w:fill="auto"/>
            <w:noWrap/>
            <w:vAlign w:val="bottom"/>
            <w:hideMark/>
          </w:tcPr>
          <w:p w:rsidR="00FF254C" w:rsidRPr="00777612" w:rsidRDefault="00FF254C" w:rsidP="00CB283E">
            <w:pPr>
              <w:spacing w:after="0" w:line="240" w:lineRule="auto"/>
              <w:jc w:val="center"/>
              <w:rPr>
                <w:rFonts w:eastAsia="Times New Roman" w:cs="Times New Roman"/>
                <w:b/>
                <w:bCs/>
                <w:color w:val="000000"/>
              </w:rPr>
            </w:pPr>
            <w:r w:rsidRPr="00777612">
              <w:rPr>
                <w:rFonts w:eastAsia="Times New Roman" w:cs="Times New Roman"/>
                <w:b/>
                <w:bCs/>
                <w:color w:val="000000"/>
              </w:rPr>
              <w:t>X1</w:t>
            </w:r>
          </w:p>
        </w:tc>
        <w:tc>
          <w:tcPr>
            <w:tcW w:w="960" w:type="dxa"/>
            <w:tcBorders>
              <w:top w:val="single" w:sz="8" w:space="0" w:color="auto"/>
              <w:left w:val="nil"/>
              <w:bottom w:val="single" w:sz="8" w:space="0" w:color="auto"/>
              <w:right w:val="single" w:sz="8" w:space="0" w:color="auto"/>
            </w:tcBorders>
            <w:shd w:val="clear" w:color="auto" w:fill="auto"/>
            <w:noWrap/>
            <w:vAlign w:val="bottom"/>
            <w:hideMark/>
          </w:tcPr>
          <w:p w:rsidR="00FF254C" w:rsidRPr="00777612" w:rsidRDefault="00FF254C" w:rsidP="00CB283E">
            <w:pPr>
              <w:spacing w:after="0" w:line="240" w:lineRule="auto"/>
              <w:jc w:val="center"/>
              <w:rPr>
                <w:rFonts w:eastAsia="Times New Roman" w:cs="Times New Roman"/>
                <w:b/>
                <w:bCs/>
                <w:color w:val="000000"/>
              </w:rPr>
            </w:pPr>
            <w:r w:rsidRPr="00777612">
              <w:rPr>
                <w:rFonts w:eastAsia="Times New Roman" w:cs="Times New Roman"/>
                <w:b/>
                <w:bCs/>
                <w:color w:val="000000"/>
              </w:rPr>
              <w:t xml:space="preserve">X2 </w:t>
            </w:r>
          </w:p>
        </w:tc>
        <w:tc>
          <w:tcPr>
            <w:tcW w:w="1053" w:type="dxa"/>
            <w:tcBorders>
              <w:top w:val="single" w:sz="8" w:space="0" w:color="auto"/>
              <w:left w:val="nil"/>
              <w:bottom w:val="single" w:sz="8" w:space="0" w:color="auto"/>
              <w:right w:val="single" w:sz="8" w:space="0" w:color="auto"/>
            </w:tcBorders>
            <w:shd w:val="clear" w:color="auto" w:fill="auto"/>
            <w:noWrap/>
            <w:vAlign w:val="bottom"/>
            <w:hideMark/>
          </w:tcPr>
          <w:p w:rsidR="00FF254C" w:rsidRPr="00777612" w:rsidRDefault="00FF254C" w:rsidP="00CB283E">
            <w:pPr>
              <w:spacing w:after="0" w:line="240" w:lineRule="auto"/>
              <w:jc w:val="center"/>
              <w:rPr>
                <w:rFonts w:eastAsia="Times New Roman" w:cs="Times New Roman"/>
                <w:b/>
                <w:bCs/>
                <w:color w:val="000000"/>
              </w:rPr>
            </w:pPr>
            <w:r w:rsidRPr="00777612">
              <w:rPr>
                <w:rFonts w:eastAsia="Times New Roman" w:cs="Times New Roman"/>
                <w:b/>
                <w:bCs/>
                <w:color w:val="000000"/>
              </w:rPr>
              <w:t>Data</w:t>
            </w:r>
          </w:p>
        </w:tc>
        <w:tc>
          <w:tcPr>
            <w:tcW w:w="960" w:type="dxa"/>
            <w:tcBorders>
              <w:top w:val="single" w:sz="8" w:space="0" w:color="auto"/>
              <w:left w:val="nil"/>
              <w:bottom w:val="single" w:sz="8" w:space="0" w:color="auto"/>
              <w:right w:val="single" w:sz="8" w:space="0" w:color="auto"/>
            </w:tcBorders>
            <w:shd w:val="clear" w:color="auto" w:fill="auto"/>
            <w:noWrap/>
            <w:vAlign w:val="bottom"/>
            <w:hideMark/>
          </w:tcPr>
          <w:p w:rsidR="00FF254C" w:rsidRPr="00777612" w:rsidRDefault="00FF254C" w:rsidP="00CB283E">
            <w:pPr>
              <w:spacing w:after="0" w:line="240" w:lineRule="auto"/>
              <w:jc w:val="center"/>
              <w:rPr>
                <w:rFonts w:eastAsia="Times New Roman" w:cs="Times New Roman"/>
                <w:b/>
                <w:bCs/>
                <w:color w:val="000000"/>
              </w:rPr>
            </w:pPr>
            <w:r w:rsidRPr="00777612">
              <w:rPr>
                <w:rFonts w:eastAsia="Times New Roman" w:cs="Times New Roman"/>
                <w:b/>
                <w:bCs/>
                <w:color w:val="000000"/>
              </w:rPr>
              <w:t>X1,X2</w:t>
            </w:r>
          </w:p>
        </w:tc>
      </w:tr>
      <w:tr w:rsidR="00FF254C" w:rsidRPr="00777612" w:rsidTr="00CB283E">
        <w:trPr>
          <w:trHeight w:val="300"/>
        </w:trPr>
        <w:tc>
          <w:tcPr>
            <w:tcW w:w="996" w:type="dxa"/>
            <w:tcBorders>
              <w:top w:val="nil"/>
              <w:left w:val="single" w:sz="8" w:space="0" w:color="auto"/>
              <w:bottom w:val="nil"/>
              <w:right w:val="single" w:sz="8" w:space="0" w:color="auto"/>
            </w:tcBorders>
            <w:shd w:val="clear" w:color="auto" w:fill="auto"/>
            <w:noWrap/>
            <w:vAlign w:val="bottom"/>
            <w:hideMark/>
          </w:tcPr>
          <w:p w:rsidR="00FF254C" w:rsidRPr="00777612" w:rsidRDefault="00FF254C" w:rsidP="00CB283E">
            <w:pPr>
              <w:spacing w:after="0" w:line="240" w:lineRule="auto"/>
              <w:jc w:val="center"/>
              <w:rPr>
                <w:rFonts w:eastAsia="Times New Roman" w:cs="Times New Roman"/>
                <w:color w:val="000000"/>
              </w:rPr>
            </w:pPr>
            <w:r w:rsidRPr="00777612">
              <w:rPr>
                <w:rFonts w:eastAsia="Times New Roman" w:cs="Times New Roman"/>
                <w:color w:val="000000"/>
              </w:rPr>
              <w:t>1</w:t>
            </w:r>
          </w:p>
        </w:tc>
        <w:tc>
          <w:tcPr>
            <w:tcW w:w="960" w:type="dxa"/>
            <w:tcBorders>
              <w:top w:val="nil"/>
              <w:left w:val="nil"/>
              <w:bottom w:val="nil"/>
              <w:right w:val="single" w:sz="8" w:space="0" w:color="auto"/>
            </w:tcBorders>
            <w:shd w:val="clear" w:color="auto" w:fill="auto"/>
            <w:noWrap/>
            <w:vAlign w:val="bottom"/>
            <w:hideMark/>
          </w:tcPr>
          <w:p w:rsidR="00FF254C" w:rsidRPr="00777612" w:rsidRDefault="00FF254C" w:rsidP="00CB283E">
            <w:pPr>
              <w:spacing w:after="0" w:line="240" w:lineRule="auto"/>
              <w:jc w:val="center"/>
              <w:rPr>
                <w:rFonts w:eastAsia="Times New Roman" w:cs="Times New Roman"/>
                <w:color w:val="000000"/>
              </w:rPr>
            </w:pPr>
            <w:r w:rsidRPr="00777612">
              <w:rPr>
                <w:rFonts w:eastAsia="Times New Roman" w:cs="Times New Roman"/>
                <w:color w:val="000000"/>
              </w:rPr>
              <w:t>-1</w:t>
            </w:r>
          </w:p>
        </w:tc>
        <w:tc>
          <w:tcPr>
            <w:tcW w:w="960" w:type="dxa"/>
            <w:tcBorders>
              <w:top w:val="nil"/>
              <w:left w:val="nil"/>
              <w:bottom w:val="nil"/>
              <w:right w:val="single" w:sz="8" w:space="0" w:color="auto"/>
            </w:tcBorders>
            <w:shd w:val="clear" w:color="auto" w:fill="auto"/>
            <w:noWrap/>
            <w:vAlign w:val="bottom"/>
            <w:hideMark/>
          </w:tcPr>
          <w:p w:rsidR="00FF254C" w:rsidRPr="00777612" w:rsidRDefault="00FF254C" w:rsidP="00CB283E">
            <w:pPr>
              <w:spacing w:after="0" w:line="240" w:lineRule="auto"/>
              <w:jc w:val="center"/>
              <w:rPr>
                <w:rFonts w:eastAsia="Times New Roman" w:cs="Times New Roman"/>
                <w:color w:val="000000"/>
              </w:rPr>
            </w:pPr>
            <w:r w:rsidRPr="00777612">
              <w:rPr>
                <w:rFonts w:eastAsia="Times New Roman" w:cs="Times New Roman"/>
                <w:color w:val="000000"/>
              </w:rPr>
              <w:t>-1</w:t>
            </w:r>
          </w:p>
        </w:tc>
        <w:tc>
          <w:tcPr>
            <w:tcW w:w="1053" w:type="dxa"/>
            <w:tcBorders>
              <w:top w:val="nil"/>
              <w:left w:val="nil"/>
              <w:bottom w:val="nil"/>
              <w:right w:val="single" w:sz="8" w:space="0" w:color="auto"/>
            </w:tcBorders>
            <w:shd w:val="clear" w:color="auto" w:fill="auto"/>
            <w:noWrap/>
            <w:vAlign w:val="bottom"/>
            <w:hideMark/>
          </w:tcPr>
          <w:p w:rsidR="00FF254C" w:rsidRPr="00777612" w:rsidRDefault="00FF254C" w:rsidP="00CB283E">
            <w:pPr>
              <w:spacing w:after="0" w:line="240" w:lineRule="auto"/>
              <w:jc w:val="center"/>
              <w:rPr>
                <w:rFonts w:eastAsia="Times New Roman" w:cs="Times New Roman"/>
                <w:color w:val="000000"/>
              </w:rPr>
            </w:pPr>
            <w:r w:rsidRPr="00777612">
              <w:rPr>
                <w:rFonts w:eastAsia="Times New Roman" w:cs="Times New Roman"/>
                <w:color w:val="000000"/>
              </w:rPr>
              <w:t>78.59</w:t>
            </w:r>
          </w:p>
        </w:tc>
        <w:tc>
          <w:tcPr>
            <w:tcW w:w="960" w:type="dxa"/>
            <w:tcBorders>
              <w:top w:val="nil"/>
              <w:left w:val="nil"/>
              <w:bottom w:val="nil"/>
              <w:right w:val="single" w:sz="8" w:space="0" w:color="auto"/>
            </w:tcBorders>
            <w:shd w:val="clear" w:color="auto" w:fill="auto"/>
            <w:noWrap/>
            <w:vAlign w:val="bottom"/>
            <w:hideMark/>
          </w:tcPr>
          <w:p w:rsidR="00FF254C" w:rsidRPr="00777612" w:rsidRDefault="00FF254C" w:rsidP="00CB283E">
            <w:pPr>
              <w:spacing w:after="0" w:line="240" w:lineRule="auto"/>
              <w:jc w:val="center"/>
              <w:rPr>
                <w:rFonts w:eastAsia="Times New Roman" w:cs="Times New Roman"/>
                <w:color w:val="000000"/>
              </w:rPr>
            </w:pPr>
            <w:r w:rsidRPr="00777612">
              <w:rPr>
                <w:rFonts w:eastAsia="Times New Roman" w:cs="Times New Roman"/>
                <w:color w:val="000000"/>
              </w:rPr>
              <w:t>1</w:t>
            </w:r>
          </w:p>
        </w:tc>
      </w:tr>
      <w:tr w:rsidR="00FF254C" w:rsidRPr="00777612" w:rsidTr="00CB283E">
        <w:trPr>
          <w:trHeight w:val="300"/>
        </w:trPr>
        <w:tc>
          <w:tcPr>
            <w:tcW w:w="996" w:type="dxa"/>
            <w:tcBorders>
              <w:top w:val="nil"/>
              <w:left w:val="single" w:sz="8" w:space="0" w:color="auto"/>
              <w:bottom w:val="nil"/>
              <w:right w:val="single" w:sz="8" w:space="0" w:color="auto"/>
            </w:tcBorders>
            <w:shd w:val="clear" w:color="auto" w:fill="auto"/>
            <w:noWrap/>
            <w:vAlign w:val="bottom"/>
            <w:hideMark/>
          </w:tcPr>
          <w:p w:rsidR="00FF254C" w:rsidRPr="00777612" w:rsidRDefault="00FF254C" w:rsidP="00CB283E">
            <w:pPr>
              <w:spacing w:after="0" w:line="240" w:lineRule="auto"/>
              <w:jc w:val="center"/>
              <w:rPr>
                <w:rFonts w:eastAsia="Times New Roman" w:cs="Times New Roman"/>
                <w:color w:val="000000"/>
              </w:rPr>
            </w:pPr>
            <w:r w:rsidRPr="00777612">
              <w:rPr>
                <w:rFonts w:eastAsia="Times New Roman" w:cs="Times New Roman"/>
                <w:color w:val="000000"/>
              </w:rPr>
              <w:t>1</w:t>
            </w:r>
          </w:p>
        </w:tc>
        <w:tc>
          <w:tcPr>
            <w:tcW w:w="960" w:type="dxa"/>
            <w:tcBorders>
              <w:top w:val="nil"/>
              <w:left w:val="nil"/>
              <w:bottom w:val="nil"/>
              <w:right w:val="single" w:sz="8" w:space="0" w:color="auto"/>
            </w:tcBorders>
            <w:shd w:val="clear" w:color="auto" w:fill="auto"/>
            <w:noWrap/>
            <w:vAlign w:val="bottom"/>
            <w:hideMark/>
          </w:tcPr>
          <w:p w:rsidR="00FF254C" w:rsidRPr="00777612" w:rsidRDefault="00FF254C" w:rsidP="00CB283E">
            <w:pPr>
              <w:spacing w:after="0" w:line="240" w:lineRule="auto"/>
              <w:jc w:val="center"/>
              <w:rPr>
                <w:rFonts w:eastAsia="Times New Roman" w:cs="Times New Roman"/>
                <w:color w:val="000000"/>
              </w:rPr>
            </w:pPr>
            <w:r w:rsidRPr="00777612">
              <w:rPr>
                <w:rFonts w:eastAsia="Times New Roman" w:cs="Times New Roman"/>
                <w:color w:val="000000"/>
              </w:rPr>
              <w:t>1</w:t>
            </w:r>
          </w:p>
        </w:tc>
        <w:tc>
          <w:tcPr>
            <w:tcW w:w="960" w:type="dxa"/>
            <w:tcBorders>
              <w:top w:val="nil"/>
              <w:left w:val="nil"/>
              <w:bottom w:val="nil"/>
              <w:right w:val="single" w:sz="8" w:space="0" w:color="auto"/>
            </w:tcBorders>
            <w:shd w:val="clear" w:color="auto" w:fill="auto"/>
            <w:noWrap/>
            <w:vAlign w:val="bottom"/>
            <w:hideMark/>
          </w:tcPr>
          <w:p w:rsidR="00FF254C" w:rsidRPr="00777612" w:rsidRDefault="00FF254C" w:rsidP="00CB283E">
            <w:pPr>
              <w:spacing w:after="0" w:line="240" w:lineRule="auto"/>
              <w:jc w:val="center"/>
              <w:rPr>
                <w:rFonts w:eastAsia="Times New Roman" w:cs="Times New Roman"/>
                <w:color w:val="000000"/>
              </w:rPr>
            </w:pPr>
            <w:r w:rsidRPr="00777612">
              <w:rPr>
                <w:rFonts w:eastAsia="Times New Roman" w:cs="Times New Roman"/>
                <w:color w:val="000000"/>
              </w:rPr>
              <w:t>-1</w:t>
            </w:r>
          </w:p>
        </w:tc>
        <w:tc>
          <w:tcPr>
            <w:tcW w:w="1053" w:type="dxa"/>
            <w:tcBorders>
              <w:top w:val="nil"/>
              <w:left w:val="nil"/>
              <w:bottom w:val="nil"/>
              <w:right w:val="single" w:sz="8" w:space="0" w:color="auto"/>
            </w:tcBorders>
            <w:shd w:val="clear" w:color="auto" w:fill="auto"/>
            <w:noWrap/>
            <w:vAlign w:val="bottom"/>
            <w:hideMark/>
          </w:tcPr>
          <w:p w:rsidR="00FF254C" w:rsidRPr="00777612" w:rsidRDefault="00FF254C" w:rsidP="00CB283E">
            <w:pPr>
              <w:spacing w:after="0" w:line="240" w:lineRule="auto"/>
              <w:jc w:val="center"/>
              <w:rPr>
                <w:rFonts w:eastAsia="Times New Roman" w:cs="Times New Roman"/>
                <w:color w:val="000000"/>
              </w:rPr>
            </w:pPr>
            <w:r w:rsidRPr="00777612">
              <w:rPr>
                <w:rFonts w:eastAsia="Times New Roman" w:cs="Times New Roman"/>
                <w:color w:val="000000"/>
              </w:rPr>
              <w:t>57.18</w:t>
            </w:r>
          </w:p>
        </w:tc>
        <w:tc>
          <w:tcPr>
            <w:tcW w:w="960" w:type="dxa"/>
            <w:tcBorders>
              <w:top w:val="nil"/>
              <w:left w:val="nil"/>
              <w:bottom w:val="nil"/>
              <w:right w:val="single" w:sz="8" w:space="0" w:color="auto"/>
            </w:tcBorders>
            <w:shd w:val="clear" w:color="auto" w:fill="auto"/>
            <w:noWrap/>
            <w:vAlign w:val="bottom"/>
            <w:hideMark/>
          </w:tcPr>
          <w:p w:rsidR="00FF254C" w:rsidRPr="00777612" w:rsidRDefault="00FF254C" w:rsidP="00CB283E">
            <w:pPr>
              <w:spacing w:after="0" w:line="240" w:lineRule="auto"/>
              <w:jc w:val="center"/>
              <w:rPr>
                <w:rFonts w:eastAsia="Times New Roman" w:cs="Times New Roman"/>
                <w:color w:val="000000"/>
              </w:rPr>
            </w:pPr>
            <w:r w:rsidRPr="00777612">
              <w:rPr>
                <w:rFonts w:eastAsia="Times New Roman" w:cs="Times New Roman"/>
                <w:color w:val="000000"/>
              </w:rPr>
              <w:t>-1</w:t>
            </w:r>
          </w:p>
        </w:tc>
      </w:tr>
      <w:tr w:rsidR="00FF254C" w:rsidRPr="00777612" w:rsidTr="00CB283E">
        <w:trPr>
          <w:trHeight w:val="300"/>
        </w:trPr>
        <w:tc>
          <w:tcPr>
            <w:tcW w:w="996" w:type="dxa"/>
            <w:tcBorders>
              <w:top w:val="nil"/>
              <w:left w:val="single" w:sz="8" w:space="0" w:color="auto"/>
              <w:bottom w:val="nil"/>
              <w:right w:val="single" w:sz="8" w:space="0" w:color="auto"/>
            </w:tcBorders>
            <w:shd w:val="clear" w:color="auto" w:fill="auto"/>
            <w:noWrap/>
            <w:vAlign w:val="bottom"/>
            <w:hideMark/>
          </w:tcPr>
          <w:p w:rsidR="00FF254C" w:rsidRPr="00777612" w:rsidRDefault="00FF254C" w:rsidP="00CB283E">
            <w:pPr>
              <w:spacing w:after="0" w:line="240" w:lineRule="auto"/>
              <w:jc w:val="center"/>
              <w:rPr>
                <w:rFonts w:eastAsia="Times New Roman" w:cs="Times New Roman"/>
                <w:color w:val="000000"/>
              </w:rPr>
            </w:pPr>
            <w:r w:rsidRPr="00777612">
              <w:rPr>
                <w:rFonts w:eastAsia="Times New Roman" w:cs="Times New Roman"/>
                <w:color w:val="000000"/>
              </w:rPr>
              <w:t>1</w:t>
            </w:r>
          </w:p>
        </w:tc>
        <w:tc>
          <w:tcPr>
            <w:tcW w:w="960" w:type="dxa"/>
            <w:tcBorders>
              <w:top w:val="nil"/>
              <w:left w:val="nil"/>
              <w:bottom w:val="nil"/>
              <w:right w:val="single" w:sz="8" w:space="0" w:color="auto"/>
            </w:tcBorders>
            <w:shd w:val="clear" w:color="auto" w:fill="auto"/>
            <w:noWrap/>
            <w:vAlign w:val="bottom"/>
            <w:hideMark/>
          </w:tcPr>
          <w:p w:rsidR="00FF254C" w:rsidRPr="00777612" w:rsidRDefault="00FF254C" w:rsidP="00CB283E">
            <w:pPr>
              <w:spacing w:after="0" w:line="240" w:lineRule="auto"/>
              <w:jc w:val="center"/>
              <w:rPr>
                <w:rFonts w:eastAsia="Times New Roman" w:cs="Times New Roman"/>
                <w:color w:val="000000"/>
              </w:rPr>
            </w:pPr>
            <w:r w:rsidRPr="00777612">
              <w:rPr>
                <w:rFonts w:eastAsia="Times New Roman" w:cs="Times New Roman"/>
                <w:color w:val="000000"/>
              </w:rPr>
              <w:t>-1</w:t>
            </w:r>
          </w:p>
        </w:tc>
        <w:tc>
          <w:tcPr>
            <w:tcW w:w="960" w:type="dxa"/>
            <w:tcBorders>
              <w:top w:val="nil"/>
              <w:left w:val="nil"/>
              <w:bottom w:val="nil"/>
              <w:right w:val="single" w:sz="8" w:space="0" w:color="auto"/>
            </w:tcBorders>
            <w:shd w:val="clear" w:color="auto" w:fill="auto"/>
            <w:noWrap/>
            <w:vAlign w:val="bottom"/>
            <w:hideMark/>
          </w:tcPr>
          <w:p w:rsidR="00FF254C" w:rsidRPr="00777612" w:rsidRDefault="00FF254C" w:rsidP="00CB283E">
            <w:pPr>
              <w:spacing w:after="0" w:line="240" w:lineRule="auto"/>
              <w:jc w:val="center"/>
              <w:rPr>
                <w:rFonts w:eastAsia="Times New Roman" w:cs="Times New Roman"/>
                <w:color w:val="000000"/>
              </w:rPr>
            </w:pPr>
            <w:r w:rsidRPr="00777612">
              <w:rPr>
                <w:rFonts w:eastAsia="Times New Roman" w:cs="Times New Roman"/>
                <w:color w:val="000000"/>
              </w:rPr>
              <w:t>1</w:t>
            </w:r>
          </w:p>
        </w:tc>
        <w:tc>
          <w:tcPr>
            <w:tcW w:w="1053" w:type="dxa"/>
            <w:tcBorders>
              <w:top w:val="nil"/>
              <w:left w:val="nil"/>
              <w:bottom w:val="nil"/>
              <w:right w:val="single" w:sz="8" w:space="0" w:color="auto"/>
            </w:tcBorders>
            <w:shd w:val="clear" w:color="auto" w:fill="auto"/>
            <w:noWrap/>
            <w:vAlign w:val="bottom"/>
            <w:hideMark/>
          </w:tcPr>
          <w:p w:rsidR="00FF254C" w:rsidRPr="00777612" w:rsidRDefault="00FF254C" w:rsidP="00CB283E">
            <w:pPr>
              <w:spacing w:after="0" w:line="240" w:lineRule="auto"/>
              <w:jc w:val="center"/>
              <w:rPr>
                <w:rFonts w:eastAsia="Times New Roman" w:cs="Times New Roman"/>
                <w:color w:val="000000"/>
              </w:rPr>
            </w:pPr>
            <w:r w:rsidRPr="00777612">
              <w:rPr>
                <w:rFonts w:eastAsia="Times New Roman" w:cs="Times New Roman"/>
                <w:color w:val="000000"/>
              </w:rPr>
              <w:t>62.08</w:t>
            </w:r>
          </w:p>
        </w:tc>
        <w:tc>
          <w:tcPr>
            <w:tcW w:w="960" w:type="dxa"/>
            <w:tcBorders>
              <w:top w:val="nil"/>
              <w:left w:val="nil"/>
              <w:bottom w:val="nil"/>
              <w:right w:val="single" w:sz="8" w:space="0" w:color="auto"/>
            </w:tcBorders>
            <w:shd w:val="clear" w:color="auto" w:fill="auto"/>
            <w:noWrap/>
            <w:vAlign w:val="bottom"/>
            <w:hideMark/>
          </w:tcPr>
          <w:p w:rsidR="00FF254C" w:rsidRPr="00777612" w:rsidRDefault="00FF254C" w:rsidP="00CB283E">
            <w:pPr>
              <w:spacing w:after="0" w:line="240" w:lineRule="auto"/>
              <w:jc w:val="center"/>
              <w:rPr>
                <w:rFonts w:eastAsia="Times New Roman" w:cs="Times New Roman"/>
                <w:color w:val="000000"/>
              </w:rPr>
            </w:pPr>
            <w:r w:rsidRPr="00777612">
              <w:rPr>
                <w:rFonts w:eastAsia="Times New Roman" w:cs="Times New Roman"/>
                <w:color w:val="000000"/>
              </w:rPr>
              <w:t>-1</w:t>
            </w:r>
          </w:p>
        </w:tc>
      </w:tr>
      <w:tr w:rsidR="00FF254C" w:rsidRPr="00777612" w:rsidTr="00CB283E">
        <w:trPr>
          <w:trHeight w:val="315"/>
        </w:trPr>
        <w:tc>
          <w:tcPr>
            <w:tcW w:w="996" w:type="dxa"/>
            <w:tcBorders>
              <w:top w:val="nil"/>
              <w:left w:val="single" w:sz="8" w:space="0" w:color="auto"/>
              <w:bottom w:val="single" w:sz="8" w:space="0" w:color="auto"/>
              <w:right w:val="single" w:sz="8" w:space="0" w:color="auto"/>
            </w:tcBorders>
            <w:shd w:val="clear" w:color="auto" w:fill="auto"/>
            <w:noWrap/>
            <w:vAlign w:val="bottom"/>
            <w:hideMark/>
          </w:tcPr>
          <w:p w:rsidR="00FF254C" w:rsidRPr="00777612" w:rsidRDefault="00FF254C" w:rsidP="00CB283E">
            <w:pPr>
              <w:spacing w:after="0" w:line="240" w:lineRule="auto"/>
              <w:jc w:val="center"/>
              <w:rPr>
                <w:rFonts w:eastAsia="Times New Roman" w:cs="Times New Roman"/>
                <w:color w:val="000000"/>
              </w:rPr>
            </w:pPr>
            <w:r w:rsidRPr="00777612">
              <w:rPr>
                <w:rFonts w:eastAsia="Times New Roman" w:cs="Times New Roman"/>
                <w:color w:val="000000"/>
              </w:rPr>
              <w:t>1</w:t>
            </w:r>
          </w:p>
        </w:tc>
        <w:tc>
          <w:tcPr>
            <w:tcW w:w="960" w:type="dxa"/>
            <w:tcBorders>
              <w:top w:val="nil"/>
              <w:left w:val="nil"/>
              <w:bottom w:val="single" w:sz="8" w:space="0" w:color="auto"/>
              <w:right w:val="single" w:sz="8" w:space="0" w:color="auto"/>
            </w:tcBorders>
            <w:shd w:val="clear" w:color="auto" w:fill="auto"/>
            <w:noWrap/>
            <w:vAlign w:val="bottom"/>
            <w:hideMark/>
          </w:tcPr>
          <w:p w:rsidR="00FF254C" w:rsidRPr="00777612" w:rsidRDefault="00FF254C" w:rsidP="00CB283E">
            <w:pPr>
              <w:spacing w:after="0" w:line="240" w:lineRule="auto"/>
              <w:jc w:val="center"/>
              <w:rPr>
                <w:rFonts w:eastAsia="Times New Roman" w:cs="Times New Roman"/>
                <w:color w:val="000000"/>
              </w:rPr>
            </w:pPr>
            <w:r w:rsidRPr="00777612">
              <w:rPr>
                <w:rFonts w:eastAsia="Times New Roman" w:cs="Times New Roman"/>
                <w:color w:val="000000"/>
              </w:rPr>
              <w:t>1</w:t>
            </w:r>
          </w:p>
        </w:tc>
        <w:tc>
          <w:tcPr>
            <w:tcW w:w="960" w:type="dxa"/>
            <w:tcBorders>
              <w:top w:val="nil"/>
              <w:left w:val="nil"/>
              <w:bottom w:val="single" w:sz="8" w:space="0" w:color="auto"/>
              <w:right w:val="single" w:sz="8" w:space="0" w:color="auto"/>
            </w:tcBorders>
            <w:shd w:val="clear" w:color="auto" w:fill="auto"/>
            <w:noWrap/>
            <w:vAlign w:val="bottom"/>
            <w:hideMark/>
          </w:tcPr>
          <w:p w:rsidR="00FF254C" w:rsidRPr="00777612" w:rsidRDefault="00FF254C" w:rsidP="00CB283E">
            <w:pPr>
              <w:spacing w:after="0" w:line="240" w:lineRule="auto"/>
              <w:jc w:val="center"/>
              <w:rPr>
                <w:rFonts w:eastAsia="Times New Roman" w:cs="Times New Roman"/>
                <w:color w:val="000000"/>
              </w:rPr>
            </w:pPr>
            <w:r w:rsidRPr="00777612">
              <w:rPr>
                <w:rFonts w:eastAsia="Times New Roman" w:cs="Times New Roman"/>
                <w:color w:val="000000"/>
              </w:rPr>
              <w:t>1</w:t>
            </w:r>
          </w:p>
        </w:tc>
        <w:tc>
          <w:tcPr>
            <w:tcW w:w="1053" w:type="dxa"/>
            <w:tcBorders>
              <w:top w:val="nil"/>
              <w:left w:val="nil"/>
              <w:bottom w:val="single" w:sz="8" w:space="0" w:color="auto"/>
              <w:right w:val="single" w:sz="8" w:space="0" w:color="auto"/>
            </w:tcBorders>
            <w:shd w:val="clear" w:color="auto" w:fill="auto"/>
            <w:noWrap/>
            <w:vAlign w:val="bottom"/>
            <w:hideMark/>
          </w:tcPr>
          <w:p w:rsidR="00FF254C" w:rsidRPr="00777612" w:rsidRDefault="00FF254C" w:rsidP="00CB283E">
            <w:pPr>
              <w:spacing w:after="0" w:line="240" w:lineRule="auto"/>
              <w:jc w:val="center"/>
              <w:rPr>
                <w:rFonts w:eastAsia="Times New Roman" w:cs="Times New Roman"/>
                <w:color w:val="000000"/>
              </w:rPr>
            </w:pPr>
            <w:r w:rsidRPr="00777612">
              <w:rPr>
                <w:rFonts w:eastAsia="Times New Roman" w:cs="Times New Roman"/>
                <w:color w:val="000000"/>
              </w:rPr>
              <w:t>56.93</w:t>
            </w:r>
          </w:p>
        </w:tc>
        <w:tc>
          <w:tcPr>
            <w:tcW w:w="960" w:type="dxa"/>
            <w:tcBorders>
              <w:top w:val="nil"/>
              <w:left w:val="nil"/>
              <w:bottom w:val="single" w:sz="8" w:space="0" w:color="auto"/>
              <w:right w:val="single" w:sz="8" w:space="0" w:color="auto"/>
            </w:tcBorders>
            <w:shd w:val="clear" w:color="auto" w:fill="auto"/>
            <w:noWrap/>
            <w:vAlign w:val="bottom"/>
            <w:hideMark/>
          </w:tcPr>
          <w:p w:rsidR="00FF254C" w:rsidRPr="00777612" w:rsidRDefault="00FF254C" w:rsidP="00CB283E">
            <w:pPr>
              <w:spacing w:after="0" w:line="240" w:lineRule="auto"/>
              <w:jc w:val="center"/>
              <w:rPr>
                <w:rFonts w:eastAsia="Times New Roman" w:cs="Times New Roman"/>
                <w:color w:val="000000"/>
              </w:rPr>
            </w:pPr>
            <w:r w:rsidRPr="00777612">
              <w:rPr>
                <w:rFonts w:eastAsia="Times New Roman" w:cs="Times New Roman"/>
                <w:color w:val="000000"/>
              </w:rPr>
              <w:t>1</w:t>
            </w:r>
          </w:p>
        </w:tc>
      </w:tr>
      <w:tr w:rsidR="00FF254C" w:rsidRPr="00777612" w:rsidTr="00CB283E">
        <w:trPr>
          <w:trHeight w:val="300"/>
        </w:trPr>
        <w:tc>
          <w:tcPr>
            <w:tcW w:w="996" w:type="dxa"/>
            <w:tcBorders>
              <w:top w:val="nil"/>
              <w:left w:val="nil"/>
              <w:bottom w:val="nil"/>
              <w:right w:val="nil"/>
            </w:tcBorders>
            <w:shd w:val="clear" w:color="auto" w:fill="auto"/>
            <w:noWrap/>
            <w:vAlign w:val="bottom"/>
            <w:hideMark/>
          </w:tcPr>
          <w:p w:rsidR="00FF254C" w:rsidRPr="00777612" w:rsidRDefault="00FF254C" w:rsidP="00CB283E">
            <w:pPr>
              <w:spacing w:after="0" w:line="240" w:lineRule="auto"/>
              <w:rPr>
                <w:rFonts w:eastAsia="Times New Roman" w:cs="Times New Roman"/>
                <w:color w:val="000000"/>
              </w:rPr>
            </w:pPr>
          </w:p>
        </w:tc>
        <w:tc>
          <w:tcPr>
            <w:tcW w:w="960" w:type="dxa"/>
            <w:tcBorders>
              <w:top w:val="nil"/>
              <w:left w:val="nil"/>
              <w:bottom w:val="nil"/>
              <w:right w:val="nil"/>
            </w:tcBorders>
            <w:shd w:val="clear" w:color="auto" w:fill="auto"/>
            <w:noWrap/>
            <w:vAlign w:val="bottom"/>
            <w:hideMark/>
          </w:tcPr>
          <w:p w:rsidR="00FF254C" w:rsidRPr="00777612" w:rsidRDefault="00FF254C" w:rsidP="00CB283E">
            <w:pPr>
              <w:spacing w:after="0" w:line="240" w:lineRule="auto"/>
              <w:rPr>
                <w:rFonts w:eastAsia="Times New Roman" w:cs="Times New Roman"/>
                <w:color w:val="000000"/>
              </w:rPr>
            </w:pPr>
          </w:p>
        </w:tc>
        <w:tc>
          <w:tcPr>
            <w:tcW w:w="960" w:type="dxa"/>
            <w:tcBorders>
              <w:top w:val="nil"/>
              <w:left w:val="nil"/>
              <w:bottom w:val="nil"/>
              <w:right w:val="nil"/>
            </w:tcBorders>
            <w:shd w:val="clear" w:color="auto" w:fill="auto"/>
            <w:noWrap/>
            <w:vAlign w:val="bottom"/>
            <w:hideMark/>
          </w:tcPr>
          <w:p w:rsidR="00FF254C" w:rsidRPr="00777612" w:rsidRDefault="00FF254C" w:rsidP="00CB283E">
            <w:pPr>
              <w:spacing w:after="0" w:line="240" w:lineRule="auto"/>
              <w:rPr>
                <w:rFonts w:eastAsia="Times New Roman" w:cs="Times New Roman"/>
                <w:color w:val="000000"/>
              </w:rPr>
            </w:pPr>
          </w:p>
        </w:tc>
        <w:tc>
          <w:tcPr>
            <w:tcW w:w="1053" w:type="dxa"/>
            <w:tcBorders>
              <w:top w:val="nil"/>
              <w:left w:val="nil"/>
              <w:bottom w:val="nil"/>
              <w:right w:val="nil"/>
            </w:tcBorders>
            <w:shd w:val="clear" w:color="auto" w:fill="auto"/>
            <w:noWrap/>
            <w:vAlign w:val="bottom"/>
            <w:hideMark/>
          </w:tcPr>
          <w:p w:rsidR="00FF254C" w:rsidRPr="00777612" w:rsidRDefault="00FF254C" w:rsidP="00CB283E">
            <w:pPr>
              <w:spacing w:after="0" w:line="240" w:lineRule="auto"/>
              <w:rPr>
                <w:rFonts w:eastAsia="Times New Roman" w:cs="Times New Roman"/>
                <w:color w:val="000000"/>
              </w:rPr>
            </w:pPr>
          </w:p>
        </w:tc>
        <w:tc>
          <w:tcPr>
            <w:tcW w:w="960" w:type="dxa"/>
            <w:tcBorders>
              <w:top w:val="nil"/>
              <w:left w:val="nil"/>
              <w:bottom w:val="nil"/>
              <w:right w:val="nil"/>
            </w:tcBorders>
            <w:shd w:val="clear" w:color="auto" w:fill="auto"/>
            <w:noWrap/>
            <w:vAlign w:val="bottom"/>
            <w:hideMark/>
          </w:tcPr>
          <w:p w:rsidR="00FF254C" w:rsidRPr="00777612" w:rsidRDefault="00FF254C" w:rsidP="00CB283E">
            <w:pPr>
              <w:spacing w:after="0" w:line="240" w:lineRule="auto"/>
              <w:rPr>
                <w:rFonts w:eastAsia="Times New Roman" w:cs="Times New Roman"/>
                <w:color w:val="000000"/>
              </w:rPr>
            </w:pPr>
          </w:p>
        </w:tc>
      </w:tr>
      <w:tr w:rsidR="00FF254C" w:rsidRPr="00777612" w:rsidTr="00CB283E">
        <w:trPr>
          <w:trHeight w:val="300"/>
        </w:trPr>
        <w:tc>
          <w:tcPr>
            <w:tcW w:w="996" w:type="dxa"/>
            <w:tcBorders>
              <w:top w:val="nil"/>
              <w:left w:val="nil"/>
              <w:bottom w:val="nil"/>
              <w:right w:val="nil"/>
            </w:tcBorders>
            <w:shd w:val="clear" w:color="auto" w:fill="auto"/>
            <w:noWrap/>
            <w:vAlign w:val="bottom"/>
            <w:hideMark/>
          </w:tcPr>
          <w:p w:rsidR="00FF254C" w:rsidRPr="00777612" w:rsidRDefault="00FF254C" w:rsidP="00CB283E">
            <w:pPr>
              <w:spacing w:after="0" w:line="240" w:lineRule="auto"/>
              <w:rPr>
                <w:rFonts w:eastAsia="Times New Roman" w:cs="Times New Roman"/>
                <w:color w:val="000000"/>
              </w:rPr>
            </w:pPr>
          </w:p>
        </w:tc>
        <w:tc>
          <w:tcPr>
            <w:tcW w:w="960" w:type="dxa"/>
            <w:tcBorders>
              <w:top w:val="nil"/>
              <w:left w:val="nil"/>
              <w:bottom w:val="nil"/>
              <w:right w:val="nil"/>
            </w:tcBorders>
            <w:shd w:val="clear" w:color="auto" w:fill="auto"/>
            <w:noWrap/>
            <w:vAlign w:val="bottom"/>
            <w:hideMark/>
          </w:tcPr>
          <w:p w:rsidR="00FF254C" w:rsidRPr="00777612" w:rsidRDefault="00FF254C" w:rsidP="00CB283E">
            <w:pPr>
              <w:spacing w:after="0" w:line="240" w:lineRule="auto"/>
              <w:rPr>
                <w:rFonts w:eastAsia="Times New Roman" w:cs="Times New Roman"/>
                <w:color w:val="000000"/>
              </w:rPr>
            </w:pPr>
          </w:p>
        </w:tc>
        <w:tc>
          <w:tcPr>
            <w:tcW w:w="960" w:type="dxa"/>
            <w:tcBorders>
              <w:top w:val="nil"/>
              <w:left w:val="nil"/>
              <w:bottom w:val="nil"/>
              <w:right w:val="nil"/>
            </w:tcBorders>
            <w:shd w:val="clear" w:color="auto" w:fill="auto"/>
            <w:noWrap/>
            <w:vAlign w:val="bottom"/>
            <w:hideMark/>
          </w:tcPr>
          <w:p w:rsidR="00FF254C" w:rsidRPr="00777612" w:rsidRDefault="00FF254C" w:rsidP="00CB283E">
            <w:pPr>
              <w:spacing w:after="0" w:line="240" w:lineRule="auto"/>
              <w:rPr>
                <w:rFonts w:eastAsia="Times New Roman" w:cs="Times New Roman"/>
                <w:color w:val="000000"/>
              </w:rPr>
            </w:pPr>
          </w:p>
        </w:tc>
        <w:tc>
          <w:tcPr>
            <w:tcW w:w="1053" w:type="dxa"/>
            <w:tcBorders>
              <w:top w:val="nil"/>
              <w:left w:val="nil"/>
              <w:bottom w:val="nil"/>
              <w:right w:val="nil"/>
            </w:tcBorders>
            <w:shd w:val="clear" w:color="auto" w:fill="auto"/>
            <w:noWrap/>
            <w:vAlign w:val="bottom"/>
            <w:hideMark/>
          </w:tcPr>
          <w:p w:rsidR="00FF254C" w:rsidRPr="00777612" w:rsidRDefault="00FF254C" w:rsidP="00CB283E">
            <w:pPr>
              <w:spacing w:after="0" w:line="240" w:lineRule="auto"/>
              <w:rPr>
                <w:rFonts w:eastAsia="Times New Roman" w:cs="Times New Roman"/>
                <w:color w:val="000000"/>
              </w:rPr>
            </w:pPr>
          </w:p>
        </w:tc>
        <w:tc>
          <w:tcPr>
            <w:tcW w:w="960" w:type="dxa"/>
            <w:tcBorders>
              <w:top w:val="nil"/>
              <w:left w:val="nil"/>
              <w:bottom w:val="nil"/>
              <w:right w:val="nil"/>
            </w:tcBorders>
            <w:shd w:val="clear" w:color="auto" w:fill="auto"/>
            <w:noWrap/>
            <w:vAlign w:val="bottom"/>
            <w:hideMark/>
          </w:tcPr>
          <w:p w:rsidR="00FF254C" w:rsidRPr="00777612" w:rsidRDefault="00FF254C" w:rsidP="00CB283E">
            <w:pPr>
              <w:spacing w:after="0" w:line="240" w:lineRule="auto"/>
              <w:rPr>
                <w:rFonts w:eastAsia="Times New Roman" w:cs="Times New Roman"/>
                <w:color w:val="000000"/>
              </w:rPr>
            </w:pPr>
          </w:p>
        </w:tc>
      </w:tr>
      <w:tr w:rsidR="00FF254C" w:rsidRPr="00777612" w:rsidTr="00CB283E">
        <w:trPr>
          <w:trHeight w:val="315"/>
        </w:trPr>
        <w:tc>
          <w:tcPr>
            <w:tcW w:w="996" w:type="dxa"/>
            <w:tcBorders>
              <w:top w:val="nil"/>
              <w:left w:val="nil"/>
              <w:bottom w:val="nil"/>
              <w:right w:val="nil"/>
            </w:tcBorders>
            <w:shd w:val="clear" w:color="auto" w:fill="auto"/>
            <w:noWrap/>
            <w:vAlign w:val="bottom"/>
            <w:hideMark/>
          </w:tcPr>
          <w:p w:rsidR="00FF254C" w:rsidRPr="00777612" w:rsidRDefault="00FF254C" w:rsidP="00CB283E">
            <w:pPr>
              <w:spacing w:after="0" w:line="240" w:lineRule="auto"/>
              <w:rPr>
                <w:rFonts w:eastAsia="Times New Roman" w:cs="Times New Roman"/>
                <w:color w:val="000000"/>
              </w:rPr>
            </w:pPr>
          </w:p>
        </w:tc>
        <w:tc>
          <w:tcPr>
            <w:tcW w:w="960" w:type="dxa"/>
            <w:tcBorders>
              <w:top w:val="nil"/>
              <w:left w:val="nil"/>
              <w:bottom w:val="nil"/>
              <w:right w:val="nil"/>
            </w:tcBorders>
            <w:shd w:val="clear" w:color="auto" w:fill="auto"/>
            <w:noWrap/>
            <w:vAlign w:val="bottom"/>
            <w:hideMark/>
          </w:tcPr>
          <w:p w:rsidR="00FF254C" w:rsidRPr="00777612" w:rsidRDefault="00FF254C" w:rsidP="00CB283E">
            <w:pPr>
              <w:spacing w:after="0" w:line="240" w:lineRule="auto"/>
              <w:rPr>
                <w:rFonts w:eastAsia="Times New Roman" w:cs="Times New Roman"/>
                <w:color w:val="000000"/>
              </w:rPr>
            </w:pPr>
          </w:p>
        </w:tc>
        <w:tc>
          <w:tcPr>
            <w:tcW w:w="960" w:type="dxa"/>
            <w:tcBorders>
              <w:top w:val="nil"/>
              <w:left w:val="nil"/>
              <w:bottom w:val="nil"/>
              <w:right w:val="nil"/>
            </w:tcBorders>
            <w:shd w:val="clear" w:color="auto" w:fill="auto"/>
            <w:noWrap/>
            <w:vAlign w:val="bottom"/>
            <w:hideMark/>
          </w:tcPr>
          <w:p w:rsidR="00FF254C" w:rsidRPr="00777612" w:rsidRDefault="00FF254C" w:rsidP="00CB283E">
            <w:pPr>
              <w:spacing w:after="0" w:line="240" w:lineRule="auto"/>
              <w:rPr>
                <w:rFonts w:eastAsia="Times New Roman" w:cs="Times New Roman"/>
                <w:color w:val="000000"/>
              </w:rPr>
            </w:pPr>
          </w:p>
        </w:tc>
        <w:tc>
          <w:tcPr>
            <w:tcW w:w="1053" w:type="dxa"/>
            <w:tcBorders>
              <w:top w:val="nil"/>
              <w:left w:val="nil"/>
              <w:bottom w:val="nil"/>
              <w:right w:val="nil"/>
            </w:tcBorders>
            <w:shd w:val="clear" w:color="auto" w:fill="auto"/>
            <w:noWrap/>
            <w:vAlign w:val="bottom"/>
            <w:hideMark/>
          </w:tcPr>
          <w:p w:rsidR="00FF254C" w:rsidRPr="00777612" w:rsidRDefault="00FF254C" w:rsidP="00CB283E">
            <w:pPr>
              <w:spacing w:after="0" w:line="240" w:lineRule="auto"/>
              <w:rPr>
                <w:rFonts w:eastAsia="Times New Roman" w:cs="Times New Roman"/>
                <w:color w:val="000000"/>
              </w:rPr>
            </w:pPr>
          </w:p>
        </w:tc>
        <w:tc>
          <w:tcPr>
            <w:tcW w:w="960" w:type="dxa"/>
            <w:tcBorders>
              <w:top w:val="nil"/>
              <w:left w:val="nil"/>
              <w:bottom w:val="nil"/>
              <w:right w:val="nil"/>
            </w:tcBorders>
            <w:shd w:val="clear" w:color="auto" w:fill="auto"/>
            <w:noWrap/>
            <w:vAlign w:val="bottom"/>
            <w:hideMark/>
          </w:tcPr>
          <w:p w:rsidR="00FF254C" w:rsidRPr="00777612" w:rsidRDefault="00FF254C" w:rsidP="00CB283E">
            <w:pPr>
              <w:spacing w:after="0" w:line="240" w:lineRule="auto"/>
              <w:rPr>
                <w:rFonts w:eastAsia="Times New Roman" w:cs="Times New Roman"/>
                <w:color w:val="000000"/>
              </w:rPr>
            </w:pPr>
          </w:p>
        </w:tc>
      </w:tr>
      <w:tr w:rsidR="00FF254C" w:rsidRPr="00777612" w:rsidTr="00CB283E">
        <w:trPr>
          <w:trHeight w:val="300"/>
        </w:trPr>
        <w:tc>
          <w:tcPr>
            <w:tcW w:w="996" w:type="dxa"/>
            <w:tcBorders>
              <w:top w:val="single" w:sz="8" w:space="0" w:color="auto"/>
              <w:left w:val="single" w:sz="8" w:space="0" w:color="auto"/>
              <w:bottom w:val="nil"/>
              <w:right w:val="single" w:sz="8" w:space="0" w:color="auto"/>
            </w:tcBorders>
            <w:shd w:val="clear" w:color="auto" w:fill="auto"/>
            <w:noWrap/>
            <w:vAlign w:val="bottom"/>
            <w:hideMark/>
          </w:tcPr>
          <w:p w:rsidR="00FF254C" w:rsidRPr="00777612" w:rsidRDefault="00FF254C" w:rsidP="00CB283E">
            <w:pPr>
              <w:spacing w:after="0" w:line="240" w:lineRule="auto"/>
              <w:rPr>
                <w:rFonts w:eastAsia="Times New Roman" w:cs="Times New Roman"/>
                <w:b/>
                <w:bCs/>
                <w:color w:val="000000"/>
              </w:rPr>
            </w:pPr>
            <w:r w:rsidRPr="00777612">
              <w:rPr>
                <w:rFonts w:eastAsia="Times New Roman" w:cs="Times New Roman"/>
                <w:b/>
                <w:bCs/>
                <w:color w:val="000000"/>
              </w:rPr>
              <w:t>Contrast</w:t>
            </w:r>
          </w:p>
        </w:tc>
        <w:tc>
          <w:tcPr>
            <w:tcW w:w="960" w:type="dxa"/>
            <w:tcBorders>
              <w:top w:val="single" w:sz="8" w:space="0" w:color="auto"/>
              <w:left w:val="nil"/>
              <w:bottom w:val="nil"/>
              <w:right w:val="nil"/>
            </w:tcBorders>
            <w:shd w:val="clear" w:color="auto" w:fill="auto"/>
            <w:noWrap/>
            <w:vAlign w:val="bottom"/>
            <w:hideMark/>
          </w:tcPr>
          <w:p w:rsidR="00FF254C" w:rsidRPr="00777612" w:rsidRDefault="00FF254C" w:rsidP="00CB283E">
            <w:pPr>
              <w:spacing w:after="0" w:line="240" w:lineRule="auto"/>
              <w:jc w:val="right"/>
              <w:rPr>
                <w:rFonts w:eastAsia="Times New Roman" w:cs="Times New Roman"/>
                <w:color w:val="000000"/>
              </w:rPr>
            </w:pPr>
            <w:r w:rsidRPr="00777612">
              <w:rPr>
                <w:rFonts w:eastAsia="Times New Roman" w:cs="Times New Roman"/>
                <w:color w:val="000000"/>
              </w:rPr>
              <w:t>-26.56</w:t>
            </w:r>
          </w:p>
        </w:tc>
        <w:tc>
          <w:tcPr>
            <w:tcW w:w="960" w:type="dxa"/>
            <w:tcBorders>
              <w:top w:val="single" w:sz="8" w:space="0" w:color="auto"/>
              <w:left w:val="nil"/>
              <w:bottom w:val="nil"/>
              <w:right w:val="nil"/>
            </w:tcBorders>
            <w:shd w:val="clear" w:color="auto" w:fill="auto"/>
            <w:noWrap/>
            <w:vAlign w:val="bottom"/>
            <w:hideMark/>
          </w:tcPr>
          <w:p w:rsidR="00FF254C" w:rsidRPr="00777612" w:rsidRDefault="00FF254C" w:rsidP="00CB283E">
            <w:pPr>
              <w:spacing w:after="0" w:line="240" w:lineRule="auto"/>
              <w:jc w:val="right"/>
              <w:rPr>
                <w:rFonts w:eastAsia="Times New Roman" w:cs="Times New Roman"/>
                <w:color w:val="000000"/>
              </w:rPr>
            </w:pPr>
            <w:r w:rsidRPr="00777612">
              <w:rPr>
                <w:rFonts w:eastAsia="Times New Roman" w:cs="Times New Roman"/>
                <w:color w:val="000000"/>
              </w:rPr>
              <w:t>-16.76</w:t>
            </w:r>
          </w:p>
        </w:tc>
        <w:tc>
          <w:tcPr>
            <w:tcW w:w="1053" w:type="dxa"/>
            <w:tcBorders>
              <w:top w:val="single" w:sz="8" w:space="0" w:color="auto"/>
              <w:left w:val="nil"/>
              <w:bottom w:val="nil"/>
              <w:right w:val="single" w:sz="8" w:space="0" w:color="auto"/>
            </w:tcBorders>
            <w:shd w:val="clear" w:color="auto" w:fill="auto"/>
            <w:noWrap/>
            <w:vAlign w:val="bottom"/>
            <w:hideMark/>
          </w:tcPr>
          <w:p w:rsidR="00FF254C" w:rsidRPr="00777612" w:rsidRDefault="00FF254C" w:rsidP="00CB283E">
            <w:pPr>
              <w:spacing w:after="0" w:line="240" w:lineRule="auto"/>
              <w:jc w:val="right"/>
              <w:rPr>
                <w:rFonts w:eastAsia="Times New Roman" w:cs="Times New Roman"/>
                <w:color w:val="000000"/>
              </w:rPr>
            </w:pPr>
            <w:r w:rsidRPr="00777612">
              <w:rPr>
                <w:rFonts w:eastAsia="Times New Roman" w:cs="Times New Roman"/>
                <w:color w:val="000000"/>
              </w:rPr>
              <w:t>16.26</w:t>
            </w:r>
          </w:p>
        </w:tc>
        <w:tc>
          <w:tcPr>
            <w:tcW w:w="960" w:type="dxa"/>
            <w:tcBorders>
              <w:top w:val="nil"/>
              <w:left w:val="nil"/>
              <w:bottom w:val="nil"/>
              <w:right w:val="nil"/>
            </w:tcBorders>
            <w:shd w:val="clear" w:color="auto" w:fill="auto"/>
            <w:noWrap/>
            <w:vAlign w:val="bottom"/>
            <w:hideMark/>
          </w:tcPr>
          <w:p w:rsidR="00FF254C" w:rsidRPr="00777612" w:rsidRDefault="00FF254C" w:rsidP="00CB283E">
            <w:pPr>
              <w:spacing w:after="0" w:line="240" w:lineRule="auto"/>
              <w:rPr>
                <w:rFonts w:eastAsia="Times New Roman" w:cs="Times New Roman"/>
                <w:color w:val="000000"/>
              </w:rPr>
            </w:pPr>
          </w:p>
        </w:tc>
      </w:tr>
      <w:tr w:rsidR="00FF254C" w:rsidRPr="00777612" w:rsidTr="00CB283E">
        <w:trPr>
          <w:trHeight w:val="300"/>
        </w:trPr>
        <w:tc>
          <w:tcPr>
            <w:tcW w:w="996" w:type="dxa"/>
            <w:tcBorders>
              <w:top w:val="nil"/>
              <w:left w:val="single" w:sz="8" w:space="0" w:color="auto"/>
              <w:bottom w:val="nil"/>
              <w:right w:val="single" w:sz="8" w:space="0" w:color="auto"/>
            </w:tcBorders>
            <w:shd w:val="clear" w:color="auto" w:fill="auto"/>
            <w:noWrap/>
            <w:vAlign w:val="bottom"/>
            <w:hideMark/>
          </w:tcPr>
          <w:p w:rsidR="00FF254C" w:rsidRPr="00777612" w:rsidRDefault="00FF254C" w:rsidP="00CB283E">
            <w:pPr>
              <w:spacing w:after="0" w:line="240" w:lineRule="auto"/>
              <w:rPr>
                <w:rFonts w:eastAsia="Times New Roman" w:cs="Times New Roman"/>
                <w:b/>
                <w:bCs/>
                <w:color w:val="000000"/>
              </w:rPr>
            </w:pPr>
            <w:r w:rsidRPr="00777612">
              <w:rPr>
                <w:rFonts w:eastAsia="Times New Roman" w:cs="Times New Roman"/>
                <w:b/>
                <w:bCs/>
                <w:color w:val="000000"/>
              </w:rPr>
              <w:t>Beta</w:t>
            </w:r>
          </w:p>
        </w:tc>
        <w:tc>
          <w:tcPr>
            <w:tcW w:w="960" w:type="dxa"/>
            <w:tcBorders>
              <w:top w:val="nil"/>
              <w:left w:val="nil"/>
              <w:bottom w:val="nil"/>
              <w:right w:val="nil"/>
            </w:tcBorders>
            <w:shd w:val="clear" w:color="auto" w:fill="auto"/>
            <w:noWrap/>
            <w:vAlign w:val="bottom"/>
            <w:hideMark/>
          </w:tcPr>
          <w:p w:rsidR="00FF254C" w:rsidRPr="00777612" w:rsidRDefault="00FF254C" w:rsidP="00CB283E">
            <w:pPr>
              <w:spacing w:after="0" w:line="240" w:lineRule="auto"/>
              <w:jc w:val="right"/>
              <w:rPr>
                <w:rFonts w:eastAsia="Times New Roman" w:cs="Times New Roman"/>
                <w:color w:val="000000"/>
              </w:rPr>
            </w:pPr>
            <w:r w:rsidRPr="00777612">
              <w:rPr>
                <w:rFonts w:eastAsia="Times New Roman" w:cs="Times New Roman"/>
                <w:color w:val="000000"/>
              </w:rPr>
              <w:t>-6.64</w:t>
            </w:r>
          </w:p>
        </w:tc>
        <w:tc>
          <w:tcPr>
            <w:tcW w:w="960" w:type="dxa"/>
            <w:tcBorders>
              <w:top w:val="nil"/>
              <w:left w:val="nil"/>
              <w:bottom w:val="nil"/>
              <w:right w:val="nil"/>
            </w:tcBorders>
            <w:shd w:val="clear" w:color="auto" w:fill="auto"/>
            <w:noWrap/>
            <w:vAlign w:val="bottom"/>
            <w:hideMark/>
          </w:tcPr>
          <w:p w:rsidR="00FF254C" w:rsidRPr="00777612" w:rsidRDefault="00FF254C" w:rsidP="00CB283E">
            <w:pPr>
              <w:spacing w:after="0" w:line="240" w:lineRule="auto"/>
              <w:jc w:val="right"/>
              <w:rPr>
                <w:rFonts w:eastAsia="Times New Roman" w:cs="Times New Roman"/>
                <w:color w:val="000000"/>
              </w:rPr>
            </w:pPr>
            <w:r w:rsidRPr="00777612">
              <w:rPr>
                <w:rFonts w:eastAsia="Times New Roman" w:cs="Times New Roman"/>
                <w:color w:val="000000"/>
              </w:rPr>
              <w:t>-4.19</w:t>
            </w:r>
          </w:p>
        </w:tc>
        <w:tc>
          <w:tcPr>
            <w:tcW w:w="1053" w:type="dxa"/>
            <w:tcBorders>
              <w:top w:val="nil"/>
              <w:left w:val="nil"/>
              <w:bottom w:val="nil"/>
              <w:right w:val="single" w:sz="8" w:space="0" w:color="auto"/>
            </w:tcBorders>
            <w:shd w:val="clear" w:color="auto" w:fill="auto"/>
            <w:noWrap/>
            <w:vAlign w:val="bottom"/>
            <w:hideMark/>
          </w:tcPr>
          <w:p w:rsidR="00FF254C" w:rsidRPr="00777612" w:rsidRDefault="00FF254C" w:rsidP="00CB283E">
            <w:pPr>
              <w:spacing w:after="0" w:line="240" w:lineRule="auto"/>
              <w:jc w:val="right"/>
              <w:rPr>
                <w:rFonts w:eastAsia="Times New Roman" w:cs="Times New Roman"/>
                <w:color w:val="000000"/>
              </w:rPr>
            </w:pPr>
            <w:r w:rsidRPr="00777612">
              <w:rPr>
                <w:rFonts w:eastAsia="Times New Roman" w:cs="Times New Roman"/>
                <w:color w:val="000000"/>
              </w:rPr>
              <w:t>4.065</w:t>
            </w:r>
          </w:p>
        </w:tc>
        <w:tc>
          <w:tcPr>
            <w:tcW w:w="960" w:type="dxa"/>
            <w:tcBorders>
              <w:top w:val="nil"/>
              <w:left w:val="nil"/>
              <w:bottom w:val="nil"/>
              <w:right w:val="nil"/>
            </w:tcBorders>
            <w:shd w:val="clear" w:color="auto" w:fill="auto"/>
            <w:noWrap/>
            <w:vAlign w:val="bottom"/>
            <w:hideMark/>
          </w:tcPr>
          <w:p w:rsidR="00FF254C" w:rsidRPr="00777612" w:rsidRDefault="00FF254C" w:rsidP="00CB283E">
            <w:pPr>
              <w:spacing w:after="0" w:line="240" w:lineRule="auto"/>
              <w:rPr>
                <w:rFonts w:eastAsia="Times New Roman" w:cs="Times New Roman"/>
                <w:color w:val="000000"/>
              </w:rPr>
            </w:pPr>
          </w:p>
        </w:tc>
      </w:tr>
      <w:tr w:rsidR="00FF254C" w:rsidRPr="00777612" w:rsidTr="00CB283E">
        <w:trPr>
          <w:trHeight w:val="315"/>
        </w:trPr>
        <w:tc>
          <w:tcPr>
            <w:tcW w:w="996" w:type="dxa"/>
            <w:tcBorders>
              <w:top w:val="nil"/>
              <w:left w:val="single" w:sz="8" w:space="0" w:color="auto"/>
              <w:bottom w:val="single" w:sz="8" w:space="0" w:color="auto"/>
              <w:right w:val="single" w:sz="8" w:space="0" w:color="auto"/>
            </w:tcBorders>
            <w:shd w:val="clear" w:color="auto" w:fill="auto"/>
            <w:noWrap/>
            <w:vAlign w:val="bottom"/>
            <w:hideMark/>
          </w:tcPr>
          <w:p w:rsidR="00FF254C" w:rsidRPr="00777612" w:rsidRDefault="00FF254C" w:rsidP="00CB283E">
            <w:pPr>
              <w:spacing w:after="0" w:line="240" w:lineRule="auto"/>
              <w:rPr>
                <w:rFonts w:eastAsia="Times New Roman" w:cs="Times New Roman"/>
                <w:b/>
                <w:bCs/>
                <w:color w:val="000000"/>
              </w:rPr>
            </w:pPr>
            <w:r w:rsidRPr="00777612">
              <w:rPr>
                <w:rFonts w:eastAsia="Times New Roman" w:cs="Times New Roman"/>
                <w:b/>
                <w:bCs/>
                <w:color w:val="000000"/>
              </w:rPr>
              <w:t>Test Stat</w:t>
            </w:r>
          </w:p>
        </w:tc>
        <w:tc>
          <w:tcPr>
            <w:tcW w:w="960" w:type="dxa"/>
            <w:tcBorders>
              <w:top w:val="nil"/>
              <w:left w:val="nil"/>
              <w:bottom w:val="single" w:sz="8" w:space="0" w:color="auto"/>
              <w:right w:val="nil"/>
            </w:tcBorders>
            <w:shd w:val="clear" w:color="auto" w:fill="auto"/>
            <w:noWrap/>
            <w:vAlign w:val="bottom"/>
            <w:hideMark/>
          </w:tcPr>
          <w:p w:rsidR="00FF254C" w:rsidRPr="00777612" w:rsidRDefault="00FF254C" w:rsidP="00CB283E">
            <w:pPr>
              <w:spacing w:after="0" w:line="240" w:lineRule="auto"/>
              <w:jc w:val="right"/>
              <w:rPr>
                <w:rFonts w:eastAsia="Times New Roman" w:cs="Times New Roman"/>
                <w:color w:val="000000"/>
              </w:rPr>
            </w:pPr>
            <w:r w:rsidRPr="00777612">
              <w:rPr>
                <w:rFonts w:eastAsia="Times New Roman" w:cs="Times New Roman"/>
                <w:color w:val="000000"/>
              </w:rPr>
              <w:t>-0.3252</w:t>
            </w:r>
          </w:p>
        </w:tc>
        <w:tc>
          <w:tcPr>
            <w:tcW w:w="960" w:type="dxa"/>
            <w:tcBorders>
              <w:top w:val="nil"/>
              <w:left w:val="nil"/>
              <w:bottom w:val="single" w:sz="8" w:space="0" w:color="auto"/>
              <w:right w:val="nil"/>
            </w:tcBorders>
            <w:shd w:val="clear" w:color="auto" w:fill="auto"/>
            <w:noWrap/>
            <w:vAlign w:val="bottom"/>
            <w:hideMark/>
          </w:tcPr>
          <w:p w:rsidR="00FF254C" w:rsidRPr="00777612" w:rsidRDefault="00FF254C" w:rsidP="00CB283E">
            <w:pPr>
              <w:spacing w:after="0" w:line="240" w:lineRule="auto"/>
              <w:jc w:val="right"/>
              <w:rPr>
                <w:rFonts w:eastAsia="Times New Roman" w:cs="Times New Roman"/>
                <w:color w:val="000000"/>
              </w:rPr>
            </w:pPr>
            <w:r w:rsidRPr="00777612">
              <w:rPr>
                <w:rFonts w:eastAsia="Times New Roman" w:cs="Times New Roman"/>
                <w:color w:val="000000"/>
              </w:rPr>
              <w:t>-0.20521</w:t>
            </w:r>
          </w:p>
        </w:tc>
        <w:tc>
          <w:tcPr>
            <w:tcW w:w="1053" w:type="dxa"/>
            <w:tcBorders>
              <w:top w:val="nil"/>
              <w:left w:val="nil"/>
              <w:bottom w:val="single" w:sz="8" w:space="0" w:color="auto"/>
              <w:right w:val="single" w:sz="8" w:space="0" w:color="auto"/>
            </w:tcBorders>
            <w:shd w:val="clear" w:color="auto" w:fill="auto"/>
            <w:noWrap/>
            <w:vAlign w:val="bottom"/>
            <w:hideMark/>
          </w:tcPr>
          <w:p w:rsidR="00FF254C" w:rsidRPr="00777612" w:rsidRDefault="00FF254C" w:rsidP="00CB283E">
            <w:pPr>
              <w:spacing w:after="0" w:line="240" w:lineRule="auto"/>
              <w:jc w:val="right"/>
              <w:rPr>
                <w:rFonts w:eastAsia="Times New Roman" w:cs="Times New Roman"/>
                <w:color w:val="000000"/>
              </w:rPr>
            </w:pPr>
            <w:r w:rsidRPr="00777612">
              <w:rPr>
                <w:rFonts w:eastAsia="Times New Roman" w:cs="Times New Roman"/>
                <w:color w:val="000000"/>
              </w:rPr>
              <w:t>0.199086</w:t>
            </w:r>
          </w:p>
        </w:tc>
        <w:tc>
          <w:tcPr>
            <w:tcW w:w="960" w:type="dxa"/>
            <w:tcBorders>
              <w:top w:val="nil"/>
              <w:left w:val="nil"/>
              <w:bottom w:val="nil"/>
              <w:right w:val="nil"/>
            </w:tcBorders>
            <w:shd w:val="clear" w:color="auto" w:fill="auto"/>
            <w:noWrap/>
            <w:vAlign w:val="bottom"/>
            <w:hideMark/>
          </w:tcPr>
          <w:p w:rsidR="00FF254C" w:rsidRPr="00777612" w:rsidRDefault="00FF254C" w:rsidP="00CB283E">
            <w:pPr>
              <w:spacing w:after="0" w:line="240" w:lineRule="auto"/>
              <w:rPr>
                <w:rFonts w:eastAsia="Times New Roman" w:cs="Times New Roman"/>
                <w:color w:val="000000"/>
              </w:rPr>
            </w:pPr>
          </w:p>
        </w:tc>
      </w:tr>
    </w:tbl>
    <w:p w:rsidR="00FF254C" w:rsidRDefault="00FF254C" w:rsidP="00FF254C">
      <w:pPr>
        <w:pStyle w:val="Heading2"/>
      </w:pPr>
    </w:p>
    <w:p w:rsidR="00473ECC" w:rsidRDefault="00473ECC" w:rsidP="00473ECC">
      <w:pPr>
        <w:pStyle w:val="Heading2"/>
      </w:pPr>
      <w:bookmarkStart w:id="73" w:name="_Toc278880285"/>
      <w:r>
        <w:t>A.4 Manufacturing Costs</w:t>
      </w:r>
      <w:bookmarkEnd w:id="73"/>
    </w:p>
    <w:p w:rsidR="00473ECC" w:rsidRPr="002151EE" w:rsidRDefault="00473ECC" w:rsidP="00473ECC">
      <w:pPr>
        <w:rPr>
          <w:rFonts w:asciiTheme="minorHAnsi" w:hAnsiTheme="minorHAnsi"/>
          <w:b/>
        </w:rPr>
      </w:pPr>
      <w:r w:rsidRPr="002151EE">
        <w:rPr>
          <w:rFonts w:asciiTheme="minorHAnsi" w:hAnsiTheme="minorHAnsi"/>
          <w:b/>
        </w:rPr>
        <w:t>Resin price per pound</w:t>
      </w:r>
    </w:p>
    <w:p w:rsidR="00473ECC" w:rsidRPr="002151EE" w:rsidRDefault="00473ECC" w:rsidP="00473ECC">
      <w:pPr>
        <w:ind w:firstLine="720"/>
        <w:rPr>
          <w:rFonts w:asciiTheme="minorHAnsi" w:eastAsiaTheme="minorEastAsia" w:hAnsiTheme="minorHAnsi"/>
        </w:rPr>
      </w:pPr>
      <w:r w:rsidRPr="002151EE">
        <w:rPr>
          <w:rFonts w:asciiTheme="minorHAnsi" w:hAnsiTheme="minorHAnsi"/>
        </w:rPr>
        <w:t>Resin:</w:t>
      </w:r>
      <w:r w:rsidRPr="002151EE">
        <w:rPr>
          <w:rFonts w:asciiTheme="minorHAnsi" w:hAnsiTheme="minorHAnsi"/>
        </w:rPr>
        <w:tab/>
      </w:r>
      <w:r w:rsidRPr="002151EE">
        <w:rPr>
          <w:rFonts w:asciiTheme="minorHAnsi" w:hAnsiTheme="minorHAnsi"/>
        </w:rPr>
        <w:tab/>
      </w:r>
      <w:r w:rsidRPr="002151EE">
        <w:rPr>
          <w:rFonts w:asciiTheme="minorHAnsi" w:hAnsiTheme="minorHAnsi"/>
        </w:rPr>
        <w:tab/>
      </w:r>
      <m:oMath>
        <m:f>
          <m:fPr>
            <m:ctrlPr>
              <w:rPr>
                <w:rFonts w:ascii="Cambria Math" w:hAnsiTheme="minorHAnsi"/>
                <w:i/>
              </w:rPr>
            </m:ctrlPr>
          </m:fPr>
          <m:num>
            <m:r>
              <w:rPr>
                <w:rFonts w:ascii="Cambria Math" w:hAnsiTheme="minorHAnsi"/>
              </w:rPr>
              <m:t xml:space="preserve">$22.25 </m:t>
            </m:r>
            <m:r>
              <w:rPr>
                <w:rFonts w:ascii="Cambria Math" w:hAnsi="Cambria Math"/>
              </w:rPr>
              <m:t>dollars</m:t>
            </m:r>
          </m:num>
          <m:den>
            <m:r>
              <w:rPr>
                <w:rFonts w:ascii="Cambria Math" w:hAnsi="Cambria Math"/>
              </w:rPr>
              <m:t>quart</m:t>
            </m:r>
          </m:den>
        </m:f>
        <m:r>
          <w:rPr>
            <w:rFonts w:ascii="Cambria Math" w:hAnsiTheme="minorHAnsi"/>
          </w:rPr>
          <m:t xml:space="preserve"> </m:t>
        </m:r>
        <m:r>
          <w:rPr>
            <w:rFonts w:ascii="Cambria Math" w:hAnsi="Cambria Math"/>
          </w:rPr>
          <m:t>*</m:t>
        </m:r>
      </m:oMath>
      <w:r w:rsidRPr="002151EE">
        <w:rPr>
          <w:rFonts w:asciiTheme="minorHAnsi" w:eastAsiaTheme="minorEastAsia" w:hAnsiTheme="minorHAnsi"/>
        </w:rPr>
        <w:t xml:space="preserve">  </w:t>
      </w:r>
      <m:oMath>
        <m:f>
          <m:fPr>
            <m:ctrlPr>
              <w:rPr>
                <w:rFonts w:ascii="Cambria Math" w:eastAsiaTheme="minorEastAsia" w:hAnsiTheme="minorHAnsi"/>
                <w:i/>
              </w:rPr>
            </m:ctrlPr>
          </m:fPr>
          <m:num>
            <m:r>
              <w:rPr>
                <w:rFonts w:ascii="Cambria Math" w:eastAsiaTheme="minorEastAsia" w:hAnsiTheme="minorHAnsi"/>
              </w:rPr>
              <m:t xml:space="preserve">4 </m:t>
            </m:r>
            <m:r>
              <w:rPr>
                <w:rFonts w:ascii="Cambria Math" w:eastAsiaTheme="minorEastAsia" w:hAnsi="Cambria Math"/>
              </w:rPr>
              <m:t>quarts</m:t>
            </m:r>
          </m:num>
          <m:den>
            <m:r>
              <w:rPr>
                <w:rFonts w:ascii="Cambria Math" w:eastAsiaTheme="minorEastAsia" w:hAnsiTheme="minorHAnsi"/>
              </w:rPr>
              <m:t xml:space="preserve">1 </m:t>
            </m:r>
            <m:r>
              <w:rPr>
                <w:rFonts w:ascii="Cambria Math" w:eastAsiaTheme="minorEastAsia" w:hAnsi="Cambria Math"/>
              </w:rPr>
              <m:t>gallon</m:t>
            </m:r>
          </m:den>
        </m:f>
        <m:r>
          <w:rPr>
            <w:rFonts w:asciiTheme="minorHAnsi" w:eastAsiaTheme="minorEastAsia" w:hAnsi="Cambria Math"/>
          </w:rPr>
          <m:t>*</m:t>
        </m:r>
      </m:oMath>
      <w:r w:rsidRPr="002151EE">
        <w:rPr>
          <w:rFonts w:asciiTheme="minorHAnsi" w:eastAsiaTheme="minorEastAsia" w:hAnsiTheme="minorHAnsi"/>
        </w:rPr>
        <w:t xml:space="preserve"> </w:t>
      </w:r>
      <m:oMath>
        <m:f>
          <m:fPr>
            <m:ctrlPr>
              <w:rPr>
                <w:rFonts w:ascii="Cambria Math" w:eastAsiaTheme="minorEastAsia" w:hAnsiTheme="minorHAnsi"/>
                <w:i/>
              </w:rPr>
            </m:ctrlPr>
          </m:fPr>
          <m:num>
            <m:r>
              <w:rPr>
                <w:rFonts w:ascii="Cambria Math" w:eastAsiaTheme="minorEastAsia" w:hAnsiTheme="minorHAnsi"/>
              </w:rPr>
              <m:t xml:space="preserve">1 </m:t>
            </m:r>
            <m:r>
              <w:rPr>
                <w:rFonts w:ascii="Cambria Math" w:eastAsiaTheme="minorEastAsia" w:hAnsi="Cambria Math"/>
              </w:rPr>
              <m:t>gallon</m:t>
            </m:r>
          </m:num>
          <m:den>
            <m:r>
              <w:rPr>
                <w:rFonts w:ascii="Cambria Math" w:eastAsiaTheme="minorEastAsia" w:hAnsiTheme="minorHAnsi"/>
              </w:rPr>
              <m:t xml:space="preserve">9.19 </m:t>
            </m:r>
            <m:r>
              <w:rPr>
                <w:rFonts w:ascii="Cambria Math" w:eastAsiaTheme="minorEastAsia" w:hAnsi="Cambria Math"/>
              </w:rPr>
              <m:t>lbs</m:t>
            </m:r>
          </m:den>
        </m:f>
        <m:r>
          <w:rPr>
            <w:rFonts w:ascii="Cambria Math" w:eastAsiaTheme="minorEastAsia" w:hAnsiTheme="minorHAnsi"/>
          </w:rPr>
          <m:t xml:space="preserve">   </m:t>
        </m:r>
      </m:oMath>
      <w:r w:rsidRPr="002151EE">
        <w:rPr>
          <w:rFonts w:asciiTheme="minorHAnsi" w:eastAsiaTheme="minorEastAsia" w:hAnsiTheme="minorHAnsi"/>
        </w:rPr>
        <w:t xml:space="preserve">→   </w:t>
      </w:r>
      <m:oMath>
        <m:f>
          <m:fPr>
            <m:ctrlPr>
              <w:rPr>
                <w:rFonts w:ascii="Cambria Math" w:eastAsiaTheme="minorEastAsia" w:hAnsiTheme="minorHAnsi"/>
                <w:i/>
              </w:rPr>
            </m:ctrlPr>
          </m:fPr>
          <m:num>
            <m:r>
              <w:rPr>
                <w:rFonts w:ascii="Cambria Math" w:eastAsiaTheme="minorEastAsia" w:hAnsiTheme="minorHAnsi"/>
              </w:rPr>
              <m:t xml:space="preserve">$9.68 </m:t>
            </m:r>
            <m:r>
              <w:rPr>
                <w:rFonts w:ascii="Cambria Math" w:eastAsiaTheme="minorEastAsia" w:hAnsi="Cambria Math"/>
              </w:rPr>
              <m:t>dollars</m:t>
            </m:r>
          </m:num>
          <m:den>
            <m:r>
              <w:rPr>
                <w:rFonts w:ascii="Cambria Math" w:eastAsiaTheme="minorEastAsia" w:hAnsi="Cambria Math"/>
              </w:rPr>
              <m:t>lb</m:t>
            </m:r>
          </m:den>
        </m:f>
      </m:oMath>
    </w:p>
    <w:p w:rsidR="00473ECC" w:rsidRPr="002151EE" w:rsidRDefault="00473ECC" w:rsidP="00473ECC">
      <w:pPr>
        <w:rPr>
          <w:rFonts w:asciiTheme="minorHAnsi" w:eastAsiaTheme="minorEastAsia" w:hAnsiTheme="minorHAnsi"/>
          <w:b/>
        </w:rPr>
      </w:pPr>
      <w:proofErr w:type="gramStart"/>
      <w:r w:rsidRPr="002151EE">
        <w:rPr>
          <w:rFonts w:asciiTheme="minorHAnsi" w:eastAsiaTheme="minorEastAsia" w:hAnsiTheme="minorHAnsi"/>
          <w:b/>
        </w:rPr>
        <w:t>Ca</w:t>
      </w:r>
      <w:r>
        <w:rPr>
          <w:rFonts w:asciiTheme="minorHAnsi" w:eastAsiaTheme="minorEastAsia" w:hAnsiTheme="minorHAnsi"/>
          <w:b/>
        </w:rPr>
        <w:t>rbon Fiber price per square ft.</w:t>
      </w:r>
      <w:proofErr w:type="gramEnd"/>
    </w:p>
    <w:p w:rsidR="00473ECC" w:rsidRPr="002151EE" w:rsidRDefault="00473ECC" w:rsidP="00473ECC">
      <w:pPr>
        <w:ind w:firstLine="720"/>
        <w:rPr>
          <w:rFonts w:asciiTheme="minorHAnsi" w:eastAsiaTheme="minorEastAsia" w:hAnsiTheme="minorHAnsi"/>
        </w:rPr>
      </w:pPr>
      <w:r w:rsidRPr="002151EE">
        <w:rPr>
          <w:rFonts w:asciiTheme="minorHAnsi" w:eastAsiaTheme="minorEastAsia" w:hAnsiTheme="minorHAnsi"/>
        </w:rPr>
        <w:t>Carbon Fiber (CF):</w:t>
      </w:r>
      <w:r w:rsidRPr="002151EE">
        <w:rPr>
          <w:rFonts w:asciiTheme="minorHAnsi" w:eastAsiaTheme="minorEastAsia" w:hAnsiTheme="minorHAnsi"/>
        </w:rPr>
        <w:tab/>
      </w:r>
      <m:oMath>
        <m:f>
          <m:fPr>
            <m:ctrlPr>
              <w:rPr>
                <w:rFonts w:ascii="Cambria Math" w:eastAsiaTheme="minorEastAsia" w:hAnsiTheme="minorHAnsi"/>
                <w:i/>
              </w:rPr>
            </m:ctrlPr>
          </m:fPr>
          <m:num>
            <m:r>
              <w:rPr>
                <w:rFonts w:ascii="Cambria Math" w:eastAsiaTheme="minorEastAsia" w:hAnsiTheme="minorHAnsi"/>
              </w:rPr>
              <m:t xml:space="preserve">$33.50 </m:t>
            </m:r>
            <m:r>
              <w:rPr>
                <w:rFonts w:ascii="Cambria Math" w:eastAsiaTheme="minorEastAsia" w:hAnsi="Cambria Math"/>
              </w:rPr>
              <m:t>dollars</m:t>
            </m:r>
          </m:num>
          <m:den>
            <m:r>
              <w:rPr>
                <w:rFonts w:ascii="Cambria Math" w:eastAsiaTheme="minorEastAsia" w:hAnsiTheme="minorHAnsi"/>
              </w:rPr>
              <m:t xml:space="preserve">1 </m:t>
            </m:r>
            <m:r>
              <w:rPr>
                <w:rFonts w:ascii="Cambria Math" w:eastAsiaTheme="minorEastAsia" w:hAnsi="Cambria Math"/>
              </w:rPr>
              <m:t>yd</m:t>
            </m:r>
            <m:r>
              <w:rPr>
                <w:rFonts w:ascii="Cambria Math" w:eastAsiaTheme="minorEastAsia" w:hAnsiTheme="minorHAnsi"/>
              </w:rPr>
              <m:t xml:space="preserve">. </m:t>
            </m:r>
            <m:r>
              <w:rPr>
                <w:rFonts w:ascii="Cambria Math" w:eastAsiaTheme="minorEastAsia" w:hAnsi="Cambria Math"/>
              </w:rPr>
              <m:t>*</m:t>
            </m:r>
            <m:sSup>
              <m:sSupPr>
                <m:ctrlPr>
                  <w:rPr>
                    <w:rFonts w:ascii="Cambria Math" w:eastAsiaTheme="minorEastAsia" w:hAnsiTheme="minorHAnsi"/>
                    <w:i/>
                  </w:rPr>
                </m:ctrlPr>
              </m:sSupPr>
              <m:e>
                <m:r>
                  <w:rPr>
                    <w:rFonts w:ascii="Cambria Math" w:eastAsiaTheme="minorEastAsia" w:hAnsiTheme="minorHAnsi"/>
                  </w:rPr>
                  <m:t>50</m:t>
                </m:r>
              </m:e>
              <m:sup>
                <m:r>
                  <w:rPr>
                    <w:rFonts w:ascii="Cambria Math" w:eastAsiaTheme="minorEastAsia" w:hAnsi="Cambria Math"/>
                  </w:rPr>
                  <m:t>''</m:t>
                </m:r>
              </m:sup>
            </m:sSup>
            <m:r>
              <w:rPr>
                <w:rFonts w:ascii="Cambria Math" w:eastAsiaTheme="minorEastAsia" w:hAnsi="Cambria Math"/>
              </w:rPr>
              <m:t>widt</m:t>
            </m:r>
            <m:r>
              <w:rPr>
                <w:rFonts w:asciiTheme="minorHAnsi" w:eastAsiaTheme="minorEastAsia" w:hAnsi="Cambria Math"/>
              </w:rPr>
              <m:t>h</m:t>
            </m:r>
          </m:den>
        </m:f>
      </m:oMath>
      <w:r w:rsidRPr="002151EE">
        <w:rPr>
          <w:rFonts w:asciiTheme="minorHAnsi" w:eastAsiaTheme="minorEastAsia" w:hAnsiTheme="minorHAnsi"/>
        </w:rPr>
        <w:tab/>
        <w:t>→</w:t>
      </w:r>
      <w:r w:rsidRPr="002151EE">
        <w:rPr>
          <w:rFonts w:asciiTheme="minorHAnsi" w:eastAsiaTheme="minorEastAsia" w:hAnsiTheme="minorHAnsi"/>
        </w:rPr>
        <w:tab/>
      </w:r>
      <m:oMath>
        <m:f>
          <m:fPr>
            <m:ctrlPr>
              <w:rPr>
                <w:rFonts w:ascii="Cambria Math" w:eastAsiaTheme="minorEastAsia" w:hAnsiTheme="minorHAnsi"/>
                <w:i/>
              </w:rPr>
            </m:ctrlPr>
          </m:fPr>
          <m:num>
            <m:r>
              <w:rPr>
                <w:rFonts w:ascii="Cambria Math" w:eastAsiaTheme="minorEastAsia" w:hAnsiTheme="minorHAnsi"/>
              </w:rPr>
              <m:t xml:space="preserve">$2.68 </m:t>
            </m:r>
            <m:r>
              <w:rPr>
                <w:rFonts w:ascii="Cambria Math" w:eastAsiaTheme="minorEastAsia" w:hAnsi="Cambria Math"/>
              </w:rPr>
              <m:t>dollars</m:t>
            </m:r>
          </m:num>
          <m:den>
            <m:r>
              <w:rPr>
                <w:rFonts w:ascii="Cambria Math" w:eastAsiaTheme="minorEastAsia" w:hAnsi="Cambria Math"/>
              </w:rPr>
              <m:t>sq</m:t>
            </m:r>
            <m:r>
              <w:rPr>
                <w:rFonts w:ascii="Cambria Math" w:eastAsiaTheme="minorEastAsia" w:hAnsiTheme="minorHAnsi"/>
              </w:rPr>
              <m:t xml:space="preserve"> </m:t>
            </m:r>
            <m:r>
              <w:rPr>
                <w:rFonts w:ascii="Cambria Math" w:eastAsiaTheme="minorEastAsia" w:hAnsi="Cambria Math"/>
              </w:rPr>
              <m:t>ft</m:t>
            </m:r>
          </m:den>
        </m:f>
      </m:oMath>
      <w:r w:rsidRPr="002151EE">
        <w:rPr>
          <w:rFonts w:asciiTheme="minorHAnsi" w:eastAsiaTheme="minorEastAsia" w:hAnsiTheme="minorHAnsi"/>
        </w:rPr>
        <w:tab/>
      </w:r>
      <w:r w:rsidRPr="002151EE">
        <w:rPr>
          <w:rFonts w:asciiTheme="minorHAnsi" w:eastAsiaTheme="minorEastAsia" w:hAnsiTheme="minorHAnsi"/>
        </w:rPr>
        <w:tab/>
      </w:r>
    </w:p>
    <w:p w:rsidR="00473ECC" w:rsidRPr="002151EE" w:rsidRDefault="00473ECC" w:rsidP="00473ECC">
      <w:pPr>
        <w:rPr>
          <w:rFonts w:asciiTheme="minorHAnsi" w:eastAsiaTheme="minorEastAsia" w:hAnsiTheme="minorHAnsi"/>
          <w:b/>
        </w:rPr>
      </w:pPr>
      <w:r w:rsidRPr="002151EE">
        <w:rPr>
          <w:rFonts w:asciiTheme="minorHAnsi" w:eastAsiaTheme="minorEastAsia" w:hAnsiTheme="minorHAnsi"/>
          <w:b/>
        </w:rPr>
        <w:t>Peel Ply price per square ft.</w:t>
      </w:r>
    </w:p>
    <w:p w:rsidR="00473ECC" w:rsidRPr="002151EE" w:rsidRDefault="00473ECC" w:rsidP="00473ECC">
      <w:pPr>
        <w:rPr>
          <w:rFonts w:asciiTheme="minorHAnsi" w:eastAsiaTheme="minorEastAsia" w:hAnsiTheme="minorHAnsi"/>
        </w:rPr>
      </w:pPr>
      <w:r w:rsidRPr="002151EE">
        <w:rPr>
          <w:rFonts w:asciiTheme="minorHAnsi" w:eastAsiaTheme="minorEastAsia" w:hAnsiTheme="minorHAnsi"/>
        </w:rPr>
        <w:tab/>
        <w:t>Peel Ply (PP):</w:t>
      </w:r>
      <w:r w:rsidRPr="002151EE">
        <w:rPr>
          <w:rFonts w:asciiTheme="minorHAnsi" w:eastAsiaTheme="minorEastAsia" w:hAnsiTheme="minorHAnsi"/>
        </w:rPr>
        <w:tab/>
      </w:r>
      <w:r w:rsidRPr="002151EE">
        <w:rPr>
          <w:rFonts w:asciiTheme="minorHAnsi" w:eastAsiaTheme="minorEastAsia" w:hAnsiTheme="minorHAnsi"/>
        </w:rPr>
        <w:tab/>
      </w:r>
      <m:oMath>
        <m:f>
          <m:fPr>
            <m:ctrlPr>
              <w:rPr>
                <w:rFonts w:ascii="Cambria Math" w:eastAsiaTheme="minorEastAsia" w:hAnsiTheme="minorHAnsi"/>
                <w:i/>
              </w:rPr>
            </m:ctrlPr>
          </m:fPr>
          <m:num>
            <m:r>
              <w:rPr>
                <w:rFonts w:ascii="Cambria Math" w:eastAsiaTheme="minorEastAsia" w:hAnsiTheme="minorHAnsi"/>
              </w:rPr>
              <m:t xml:space="preserve">$5.50 </m:t>
            </m:r>
            <m:r>
              <w:rPr>
                <w:rFonts w:ascii="Cambria Math" w:eastAsiaTheme="minorEastAsia" w:hAnsi="Cambria Math"/>
              </w:rPr>
              <m:t>dollars</m:t>
            </m:r>
          </m:num>
          <m:den>
            <m:r>
              <w:rPr>
                <w:rFonts w:ascii="Cambria Math" w:eastAsiaTheme="minorEastAsia" w:hAnsiTheme="minorHAnsi"/>
              </w:rPr>
              <m:t xml:space="preserve">1 </m:t>
            </m:r>
            <m:r>
              <w:rPr>
                <w:rFonts w:ascii="Cambria Math" w:eastAsiaTheme="minorEastAsia" w:hAnsi="Cambria Math"/>
              </w:rPr>
              <m:t>yd</m:t>
            </m:r>
            <m:r>
              <w:rPr>
                <w:rFonts w:asciiTheme="minorHAnsi" w:eastAsiaTheme="minorEastAsia" w:hAnsi="Cambria Math"/>
              </w:rPr>
              <m:t>*</m:t>
            </m:r>
            <m:r>
              <w:rPr>
                <w:rFonts w:ascii="Cambria Math" w:eastAsiaTheme="minorEastAsia" w:hAnsiTheme="minorHAnsi"/>
              </w:rPr>
              <m:t xml:space="preserve">60" </m:t>
            </m:r>
            <m:r>
              <w:rPr>
                <w:rFonts w:ascii="Cambria Math" w:eastAsiaTheme="minorEastAsia" w:hAnsi="Cambria Math"/>
              </w:rPr>
              <m:t>widt</m:t>
            </m:r>
            <m:r>
              <w:rPr>
                <w:rFonts w:asciiTheme="minorHAnsi" w:eastAsiaTheme="minorEastAsia" w:hAnsi="Cambria Math"/>
              </w:rPr>
              <m:t>h</m:t>
            </m:r>
          </m:den>
        </m:f>
      </m:oMath>
      <w:r w:rsidRPr="002151EE">
        <w:rPr>
          <w:rFonts w:asciiTheme="minorHAnsi" w:eastAsiaTheme="minorEastAsia" w:hAnsiTheme="minorHAnsi"/>
        </w:rPr>
        <w:tab/>
        <w:t>→</w:t>
      </w:r>
      <w:r w:rsidRPr="002151EE">
        <w:rPr>
          <w:rFonts w:asciiTheme="minorHAnsi" w:eastAsiaTheme="minorEastAsia" w:hAnsiTheme="minorHAnsi"/>
        </w:rPr>
        <w:tab/>
      </w:r>
      <m:oMath>
        <m:f>
          <m:fPr>
            <m:ctrlPr>
              <w:rPr>
                <w:rFonts w:ascii="Cambria Math" w:eastAsiaTheme="minorEastAsia" w:hAnsiTheme="minorHAnsi"/>
                <w:i/>
              </w:rPr>
            </m:ctrlPr>
          </m:fPr>
          <m:num>
            <m:r>
              <w:rPr>
                <w:rFonts w:ascii="Cambria Math" w:eastAsiaTheme="minorEastAsia" w:hAnsiTheme="minorHAnsi"/>
              </w:rPr>
              <m:t xml:space="preserve">$0.37 </m:t>
            </m:r>
            <m:r>
              <w:rPr>
                <w:rFonts w:ascii="Cambria Math" w:eastAsiaTheme="minorEastAsia" w:hAnsi="Cambria Math"/>
              </w:rPr>
              <m:t>dollars</m:t>
            </m:r>
          </m:num>
          <m:den>
            <m:r>
              <w:rPr>
                <w:rFonts w:ascii="Cambria Math" w:eastAsiaTheme="minorEastAsia" w:hAnsi="Cambria Math"/>
              </w:rPr>
              <m:t>sq</m:t>
            </m:r>
            <m:r>
              <w:rPr>
                <w:rFonts w:ascii="Cambria Math" w:eastAsiaTheme="minorEastAsia" w:hAnsiTheme="minorHAnsi"/>
              </w:rPr>
              <m:t xml:space="preserve"> </m:t>
            </m:r>
            <m:r>
              <w:rPr>
                <w:rFonts w:ascii="Cambria Math" w:eastAsiaTheme="minorEastAsia" w:hAnsi="Cambria Math"/>
              </w:rPr>
              <m:t>ft</m:t>
            </m:r>
          </m:den>
        </m:f>
      </m:oMath>
    </w:p>
    <w:p w:rsidR="00473ECC" w:rsidRPr="002151EE" w:rsidRDefault="00473ECC" w:rsidP="00473ECC">
      <w:pPr>
        <w:rPr>
          <w:rFonts w:asciiTheme="minorHAnsi" w:eastAsiaTheme="minorEastAsia" w:hAnsiTheme="minorHAnsi"/>
          <w:b/>
        </w:rPr>
      </w:pPr>
      <w:r w:rsidRPr="002151EE">
        <w:rPr>
          <w:rFonts w:asciiTheme="minorHAnsi" w:eastAsiaTheme="minorEastAsia" w:hAnsiTheme="minorHAnsi"/>
          <w:b/>
        </w:rPr>
        <w:t>Flow Media price per square ft.</w:t>
      </w:r>
    </w:p>
    <w:p w:rsidR="00473ECC" w:rsidRPr="002151EE" w:rsidRDefault="00473ECC" w:rsidP="00473ECC">
      <w:pPr>
        <w:rPr>
          <w:rFonts w:asciiTheme="minorHAnsi" w:eastAsiaTheme="minorEastAsia" w:hAnsiTheme="minorHAnsi"/>
        </w:rPr>
      </w:pPr>
      <w:r w:rsidRPr="002151EE">
        <w:rPr>
          <w:rFonts w:asciiTheme="minorHAnsi" w:eastAsiaTheme="minorEastAsia" w:hAnsiTheme="minorHAnsi"/>
        </w:rPr>
        <w:tab/>
        <w:t>Flow Media (FM)</w:t>
      </w:r>
      <w:r>
        <w:rPr>
          <w:rFonts w:asciiTheme="minorHAnsi" w:eastAsiaTheme="minorEastAsia" w:hAnsiTheme="minorHAnsi"/>
        </w:rPr>
        <w:t>:</w:t>
      </w:r>
      <w:r w:rsidRPr="002151EE">
        <w:rPr>
          <w:rFonts w:asciiTheme="minorHAnsi" w:eastAsiaTheme="minorEastAsia" w:hAnsiTheme="minorHAnsi"/>
        </w:rPr>
        <w:tab/>
      </w:r>
      <m:oMath>
        <m:f>
          <m:fPr>
            <m:ctrlPr>
              <w:rPr>
                <w:rFonts w:ascii="Cambria Math" w:eastAsiaTheme="minorEastAsia" w:hAnsiTheme="minorHAnsi"/>
                <w:i/>
              </w:rPr>
            </m:ctrlPr>
          </m:fPr>
          <m:num>
            <m:r>
              <w:rPr>
                <w:rFonts w:ascii="Cambria Math" w:eastAsiaTheme="minorEastAsia" w:hAnsiTheme="minorHAnsi"/>
              </w:rPr>
              <m:t xml:space="preserve">$18.95 </m:t>
            </m:r>
            <m:r>
              <w:rPr>
                <w:rFonts w:ascii="Cambria Math" w:eastAsiaTheme="minorEastAsia" w:hAnsi="Cambria Math"/>
              </w:rPr>
              <m:t>dollars</m:t>
            </m:r>
          </m:num>
          <m:den>
            <m:r>
              <w:rPr>
                <w:rFonts w:ascii="Cambria Math" w:eastAsiaTheme="minorEastAsia" w:hAnsiTheme="minorHAnsi"/>
              </w:rPr>
              <m:t xml:space="preserve">1 </m:t>
            </m:r>
            <m:r>
              <w:rPr>
                <w:rFonts w:ascii="Cambria Math" w:eastAsiaTheme="minorEastAsia" w:hAnsi="Cambria Math"/>
              </w:rPr>
              <m:t>yd</m:t>
            </m:r>
            <m:r>
              <w:rPr>
                <w:rFonts w:asciiTheme="minorHAnsi" w:eastAsiaTheme="minorEastAsia" w:hAnsi="Cambria Math"/>
              </w:rPr>
              <m:t>*</m:t>
            </m:r>
            <m:r>
              <w:rPr>
                <w:rFonts w:ascii="Cambria Math" w:eastAsiaTheme="minorEastAsia" w:hAnsiTheme="minorHAnsi"/>
              </w:rPr>
              <m:t xml:space="preserve">50" </m:t>
            </m:r>
            <m:r>
              <w:rPr>
                <w:rFonts w:ascii="Cambria Math" w:eastAsiaTheme="minorEastAsia" w:hAnsi="Cambria Math"/>
              </w:rPr>
              <m:t>widt</m:t>
            </m:r>
            <m:r>
              <w:rPr>
                <w:rFonts w:asciiTheme="minorHAnsi" w:eastAsiaTheme="minorEastAsia" w:hAnsi="Cambria Math"/>
              </w:rPr>
              <m:t>h</m:t>
            </m:r>
          </m:den>
        </m:f>
      </m:oMath>
      <w:r w:rsidRPr="002151EE">
        <w:rPr>
          <w:rFonts w:asciiTheme="minorHAnsi" w:eastAsiaTheme="minorEastAsia" w:hAnsiTheme="minorHAnsi"/>
        </w:rPr>
        <w:tab/>
        <w:t>→</w:t>
      </w:r>
      <w:r w:rsidRPr="002151EE">
        <w:rPr>
          <w:rFonts w:asciiTheme="minorHAnsi" w:eastAsiaTheme="minorEastAsia" w:hAnsiTheme="minorHAnsi"/>
        </w:rPr>
        <w:tab/>
      </w:r>
      <m:oMath>
        <m:f>
          <m:fPr>
            <m:ctrlPr>
              <w:rPr>
                <w:rFonts w:ascii="Cambria Math" w:eastAsiaTheme="minorEastAsia" w:hAnsiTheme="minorHAnsi"/>
                <w:i/>
              </w:rPr>
            </m:ctrlPr>
          </m:fPr>
          <m:num>
            <m:r>
              <w:rPr>
                <w:rFonts w:ascii="Cambria Math" w:eastAsiaTheme="minorEastAsia" w:hAnsiTheme="minorHAnsi"/>
              </w:rPr>
              <m:t xml:space="preserve">$1.52 </m:t>
            </m:r>
            <m:r>
              <w:rPr>
                <w:rFonts w:ascii="Cambria Math" w:eastAsiaTheme="minorEastAsia" w:hAnsi="Cambria Math"/>
              </w:rPr>
              <m:t>dollars</m:t>
            </m:r>
          </m:num>
          <m:den>
            <m:r>
              <w:rPr>
                <w:rFonts w:ascii="Cambria Math" w:eastAsiaTheme="minorEastAsia" w:hAnsi="Cambria Math"/>
              </w:rPr>
              <m:t>sq</m:t>
            </m:r>
            <m:r>
              <w:rPr>
                <w:rFonts w:ascii="Cambria Math" w:eastAsiaTheme="minorEastAsia" w:hAnsiTheme="minorHAnsi"/>
              </w:rPr>
              <m:t xml:space="preserve"> </m:t>
            </m:r>
            <m:r>
              <w:rPr>
                <w:rFonts w:ascii="Cambria Math" w:eastAsiaTheme="minorEastAsia" w:hAnsi="Cambria Math"/>
              </w:rPr>
              <m:t>ft</m:t>
            </m:r>
          </m:den>
        </m:f>
      </m:oMath>
    </w:p>
    <w:p w:rsidR="00473ECC" w:rsidRPr="002151EE" w:rsidRDefault="00473ECC" w:rsidP="00473ECC">
      <w:pPr>
        <w:rPr>
          <w:rFonts w:asciiTheme="minorHAnsi" w:eastAsiaTheme="minorEastAsia" w:hAnsiTheme="minorHAnsi"/>
          <w:b/>
        </w:rPr>
      </w:pPr>
      <w:r w:rsidRPr="002151EE">
        <w:rPr>
          <w:rFonts w:asciiTheme="minorHAnsi" w:eastAsiaTheme="minorEastAsia" w:hAnsiTheme="minorHAnsi"/>
          <w:b/>
        </w:rPr>
        <w:t>Yellow Sealant Tape price per roll</w:t>
      </w:r>
    </w:p>
    <w:p w:rsidR="00473ECC" w:rsidRPr="002151EE" w:rsidRDefault="00473ECC" w:rsidP="00473ECC">
      <w:pPr>
        <w:rPr>
          <w:rFonts w:asciiTheme="minorHAnsi" w:eastAsiaTheme="minorEastAsia" w:hAnsiTheme="minorHAnsi"/>
        </w:rPr>
      </w:pPr>
      <w:r w:rsidRPr="002151EE">
        <w:rPr>
          <w:rFonts w:asciiTheme="minorHAnsi" w:eastAsiaTheme="minorEastAsia" w:hAnsiTheme="minorHAnsi"/>
        </w:rPr>
        <w:tab/>
        <w:t>Tape:</w:t>
      </w:r>
      <w:r w:rsidRPr="002151EE">
        <w:rPr>
          <w:rFonts w:asciiTheme="minorHAnsi" w:eastAsiaTheme="minorEastAsia" w:hAnsiTheme="minorHAnsi"/>
        </w:rPr>
        <w:tab/>
      </w:r>
      <w:r w:rsidRPr="002151EE">
        <w:rPr>
          <w:rFonts w:asciiTheme="minorHAnsi" w:eastAsiaTheme="minorEastAsia" w:hAnsiTheme="minorHAnsi"/>
        </w:rPr>
        <w:tab/>
      </w:r>
      <w:r w:rsidRPr="002151EE">
        <w:rPr>
          <w:rFonts w:asciiTheme="minorHAnsi" w:eastAsiaTheme="minorEastAsia" w:hAnsiTheme="minorHAnsi"/>
        </w:rPr>
        <w:tab/>
      </w:r>
      <m:oMath>
        <m:f>
          <m:fPr>
            <m:ctrlPr>
              <w:rPr>
                <w:rFonts w:ascii="Cambria Math" w:eastAsiaTheme="minorEastAsia" w:hAnsiTheme="minorHAnsi"/>
                <w:i/>
              </w:rPr>
            </m:ctrlPr>
          </m:fPr>
          <m:num>
            <m:r>
              <w:rPr>
                <w:rFonts w:ascii="Cambria Math" w:eastAsiaTheme="minorEastAsia" w:hAnsiTheme="minorHAnsi"/>
              </w:rPr>
              <m:t xml:space="preserve">$6.95 </m:t>
            </m:r>
            <m:r>
              <w:rPr>
                <w:rFonts w:ascii="Cambria Math" w:eastAsiaTheme="minorEastAsia" w:hAnsi="Cambria Math"/>
              </w:rPr>
              <m:t>dollars</m:t>
            </m:r>
          </m:num>
          <m:den>
            <m:r>
              <w:rPr>
                <w:rFonts w:ascii="Cambria Math" w:eastAsiaTheme="minorEastAsia" w:hAnsiTheme="minorHAnsi"/>
              </w:rPr>
              <m:t xml:space="preserve">25 </m:t>
            </m:r>
            <m:r>
              <w:rPr>
                <w:rFonts w:ascii="Cambria Math" w:eastAsiaTheme="minorEastAsia" w:hAnsi="Cambria Math"/>
              </w:rPr>
              <m:t>ft</m:t>
            </m:r>
            <m:r>
              <w:rPr>
                <w:rFonts w:ascii="Cambria Math" w:eastAsiaTheme="minorEastAsia" w:hAnsiTheme="minorHAnsi"/>
              </w:rPr>
              <m:t xml:space="preserve">  </m:t>
            </m:r>
            <m:r>
              <w:rPr>
                <w:rFonts w:ascii="Cambria Math" w:eastAsiaTheme="minorEastAsia" w:hAnsi="Cambria Math"/>
              </w:rPr>
              <m:t>roll</m:t>
            </m:r>
          </m:den>
        </m:f>
      </m:oMath>
      <w:r w:rsidRPr="002151EE">
        <w:rPr>
          <w:rFonts w:asciiTheme="minorHAnsi" w:eastAsiaTheme="minorEastAsia" w:hAnsiTheme="minorHAnsi"/>
        </w:rPr>
        <w:tab/>
        <w:t>→</w:t>
      </w:r>
      <w:r w:rsidRPr="002151EE">
        <w:rPr>
          <w:rFonts w:asciiTheme="minorHAnsi" w:eastAsiaTheme="minorEastAsia" w:hAnsiTheme="minorHAnsi"/>
        </w:rPr>
        <w:tab/>
      </w:r>
      <m:oMath>
        <m:f>
          <m:fPr>
            <m:ctrlPr>
              <w:rPr>
                <w:rFonts w:ascii="Cambria Math" w:eastAsiaTheme="minorEastAsia" w:hAnsiTheme="minorHAnsi"/>
                <w:i/>
              </w:rPr>
            </m:ctrlPr>
          </m:fPr>
          <m:num>
            <m:r>
              <w:rPr>
                <w:rFonts w:ascii="Cambria Math" w:eastAsiaTheme="minorEastAsia" w:hAnsiTheme="minorHAnsi"/>
              </w:rPr>
              <m:t xml:space="preserve">$0.28 </m:t>
            </m:r>
            <m:r>
              <w:rPr>
                <w:rFonts w:ascii="Cambria Math" w:eastAsiaTheme="minorEastAsia" w:hAnsi="Cambria Math"/>
              </w:rPr>
              <m:t>dollars</m:t>
            </m:r>
          </m:num>
          <m:den>
            <m:r>
              <w:rPr>
                <w:rFonts w:ascii="Cambria Math" w:eastAsiaTheme="minorEastAsia" w:hAnsi="Cambria Math"/>
              </w:rPr>
              <m:t>ft</m:t>
            </m:r>
          </m:den>
        </m:f>
      </m:oMath>
    </w:p>
    <w:p w:rsidR="00473ECC" w:rsidRPr="002151EE" w:rsidRDefault="00473ECC" w:rsidP="00473ECC">
      <w:pPr>
        <w:rPr>
          <w:rFonts w:asciiTheme="minorHAnsi" w:eastAsiaTheme="minorEastAsia" w:hAnsiTheme="minorHAnsi"/>
          <w:b/>
        </w:rPr>
      </w:pPr>
      <w:r w:rsidRPr="002151EE">
        <w:rPr>
          <w:rFonts w:asciiTheme="minorHAnsi" w:eastAsiaTheme="minorEastAsia" w:hAnsiTheme="minorHAnsi"/>
          <w:b/>
        </w:rPr>
        <w:t>Nylon Bagging Film price per square ft.</w:t>
      </w:r>
    </w:p>
    <w:p w:rsidR="00473ECC" w:rsidRPr="002151EE" w:rsidRDefault="00473ECC" w:rsidP="00473ECC">
      <w:pPr>
        <w:rPr>
          <w:rFonts w:asciiTheme="minorHAnsi" w:eastAsiaTheme="minorEastAsia" w:hAnsiTheme="minorHAnsi"/>
        </w:rPr>
      </w:pPr>
      <w:r w:rsidRPr="002151EE">
        <w:rPr>
          <w:rFonts w:asciiTheme="minorHAnsi" w:eastAsiaTheme="minorEastAsia" w:hAnsiTheme="minorHAnsi"/>
        </w:rPr>
        <w:tab/>
        <w:t>Vacuum Bag:</w:t>
      </w:r>
      <w:r w:rsidRPr="002151EE">
        <w:rPr>
          <w:rFonts w:asciiTheme="minorHAnsi" w:eastAsiaTheme="minorEastAsia" w:hAnsiTheme="minorHAnsi"/>
        </w:rPr>
        <w:tab/>
      </w:r>
      <w:r w:rsidRPr="002151EE">
        <w:rPr>
          <w:rFonts w:asciiTheme="minorHAnsi" w:eastAsiaTheme="minorEastAsia" w:hAnsiTheme="minorHAnsi"/>
        </w:rPr>
        <w:tab/>
      </w:r>
      <m:oMath>
        <m:f>
          <m:fPr>
            <m:ctrlPr>
              <w:rPr>
                <w:rFonts w:ascii="Cambria Math" w:eastAsiaTheme="minorEastAsia" w:hAnsiTheme="minorHAnsi"/>
                <w:i/>
              </w:rPr>
            </m:ctrlPr>
          </m:fPr>
          <m:num>
            <m:r>
              <w:rPr>
                <w:rFonts w:ascii="Cambria Math" w:eastAsiaTheme="minorEastAsia" w:hAnsiTheme="minorHAnsi"/>
              </w:rPr>
              <m:t xml:space="preserve">$4.25 </m:t>
            </m:r>
            <m:r>
              <w:rPr>
                <w:rFonts w:ascii="Cambria Math" w:eastAsiaTheme="minorEastAsia" w:hAnsi="Cambria Math"/>
              </w:rPr>
              <m:t>dollars</m:t>
            </m:r>
          </m:num>
          <m:den>
            <m:r>
              <w:rPr>
                <w:rFonts w:ascii="Cambria Math" w:eastAsiaTheme="minorEastAsia" w:hAnsiTheme="minorHAnsi"/>
              </w:rPr>
              <m:t xml:space="preserve">1 </m:t>
            </m:r>
            <m:r>
              <w:rPr>
                <w:rFonts w:ascii="Cambria Math" w:eastAsiaTheme="minorEastAsia" w:hAnsi="Cambria Math"/>
              </w:rPr>
              <m:t>yd</m:t>
            </m:r>
            <m:r>
              <w:rPr>
                <w:rFonts w:asciiTheme="minorHAnsi" w:eastAsiaTheme="minorEastAsia" w:hAnsi="Cambria Math"/>
              </w:rPr>
              <m:t>*</m:t>
            </m:r>
            <m:r>
              <w:rPr>
                <w:rFonts w:ascii="Cambria Math" w:eastAsiaTheme="minorEastAsia" w:hAnsiTheme="minorHAnsi"/>
              </w:rPr>
              <m:t xml:space="preserve">110" </m:t>
            </m:r>
            <m:r>
              <w:rPr>
                <w:rFonts w:ascii="Cambria Math" w:eastAsiaTheme="minorEastAsia" w:hAnsi="Cambria Math"/>
              </w:rPr>
              <m:t>widt</m:t>
            </m:r>
            <m:r>
              <w:rPr>
                <w:rFonts w:asciiTheme="minorHAnsi" w:eastAsiaTheme="minorEastAsia" w:hAnsi="Cambria Math"/>
              </w:rPr>
              <m:t>h</m:t>
            </m:r>
          </m:den>
        </m:f>
      </m:oMath>
      <w:r w:rsidRPr="002151EE">
        <w:rPr>
          <w:rFonts w:asciiTheme="minorHAnsi" w:eastAsiaTheme="minorEastAsia" w:hAnsiTheme="minorHAnsi"/>
        </w:rPr>
        <w:tab/>
        <w:t>→</w:t>
      </w:r>
      <w:r w:rsidRPr="002151EE">
        <w:rPr>
          <w:rFonts w:asciiTheme="minorHAnsi" w:eastAsiaTheme="minorEastAsia" w:hAnsiTheme="minorHAnsi"/>
        </w:rPr>
        <w:tab/>
      </w:r>
      <m:oMath>
        <m:f>
          <m:fPr>
            <m:ctrlPr>
              <w:rPr>
                <w:rFonts w:ascii="Cambria Math" w:eastAsiaTheme="minorEastAsia" w:hAnsiTheme="minorHAnsi"/>
                <w:i/>
              </w:rPr>
            </m:ctrlPr>
          </m:fPr>
          <m:num>
            <m:r>
              <w:rPr>
                <w:rFonts w:ascii="Cambria Math" w:eastAsiaTheme="minorEastAsia" w:hAnsiTheme="minorHAnsi"/>
              </w:rPr>
              <m:t xml:space="preserve">$0.15 </m:t>
            </m:r>
            <m:r>
              <w:rPr>
                <w:rFonts w:ascii="Cambria Math" w:eastAsiaTheme="minorEastAsia" w:hAnsi="Cambria Math"/>
              </w:rPr>
              <m:t>dollars</m:t>
            </m:r>
          </m:num>
          <m:den>
            <m:r>
              <w:rPr>
                <w:rFonts w:ascii="Cambria Math" w:eastAsiaTheme="minorEastAsia" w:hAnsi="Cambria Math"/>
              </w:rPr>
              <m:t>sq</m:t>
            </m:r>
            <m:r>
              <w:rPr>
                <w:rFonts w:ascii="Cambria Math" w:eastAsiaTheme="minorEastAsia" w:hAnsiTheme="minorHAnsi"/>
              </w:rPr>
              <m:t xml:space="preserve"> </m:t>
            </m:r>
            <m:r>
              <w:rPr>
                <w:rFonts w:ascii="Cambria Math" w:eastAsiaTheme="minorEastAsia" w:hAnsi="Cambria Math"/>
              </w:rPr>
              <m:t>ft</m:t>
            </m:r>
          </m:den>
        </m:f>
      </m:oMath>
    </w:p>
    <w:p w:rsidR="00473ECC" w:rsidRPr="002151EE" w:rsidRDefault="00473ECC" w:rsidP="00473ECC">
      <w:pPr>
        <w:rPr>
          <w:rFonts w:asciiTheme="minorHAnsi" w:eastAsiaTheme="minorEastAsia" w:hAnsiTheme="minorHAnsi"/>
          <w:b/>
        </w:rPr>
      </w:pPr>
      <w:r w:rsidRPr="002151EE">
        <w:rPr>
          <w:rFonts w:asciiTheme="minorHAnsi" w:eastAsiaTheme="minorEastAsia" w:hAnsiTheme="minorHAnsi"/>
          <w:b/>
        </w:rPr>
        <w:lastRenderedPageBreak/>
        <w:t>Breather Cloth price per square ft.</w:t>
      </w:r>
    </w:p>
    <w:p w:rsidR="00473ECC" w:rsidRPr="002151EE" w:rsidRDefault="00473ECC" w:rsidP="00473ECC">
      <w:pPr>
        <w:rPr>
          <w:rFonts w:asciiTheme="minorHAnsi" w:eastAsiaTheme="minorEastAsia" w:hAnsiTheme="minorHAnsi"/>
        </w:rPr>
      </w:pPr>
      <w:r w:rsidRPr="002151EE">
        <w:rPr>
          <w:rFonts w:asciiTheme="minorHAnsi" w:eastAsiaTheme="minorEastAsia" w:hAnsiTheme="minorHAnsi"/>
        </w:rPr>
        <w:tab/>
        <w:t>Breather Cloth (BC):</w:t>
      </w:r>
      <w:r w:rsidRPr="002151EE">
        <w:rPr>
          <w:rFonts w:asciiTheme="minorHAnsi" w:eastAsiaTheme="minorEastAsia" w:hAnsiTheme="minorHAnsi"/>
        </w:rPr>
        <w:tab/>
      </w:r>
      <m:oMath>
        <m:f>
          <m:fPr>
            <m:ctrlPr>
              <w:rPr>
                <w:rFonts w:ascii="Cambria Math" w:eastAsiaTheme="minorEastAsia" w:hAnsiTheme="minorHAnsi"/>
                <w:i/>
              </w:rPr>
            </m:ctrlPr>
          </m:fPr>
          <m:num>
            <m:r>
              <w:rPr>
                <w:rFonts w:ascii="Cambria Math" w:eastAsiaTheme="minorEastAsia" w:hAnsiTheme="minorHAnsi"/>
              </w:rPr>
              <m:t xml:space="preserve">$4.00 </m:t>
            </m:r>
            <m:r>
              <w:rPr>
                <w:rFonts w:ascii="Cambria Math" w:eastAsiaTheme="minorEastAsia" w:hAnsi="Cambria Math"/>
              </w:rPr>
              <m:t>dollars</m:t>
            </m:r>
          </m:num>
          <m:den>
            <m:r>
              <w:rPr>
                <w:rFonts w:ascii="Cambria Math" w:eastAsiaTheme="minorEastAsia" w:hAnsiTheme="minorHAnsi"/>
              </w:rPr>
              <m:t xml:space="preserve">1 </m:t>
            </m:r>
            <m:r>
              <w:rPr>
                <w:rFonts w:ascii="Cambria Math" w:eastAsiaTheme="minorEastAsia" w:hAnsi="Cambria Math"/>
              </w:rPr>
              <m:t>yd</m:t>
            </m:r>
            <m:r>
              <w:rPr>
                <w:rFonts w:asciiTheme="minorHAnsi" w:eastAsiaTheme="minorEastAsia" w:hAnsi="Cambria Math"/>
              </w:rPr>
              <m:t>*</m:t>
            </m:r>
            <m:r>
              <w:rPr>
                <w:rFonts w:ascii="Cambria Math" w:eastAsiaTheme="minorEastAsia" w:hAnsiTheme="minorHAnsi"/>
              </w:rPr>
              <m:t xml:space="preserve">60" </m:t>
            </m:r>
            <m:r>
              <w:rPr>
                <w:rFonts w:ascii="Cambria Math" w:eastAsiaTheme="minorEastAsia" w:hAnsi="Cambria Math"/>
              </w:rPr>
              <m:t>widt</m:t>
            </m:r>
            <m:r>
              <w:rPr>
                <w:rFonts w:asciiTheme="minorHAnsi" w:eastAsiaTheme="minorEastAsia" w:hAnsi="Cambria Math"/>
              </w:rPr>
              <m:t>h</m:t>
            </m:r>
          </m:den>
        </m:f>
      </m:oMath>
      <w:r w:rsidRPr="002151EE">
        <w:rPr>
          <w:rFonts w:asciiTheme="minorHAnsi" w:eastAsiaTheme="minorEastAsia" w:hAnsiTheme="minorHAnsi"/>
        </w:rPr>
        <w:tab/>
        <w:t>→</w:t>
      </w:r>
      <w:r w:rsidRPr="002151EE">
        <w:rPr>
          <w:rFonts w:asciiTheme="minorHAnsi" w:eastAsiaTheme="minorEastAsia" w:hAnsiTheme="minorHAnsi"/>
        </w:rPr>
        <w:tab/>
      </w:r>
      <m:oMath>
        <m:f>
          <m:fPr>
            <m:ctrlPr>
              <w:rPr>
                <w:rFonts w:ascii="Cambria Math" w:eastAsiaTheme="minorEastAsia" w:hAnsiTheme="minorHAnsi"/>
                <w:i/>
              </w:rPr>
            </m:ctrlPr>
          </m:fPr>
          <m:num>
            <m:r>
              <w:rPr>
                <w:rFonts w:ascii="Cambria Math" w:eastAsiaTheme="minorEastAsia" w:hAnsiTheme="minorHAnsi"/>
              </w:rPr>
              <m:t xml:space="preserve">$0.27 </m:t>
            </m:r>
            <m:r>
              <w:rPr>
                <w:rFonts w:ascii="Cambria Math" w:eastAsiaTheme="minorEastAsia" w:hAnsi="Cambria Math"/>
              </w:rPr>
              <m:t>dollars</m:t>
            </m:r>
          </m:num>
          <m:den>
            <m:r>
              <w:rPr>
                <w:rFonts w:ascii="Cambria Math" w:eastAsiaTheme="minorEastAsia" w:hAnsi="Cambria Math"/>
              </w:rPr>
              <m:t>sq</m:t>
            </m:r>
            <m:r>
              <w:rPr>
                <w:rFonts w:ascii="Cambria Math" w:eastAsiaTheme="minorEastAsia" w:hAnsiTheme="minorHAnsi"/>
              </w:rPr>
              <m:t xml:space="preserve"> </m:t>
            </m:r>
            <m:r>
              <w:rPr>
                <w:rFonts w:ascii="Cambria Math" w:eastAsiaTheme="minorEastAsia" w:hAnsi="Cambria Math"/>
              </w:rPr>
              <m:t>ft</m:t>
            </m:r>
          </m:den>
        </m:f>
      </m:oMath>
    </w:p>
    <w:p w:rsidR="00473ECC" w:rsidRPr="002151EE" w:rsidRDefault="00473ECC" w:rsidP="00473ECC">
      <w:pPr>
        <w:rPr>
          <w:rFonts w:asciiTheme="minorHAnsi" w:eastAsiaTheme="minorEastAsia" w:hAnsiTheme="minorHAnsi"/>
          <w:b/>
        </w:rPr>
      </w:pPr>
      <w:proofErr w:type="gramStart"/>
      <w:r w:rsidRPr="002151EE">
        <w:rPr>
          <w:rFonts w:asciiTheme="minorHAnsi" w:eastAsiaTheme="minorEastAsia" w:hAnsiTheme="minorHAnsi"/>
          <w:b/>
        </w:rPr>
        <w:t>Vacuum Tubing price per ft.</w:t>
      </w:r>
      <w:proofErr w:type="gramEnd"/>
    </w:p>
    <w:p w:rsidR="00473ECC" w:rsidRPr="002151EE" w:rsidRDefault="00473ECC" w:rsidP="00473ECC">
      <w:pPr>
        <w:rPr>
          <w:rFonts w:asciiTheme="minorHAnsi" w:eastAsiaTheme="minorEastAsia" w:hAnsiTheme="minorHAnsi"/>
        </w:rPr>
      </w:pPr>
      <w:r w:rsidRPr="002151EE">
        <w:rPr>
          <w:rFonts w:asciiTheme="minorHAnsi" w:eastAsiaTheme="minorEastAsia" w:hAnsiTheme="minorHAnsi"/>
        </w:rPr>
        <w:tab/>
        <w:t>Tube:</w:t>
      </w:r>
      <w:r w:rsidRPr="002151EE">
        <w:rPr>
          <w:rFonts w:asciiTheme="minorHAnsi" w:eastAsiaTheme="minorEastAsia" w:hAnsiTheme="minorHAnsi"/>
        </w:rPr>
        <w:tab/>
      </w:r>
      <w:r w:rsidRPr="002151EE">
        <w:rPr>
          <w:rFonts w:asciiTheme="minorHAnsi" w:eastAsiaTheme="minorEastAsia" w:hAnsiTheme="minorHAnsi"/>
        </w:rPr>
        <w:tab/>
      </w:r>
      <w:r w:rsidRPr="002151EE">
        <w:rPr>
          <w:rFonts w:asciiTheme="minorHAnsi" w:eastAsiaTheme="minorEastAsia" w:hAnsiTheme="minorHAnsi"/>
        </w:rPr>
        <w:tab/>
      </w:r>
      <m:oMath>
        <m:f>
          <m:fPr>
            <m:ctrlPr>
              <w:rPr>
                <w:rFonts w:ascii="Cambria Math" w:eastAsiaTheme="minorEastAsia" w:hAnsiTheme="minorHAnsi"/>
                <w:i/>
              </w:rPr>
            </m:ctrlPr>
          </m:fPr>
          <m:num>
            <m:r>
              <w:rPr>
                <w:rFonts w:ascii="Cambria Math" w:eastAsiaTheme="minorEastAsia" w:hAnsiTheme="minorHAnsi"/>
              </w:rPr>
              <m:t xml:space="preserve">$1.45 </m:t>
            </m:r>
            <m:r>
              <w:rPr>
                <w:rFonts w:ascii="Cambria Math" w:eastAsiaTheme="minorEastAsia" w:hAnsi="Cambria Math"/>
              </w:rPr>
              <m:t>dollars</m:t>
            </m:r>
          </m:num>
          <m:den>
            <m:r>
              <w:rPr>
                <w:rFonts w:ascii="Cambria Math" w:eastAsiaTheme="minorEastAsia" w:hAnsi="Cambria Math"/>
              </w:rPr>
              <m:t>ft</m:t>
            </m:r>
          </m:den>
        </m:f>
      </m:oMath>
    </w:p>
    <w:p w:rsidR="00473ECC" w:rsidRPr="002151EE" w:rsidRDefault="00473ECC" w:rsidP="00473ECC">
      <w:pPr>
        <w:rPr>
          <w:rFonts w:asciiTheme="minorHAnsi" w:eastAsiaTheme="minorEastAsia" w:hAnsiTheme="minorHAnsi"/>
          <w:b/>
        </w:rPr>
      </w:pPr>
      <w:r w:rsidRPr="002151EE">
        <w:rPr>
          <w:rFonts w:asciiTheme="minorHAnsi" w:eastAsiaTheme="minorEastAsia" w:hAnsiTheme="minorHAnsi"/>
          <w:b/>
        </w:rPr>
        <w:t>Fuselage:</w:t>
      </w:r>
    </w:p>
    <w:p w:rsidR="00473ECC" w:rsidRPr="002151EE" w:rsidRDefault="00473ECC" w:rsidP="00473ECC">
      <w:pPr>
        <w:rPr>
          <w:rFonts w:asciiTheme="minorHAnsi" w:eastAsiaTheme="minorEastAsia" w:hAnsiTheme="minorHAnsi"/>
        </w:rPr>
      </w:pPr>
      <w:r w:rsidRPr="002151EE">
        <w:rPr>
          <w:rFonts w:asciiTheme="minorHAnsi" w:eastAsiaTheme="minorEastAsia" w:hAnsiTheme="minorHAnsi"/>
        </w:rPr>
        <w:tab/>
        <w:t xml:space="preserve">Surface Area </w:t>
      </w:r>
      <w:r w:rsidRPr="002151EE">
        <w:rPr>
          <w:rFonts w:asciiTheme="minorHAnsi" w:eastAsiaTheme="minorEastAsia" w:hAnsiTheme="minorHAnsi"/>
        </w:rPr>
        <w:tab/>
        <w:t xml:space="preserve">= </w:t>
      </w:r>
      <w:r w:rsidRPr="002151EE">
        <w:rPr>
          <w:rFonts w:asciiTheme="minorHAnsi" w:eastAsiaTheme="minorEastAsia" w:hAnsiTheme="minorHAnsi"/>
        </w:rPr>
        <w:tab/>
        <w:t>2</w:t>
      </w:r>
      <m:oMath>
        <m:r>
          <w:rPr>
            <w:rFonts w:ascii="Cambria Math" w:eastAsiaTheme="minorEastAsia" w:hAnsi="Cambria Math"/>
          </w:rPr>
          <m:t>π</m:t>
        </m:r>
        <m:sSup>
          <m:sSupPr>
            <m:ctrlPr>
              <w:rPr>
                <w:rFonts w:ascii="Cambria Math" w:eastAsiaTheme="minorEastAsia" w:hAnsiTheme="minorHAnsi"/>
                <w:i/>
              </w:rPr>
            </m:ctrlPr>
          </m:sSupPr>
          <m:e>
            <m:r>
              <w:rPr>
                <w:rFonts w:ascii="Cambria Math" w:eastAsiaTheme="minorEastAsia" w:hAnsi="Cambria Math"/>
              </w:rPr>
              <m:t>r</m:t>
            </m:r>
          </m:e>
          <m:sup>
            <m:r>
              <w:rPr>
                <w:rFonts w:ascii="Cambria Math" w:eastAsiaTheme="minorEastAsia" w:hAnsiTheme="minorHAnsi"/>
              </w:rPr>
              <m:t>2</m:t>
            </m:r>
          </m:sup>
        </m:sSup>
        <m:r>
          <w:rPr>
            <w:rFonts w:ascii="Cambria Math" w:eastAsiaTheme="minorEastAsia" w:hAnsiTheme="minorHAnsi"/>
          </w:rPr>
          <m:t>+ 2</m:t>
        </m:r>
        <m:r>
          <w:rPr>
            <w:rFonts w:ascii="Cambria Math" w:eastAsiaTheme="minorEastAsia" w:hAnsi="Cambria Math"/>
          </w:rPr>
          <m:t>πr</m:t>
        </m:r>
        <m:r>
          <w:rPr>
            <w:rFonts w:asciiTheme="minorHAnsi" w:eastAsiaTheme="minorEastAsia" w:hAnsi="Cambria Math"/>
          </w:rPr>
          <m:t>h</m:t>
        </m:r>
      </m:oMath>
    </w:p>
    <w:p w:rsidR="00473ECC" w:rsidRPr="002151EE" w:rsidRDefault="00473ECC" w:rsidP="00473ECC">
      <w:pPr>
        <w:rPr>
          <w:rFonts w:asciiTheme="minorHAnsi" w:eastAsiaTheme="minorEastAsia" w:hAnsiTheme="minorHAnsi"/>
        </w:rPr>
      </w:pPr>
      <w:r w:rsidRPr="002151EE">
        <w:rPr>
          <w:rFonts w:asciiTheme="minorHAnsi" w:eastAsiaTheme="minorEastAsia" w:hAnsiTheme="minorHAnsi"/>
        </w:rPr>
        <w:tab/>
      </w:r>
      <w:r w:rsidRPr="002151EE">
        <w:rPr>
          <w:rFonts w:asciiTheme="minorHAnsi" w:eastAsiaTheme="minorEastAsia" w:hAnsiTheme="minorHAnsi"/>
        </w:rPr>
        <w:tab/>
      </w:r>
      <w:r w:rsidRPr="002151EE">
        <w:rPr>
          <w:rFonts w:asciiTheme="minorHAnsi" w:eastAsiaTheme="minorEastAsia" w:hAnsiTheme="minorHAnsi"/>
        </w:rPr>
        <w:tab/>
        <w:t xml:space="preserve">= </w:t>
      </w:r>
      <w:r w:rsidRPr="002151EE">
        <w:rPr>
          <w:rFonts w:asciiTheme="minorHAnsi" w:eastAsiaTheme="minorEastAsia" w:hAnsiTheme="minorHAnsi"/>
        </w:rPr>
        <w:tab/>
        <w:t xml:space="preserve">659.734 </w:t>
      </w:r>
      <m:oMath>
        <m:sSup>
          <m:sSupPr>
            <m:ctrlPr>
              <w:rPr>
                <w:rFonts w:ascii="Cambria Math" w:hAnsiTheme="minorHAnsi"/>
              </w:rPr>
            </m:ctrlPr>
          </m:sSupPr>
          <m:e>
            <m:r>
              <w:rPr>
                <w:rFonts w:ascii="Cambria Math" w:hAnsi="Cambria Math"/>
              </w:rPr>
              <m:t>in</m:t>
            </m:r>
          </m:e>
          <m:sup>
            <m:r>
              <m:rPr>
                <m:sty m:val="p"/>
              </m:rPr>
              <w:rPr>
                <w:rFonts w:ascii="Cambria Math" w:hAnsiTheme="minorHAnsi"/>
              </w:rPr>
              <m:t>2</m:t>
            </m:r>
          </m:sup>
        </m:sSup>
      </m:oMath>
    </w:p>
    <w:p w:rsidR="00473ECC" w:rsidRPr="002151EE" w:rsidRDefault="00473ECC" w:rsidP="00473ECC">
      <w:pPr>
        <w:rPr>
          <w:rFonts w:asciiTheme="minorHAnsi" w:eastAsiaTheme="minorEastAsia" w:hAnsiTheme="minorHAnsi"/>
        </w:rPr>
      </w:pPr>
      <w:r w:rsidRPr="002151EE">
        <w:rPr>
          <w:rFonts w:asciiTheme="minorHAnsi" w:eastAsiaTheme="minorEastAsia" w:hAnsiTheme="minorHAnsi"/>
        </w:rPr>
        <w:tab/>
        <w:t>Volume</w:t>
      </w:r>
      <w:r w:rsidRPr="002151EE">
        <w:rPr>
          <w:rFonts w:asciiTheme="minorHAnsi" w:eastAsiaTheme="minorEastAsia" w:hAnsiTheme="minorHAnsi"/>
        </w:rPr>
        <w:tab/>
        <w:t xml:space="preserve">= </w:t>
      </w:r>
      <w:r w:rsidRPr="002151EE">
        <w:rPr>
          <w:rFonts w:asciiTheme="minorHAnsi" w:eastAsiaTheme="minorEastAsia" w:hAnsiTheme="minorHAnsi"/>
        </w:rPr>
        <w:tab/>
        <w:t>Surface Area * Thickness of Carbon Fiber</w:t>
      </w:r>
    </w:p>
    <w:p w:rsidR="00473ECC" w:rsidRPr="002151EE" w:rsidRDefault="00473ECC" w:rsidP="00473ECC">
      <w:pPr>
        <w:rPr>
          <w:rFonts w:asciiTheme="minorHAnsi" w:eastAsiaTheme="minorEastAsia" w:hAnsiTheme="minorHAnsi"/>
        </w:rPr>
      </w:pPr>
      <w:r w:rsidRPr="002151EE">
        <w:rPr>
          <w:rFonts w:asciiTheme="minorHAnsi" w:eastAsiaTheme="minorEastAsia" w:hAnsiTheme="minorHAnsi"/>
        </w:rPr>
        <w:tab/>
      </w:r>
      <w:r w:rsidRPr="002151EE">
        <w:rPr>
          <w:rFonts w:asciiTheme="minorHAnsi" w:eastAsiaTheme="minorEastAsia" w:hAnsiTheme="minorHAnsi"/>
        </w:rPr>
        <w:tab/>
      </w:r>
      <w:r w:rsidRPr="002151EE">
        <w:rPr>
          <w:rFonts w:asciiTheme="minorHAnsi" w:eastAsiaTheme="minorEastAsia" w:hAnsiTheme="minorHAnsi"/>
        </w:rPr>
        <w:tab/>
        <w:t xml:space="preserve">= </w:t>
      </w:r>
      <w:r w:rsidRPr="002151EE">
        <w:rPr>
          <w:rFonts w:asciiTheme="minorHAnsi" w:eastAsiaTheme="minorEastAsia" w:hAnsiTheme="minorHAnsi"/>
        </w:rPr>
        <w:tab/>
        <w:t xml:space="preserve">659.734 </w:t>
      </w:r>
      <m:oMath>
        <m:sSup>
          <m:sSupPr>
            <m:ctrlPr>
              <w:rPr>
                <w:rFonts w:ascii="Cambria Math" w:eastAsiaTheme="minorEastAsia" w:hAnsiTheme="minorHAnsi"/>
                <w:i/>
              </w:rPr>
            </m:ctrlPr>
          </m:sSupPr>
          <m:e>
            <m:r>
              <w:rPr>
                <w:rFonts w:ascii="Cambria Math" w:eastAsiaTheme="minorEastAsia" w:hAnsi="Cambria Math"/>
              </w:rPr>
              <m:t>in</m:t>
            </m:r>
          </m:e>
          <m:sup>
            <m:r>
              <w:rPr>
                <w:rFonts w:ascii="Cambria Math" w:eastAsiaTheme="minorEastAsia" w:hAnsiTheme="minorHAnsi"/>
              </w:rPr>
              <m:t>2</m:t>
            </m:r>
          </m:sup>
        </m:sSup>
      </m:oMath>
      <w:r w:rsidRPr="002151EE">
        <w:rPr>
          <w:rFonts w:asciiTheme="minorHAnsi" w:eastAsiaTheme="minorEastAsia" w:hAnsiTheme="minorHAnsi"/>
        </w:rPr>
        <w:t xml:space="preserve"> * 0.01 </w:t>
      </w:r>
      <m:oMath>
        <m:r>
          <w:rPr>
            <w:rFonts w:ascii="Cambria Math" w:eastAsiaTheme="minorEastAsia" w:hAnsi="Cambria Math"/>
          </w:rPr>
          <m:t>in</m:t>
        </m:r>
      </m:oMath>
    </w:p>
    <w:p w:rsidR="00473ECC" w:rsidRDefault="00473ECC" w:rsidP="00473ECC">
      <w:pPr>
        <w:rPr>
          <w:rFonts w:asciiTheme="minorHAnsi" w:eastAsiaTheme="minorEastAsia" w:hAnsiTheme="minorHAnsi"/>
        </w:rPr>
      </w:pPr>
      <w:r w:rsidRPr="002151EE">
        <w:rPr>
          <w:rFonts w:asciiTheme="minorHAnsi" w:eastAsiaTheme="minorEastAsia" w:hAnsiTheme="minorHAnsi"/>
        </w:rPr>
        <w:tab/>
      </w:r>
      <w:r w:rsidRPr="002151EE">
        <w:rPr>
          <w:rFonts w:asciiTheme="minorHAnsi" w:eastAsiaTheme="minorEastAsia" w:hAnsiTheme="minorHAnsi"/>
        </w:rPr>
        <w:tab/>
      </w:r>
      <w:r w:rsidRPr="002151EE">
        <w:rPr>
          <w:rFonts w:asciiTheme="minorHAnsi" w:eastAsiaTheme="minorEastAsia" w:hAnsiTheme="minorHAnsi"/>
        </w:rPr>
        <w:tab/>
        <w:t xml:space="preserve">= </w:t>
      </w:r>
      <w:r w:rsidRPr="002151EE">
        <w:rPr>
          <w:rFonts w:asciiTheme="minorHAnsi" w:eastAsiaTheme="minorEastAsia" w:hAnsiTheme="minorHAnsi"/>
        </w:rPr>
        <w:tab/>
        <w:t xml:space="preserve">6.59734 </w:t>
      </w:r>
      <m:oMath>
        <m:sSup>
          <m:sSupPr>
            <m:ctrlPr>
              <w:rPr>
                <w:rFonts w:ascii="Cambria Math" w:eastAsiaTheme="minorEastAsia" w:hAnsiTheme="minorHAnsi"/>
                <w:i/>
              </w:rPr>
            </m:ctrlPr>
          </m:sSupPr>
          <m:e>
            <m:r>
              <w:rPr>
                <w:rFonts w:ascii="Cambria Math" w:eastAsiaTheme="minorEastAsia" w:hAnsi="Cambria Math"/>
              </w:rPr>
              <m:t>in</m:t>
            </m:r>
          </m:e>
          <m:sup>
            <m:r>
              <w:rPr>
                <w:rFonts w:ascii="Cambria Math" w:eastAsiaTheme="minorEastAsia" w:hAnsiTheme="minorHAnsi"/>
              </w:rPr>
              <m:t>3</m:t>
            </m:r>
          </m:sup>
        </m:sSup>
      </m:oMath>
    </w:p>
    <w:p w:rsidR="00473ECC" w:rsidRPr="002151EE" w:rsidRDefault="00473ECC" w:rsidP="00473ECC">
      <w:pPr>
        <w:rPr>
          <w:rFonts w:asciiTheme="minorHAnsi" w:eastAsiaTheme="minorEastAsia" w:hAnsiTheme="minorHAnsi"/>
        </w:rPr>
      </w:pPr>
      <w:r>
        <w:rPr>
          <w:rFonts w:asciiTheme="minorHAnsi" w:eastAsiaTheme="minorEastAsia" w:hAnsiTheme="minorHAnsi"/>
        </w:rPr>
        <w:tab/>
        <w:t xml:space="preserve">Total Surface Area </w:t>
      </w:r>
      <w:r>
        <w:rPr>
          <w:rFonts w:asciiTheme="minorHAnsi" w:eastAsiaTheme="minorEastAsia" w:hAnsiTheme="minorHAnsi"/>
        </w:rPr>
        <w:tab/>
      </w:r>
      <w:r w:rsidRPr="002151EE">
        <w:rPr>
          <w:rFonts w:asciiTheme="minorHAnsi" w:eastAsiaTheme="minorEastAsia" w:hAnsiTheme="minorHAnsi"/>
        </w:rPr>
        <w:t xml:space="preserve">= </w:t>
      </w:r>
      <w:r w:rsidRPr="002151EE">
        <w:rPr>
          <w:rFonts w:asciiTheme="minorHAnsi" w:eastAsiaTheme="minorEastAsia" w:hAnsiTheme="minorHAnsi"/>
        </w:rPr>
        <w:tab/>
      </w:r>
      <w:r>
        <w:rPr>
          <w:rFonts w:asciiTheme="minorHAnsi" w:eastAsiaTheme="minorEastAsia" w:hAnsiTheme="minorHAnsi"/>
        </w:rPr>
        <w:t>659.734</w:t>
      </w:r>
      <m:oMath>
        <m:sSup>
          <m:sSupPr>
            <m:ctrlPr>
              <w:rPr>
                <w:rFonts w:ascii="Cambria Math" w:eastAsiaTheme="minorEastAsia" w:hAnsiTheme="minorHAnsi"/>
                <w:i/>
              </w:rPr>
            </m:ctrlPr>
          </m:sSupPr>
          <m:e>
            <m:r>
              <w:rPr>
                <w:rFonts w:ascii="Cambria Math" w:eastAsiaTheme="minorEastAsia" w:hAnsiTheme="minorHAnsi"/>
              </w:rPr>
              <m:t xml:space="preserve"> </m:t>
            </m:r>
            <m:r>
              <w:rPr>
                <w:rFonts w:ascii="Cambria Math" w:eastAsiaTheme="minorEastAsia" w:hAnsi="Cambria Math"/>
              </w:rPr>
              <m:t>in</m:t>
            </m:r>
          </m:e>
          <m:sup>
            <m:r>
              <w:rPr>
                <w:rFonts w:ascii="Cambria Math" w:eastAsiaTheme="minorEastAsia" w:hAnsiTheme="minorHAnsi"/>
              </w:rPr>
              <m:t>2</m:t>
            </m:r>
          </m:sup>
        </m:sSup>
      </m:oMath>
      <w:r w:rsidRPr="002151EE">
        <w:rPr>
          <w:rFonts w:asciiTheme="minorHAnsi" w:eastAsiaTheme="minorEastAsia" w:hAnsiTheme="minorHAnsi"/>
        </w:rPr>
        <w:t xml:space="preserve">  </w:t>
      </w:r>
      <w:proofErr w:type="gramStart"/>
      <w:r w:rsidRPr="002151EE">
        <w:rPr>
          <w:rFonts w:asciiTheme="minorHAnsi" w:eastAsiaTheme="minorEastAsia" w:hAnsiTheme="minorHAnsi"/>
        </w:rPr>
        <w:t xml:space="preserve">→  </w:t>
      </w:r>
      <w:r>
        <w:rPr>
          <w:rFonts w:asciiTheme="minorHAnsi" w:eastAsiaTheme="minorEastAsia" w:hAnsiTheme="minorHAnsi"/>
        </w:rPr>
        <w:t>4.581</w:t>
      </w:r>
      <w:proofErr w:type="gramEnd"/>
      <w:r w:rsidRPr="002151EE">
        <w:rPr>
          <w:rFonts w:asciiTheme="minorHAnsi" w:eastAsiaTheme="minorEastAsia" w:hAnsiTheme="minorHAnsi"/>
        </w:rPr>
        <w:t xml:space="preserve"> sq ft</w:t>
      </w:r>
    </w:p>
    <w:p w:rsidR="00473ECC" w:rsidRDefault="00473ECC" w:rsidP="00473ECC">
      <w:pPr>
        <w:rPr>
          <w:rFonts w:asciiTheme="minorHAnsi" w:eastAsiaTheme="minorEastAsia" w:hAnsiTheme="minorHAnsi"/>
        </w:rPr>
      </w:pPr>
      <w:r w:rsidRPr="002151EE">
        <w:rPr>
          <w:rFonts w:asciiTheme="minorHAnsi" w:eastAsiaTheme="minorEastAsia" w:hAnsiTheme="minorHAnsi"/>
        </w:rPr>
        <w:tab/>
        <w:t xml:space="preserve"> Half Surface Area (HSA)</w:t>
      </w:r>
      <w:r w:rsidRPr="002151EE">
        <w:rPr>
          <w:rFonts w:asciiTheme="minorHAnsi" w:eastAsiaTheme="minorEastAsia" w:hAnsiTheme="minorHAnsi"/>
        </w:rPr>
        <w:tab/>
        <w:t>=</w:t>
      </w:r>
      <w:r w:rsidRPr="002151EE">
        <w:rPr>
          <w:rFonts w:asciiTheme="minorHAnsi" w:eastAsiaTheme="minorEastAsia" w:hAnsiTheme="minorHAnsi"/>
        </w:rPr>
        <w:tab/>
      </w:r>
      <w:r>
        <w:rPr>
          <w:rFonts w:asciiTheme="minorHAnsi" w:eastAsiaTheme="minorEastAsia" w:hAnsiTheme="minorHAnsi"/>
        </w:rPr>
        <w:t>2.29</w:t>
      </w:r>
      <w:r w:rsidRPr="002151EE">
        <w:rPr>
          <w:rFonts w:asciiTheme="minorHAnsi" w:eastAsiaTheme="minorEastAsia" w:hAnsiTheme="minorHAnsi"/>
        </w:rPr>
        <w:t xml:space="preserve"> sq ft</w:t>
      </w:r>
    </w:p>
    <w:p w:rsidR="00473ECC" w:rsidRPr="002151EE" w:rsidRDefault="00473ECC" w:rsidP="00473ECC">
      <w:pPr>
        <w:rPr>
          <w:rFonts w:asciiTheme="minorHAnsi" w:eastAsiaTheme="minorEastAsia" w:hAnsiTheme="minorHAnsi"/>
        </w:rPr>
      </w:pPr>
    </w:p>
    <w:p w:rsidR="00473ECC" w:rsidRDefault="00473ECC" w:rsidP="00473ECC">
      <w:pPr>
        <w:rPr>
          <w:rFonts w:asciiTheme="minorHAnsi" w:eastAsiaTheme="minorEastAsia" w:hAnsiTheme="minorHAnsi"/>
          <w:b/>
        </w:rPr>
      </w:pPr>
      <w:r w:rsidRPr="002151EE">
        <w:rPr>
          <w:rFonts w:asciiTheme="minorHAnsi" w:eastAsiaTheme="minorEastAsia" w:hAnsiTheme="minorHAnsi"/>
          <w:b/>
        </w:rPr>
        <w:t>Surface Area of Material Used:</w:t>
      </w:r>
    </w:p>
    <w:p w:rsidR="00473ECC" w:rsidRPr="0081670D" w:rsidRDefault="00473ECC" w:rsidP="00473ECC">
      <w:pPr>
        <w:spacing w:line="240" w:lineRule="auto"/>
        <w:rPr>
          <w:rFonts w:asciiTheme="minorHAnsi" w:eastAsiaTheme="minorEastAsia" w:hAnsiTheme="minorHAnsi"/>
        </w:rPr>
      </w:pPr>
      <w:r w:rsidRPr="0081670D">
        <w:rPr>
          <w:rFonts w:asciiTheme="minorHAnsi" w:eastAsiaTheme="minorEastAsia" w:hAnsiTheme="minorHAnsi"/>
        </w:rPr>
        <w:tab/>
        <w:t>Dimensions of layer used for Fuselage (LF):</w:t>
      </w:r>
      <w:r w:rsidRPr="0081670D">
        <w:rPr>
          <w:rFonts w:asciiTheme="minorHAnsi" w:eastAsiaTheme="minorEastAsia" w:hAnsiTheme="minorHAnsi"/>
        </w:rPr>
        <w:tab/>
        <w:t xml:space="preserve">35 in x 12 in → 420 </w:t>
      </w:r>
      <m:oMath>
        <m:r>
          <w:rPr>
            <w:rFonts w:ascii="Cambria Math" w:eastAsiaTheme="minorEastAsia" w:hAnsi="Cambria Math"/>
          </w:rPr>
          <m:t>i</m:t>
        </m:r>
        <m:sSup>
          <m:sSupPr>
            <m:ctrlPr>
              <w:rPr>
                <w:rFonts w:ascii="Cambria Math" w:eastAsiaTheme="minorEastAsia" w:hAnsi="Cambria Math"/>
                <w:i/>
              </w:rPr>
            </m:ctrlPr>
          </m:sSupPr>
          <m:e>
            <m:r>
              <w:rPr>
                <w:rFonts w:ascii="Cambria Math" w:eastAsiaTheme="minorEastAsia" w:hAnsi="Cambria Math"/>
              </w:rPr>
              <m:t>n</m:t>
            </m:r>
          </m:e>
          <m:sup>
            <m:r>
              <w:rPr>
                <w:rFonts w:ascii="Cambria Math" w:eastAsiaTheme="minorEastAsia" w:hAnsi="Cambria Math"/>
              </w:rPr>
              <m:t>2</m:t>
            </m:r>
          </m:sup>
        </m:sSup>
      </m:oMath>
      <w:proofErr w:type="gramStart"/>
      <w:r w:rsidRPr="0081670D">
        <w:rPr>
          <w:rFonts w:asciiTheme="minorHAnsi" w:eastAsiaTheme="minorEastAsia" w:hAnsiTheme="minorHAnsi"/>
        </w:rPr>
        <w:t>→  2.92</w:t>
      </w:r>
      <w:proofErr w:type="gramEnd"/>
      <w:r w:rsidRPr="0081670D">
        <w:rPr>
          <w:rFonts w:asciiTheme="minorHAnsi" w:eastAsiaTheme="minorEastAsia" w:hAnsiTheme="minorHAnsi"/>
        </w:rPr>
        <w:t xml:space="preserve"> sq ft.</w:t>
      </w:r>
    </w:p>
    <w:p w:rsidR="00473ECC" w:rsidRPr="0081670D" w:rsidRDefault="00473ECC" w:rsidP="00473ECC">
      <w:pPr>
        <w:spacing w:line="240" w:lineRule="auto"/>
        <w:rPr>
          <w:rFonts w:asciiTheme="minorHAnsi" w:eastAsiaTheme="minorEastAsia" w:hAnsiTheme="minorHAnsi"/>
        </w:rPr>
      </w:pPr>
      <w:r w:rsidRPr="0081670D">
        <w:rPr>
          <w:rFonts w:asciiTheme="minorHAnsi" w:eastAsiaTheme="minorEastAsia" w:hAnsiTheme="minorHAnsi"/>
        </w:rPr>
        <w:tab/>
        <w:t>Dimensions of layer used for Long Duct (LLD):</w:t>
      </w:r>
      <w:r w:rsidRPr="0081670D">
        <w:rPr>
          <w:rFonts w:asciiTheme="minorHAnsi" w:eastAsiaTheme="minorEastAsia" w:hAnsiTheme="minorHAnsi"/>
        </w:rPr>
        <w:tab/>
        <w:t xml:space="preserve"> 10 in x 8 in → 80 </w:t>
      </w:r>
      <m:oMath>
        <m:r>
          <w:rPr>
            <w:rFonts w:ascii="Cambria Math" w:eastAsiaTheme="minorEastAsia" w:hAnsi="Cambria Math"/>
          </w:rPr>
          <m:t>i</m:t>
        </m:r>
        <m:sSup>
          <m:sSupPr>
            <m:ctrlPr>
              <w:rPr>
                <w:rFonts w:ascii="Cambria Math" w:eastAsiaTheme="minorEastAsia" w:hAnsi="Cambria Math"/>
                <w:i/>
              </w:rPr>
            </m:ctrlPr>
          </m:sSupPr>
          <m:e>
            <m:r>
              <w:rPr>
                <w:rFonts w:ascii="Cambria Math" w:eastAsiaTheme="minorEastAsia" w:hAnsi="Cambria Math"/>
              </w:rPr>
              <m:t>n</m:t>
            </m:r>
          </m:e>
          <m:sup>
            <m:r>
              <w:rPr>
                <w:rFonts w:ascii="Cambria Math" w:eastAsiaTheme="minorEastAsia" w:hAnsi="Cambria Math"/>
              </w:rPr>
              <m:t>2</m:t>
            </m:r>
          </m:sup>
        </m:sSup>
      </m:oMath>
      <w:r w:rsidRPr="0081670D">
        <w:rPr>
          <w:rFonts w:asciiTheme="minorHAnsi" w:eastAsiaTheme="minorEastAsia" w:hAnsiTheme="minorHAnsi"/>
        </w:rPr>
        <w:t>→ 0.5556 sq ft.</w:t>
      </w:r>
    </w:p>
    <w:p w:rsidR="00473ECC" w:rsidRPr="0081670D" w:rsidRDefault="00473ECC" w:rsidP="00473ECC">
      <w:pPr>
        <w:ind w:firstLine="720"/>
        <w:rPr>
          <w:rFonts w:asciiTheme="minorHAnsi" w:eastAsiaTheme="minorEastAsia" w:hAnsiTheme="minorHAnsi"/>
        </w:rPr>
      </w:pPr>
      <w:r w:rsidRPr="0081670D">
        <w:rPr>
          <w:rFonts w:asciiTheme="minorHAnsi" w:eastAsiaTheme="minorEastAsia" w:hAnsiTheme="minorHAnsi"/>
        </w:rPr>
        <w:t>Dimensions of layer used for Short Duct (LSD):</w:t>
      </w:r>
      <w:r w:rsidRPr="0081670D">
        <w:rPr>
          <w:rFonts w:asciiTheme="minorHAnsi" w:eastAsiaTheme="minorEastAsia" w:hAnsiTheme="minorHAnsi"/>
        </w:rPr>
        <w:tab/>
        <w:t xml:space="preserve"> 8 in x 6 in → 48 </w:t>
      </w:r>
      <m:oMath>
        <m:r>
          <w:rPr>
            <w:rFonts w:ascii="Cambria Math" w:eastAsiaTheme="minorEastAsia" w:hAnsi="Cambria Math"/>
          </w:rPr>
          <m:t>i</m:t>
        </m:r>
        <m:sSup>
          <m:sSupPr>
            <m:ctrlPr>
              <w:rPr>
                <w:rFonts w:ascii="Cambria Math" w:eastAsiaTheme="minorEastAsia" w:hAnsi="Cambria Math"/>
                <w:i/>
              </w:rPr>
            </m:ctrlPr>
          </m:sSupPr>
          <m:e>
            <m:r>
              <w:rPr>
                <w:rFonts w:ascii="Cambria Math" w:eastAsiaTheme="minorEastAsia" w:hAnsi="Cambria Math"/>
              </w:rPr>
              <m:t>n</m:t>
            </m:r>
          </m:e>
          <m:sup>
            <m:r>
              <w:rPr>
                <w:rFonts w:ascii="Cambria Math" w:eastAsiaTheme="minorEastAsia" w:hAnsi="Cambria Math"/>
              </w:rPr>
              <m:t>2</m:t>
            </m:r>
          </m:sup>
        </m:sSup>
      </m:oMath>
      <w:r w:rsidRPr="0081670D">
        <w:rPr>
          <w:rFonts w:asciiTheme="minorHAnsi" w:eastAsiaTheme="minorEastAsia" w:hAnsiTheme="minorHAnsi"/>
        </w:rPr>
        <w:t>→ 0.3333 sq ft.</w:t>
      </w:r>
    </w:p>
    <w:p w:rsidR="00473ECC" w:rsidRPr="0081670D" w:rsidRDefault="00473ECC" w:rsidP="00473ECC">
      <w:pPr>
        <w:ind w:firstLine="720"/>
        <w:rPr>
          <w:rFonts w:asciiTheme="minorHAnsi" w:eastAsiaTheme="minorEastAsia" w:hAnsiTheme="minorHAnsi"/>
        </w:rPr>
      </w:pPr>
      <w:r w:rsidRPr="0081670D">
        <w:rPr>
          <w:rFonts w:asciiTheme="minorHAnsi" w:eastAsiaTheme="minorEastAsia" w:hAnsiTheme="minorHAnsi"/>
        </w:rPr>
        <w:t>Dimensions of layer used for Tail (LT);</w:t>
      </w:r>
      <w:r w:rsidRPr="0081670D">
        <w:rPr>
          <w:rFonts w:asciiTheme="minorHAnsi" w:eastAsiaTheme="minorEastAsia" w:hAnsiTheme="minorHAnsi"/>
        </w:rPr>
        <w:tab/>
      </w:r>
      <w:r w:rsidRPr="0081670D">
        <w:rPr>
          <w:rFonts w:asciiTheme="minorHAnsi" w:eastAsiaTheme="minorEastAsia" w:hAnsiTheme="minorHAnsi"/>
        </w:rPr>
        <w:tab/>
        <w:t xml:space="preserve">5 in x 5 in → 25 </w:t>
      </w:r>
      <m:oMath>
        <m:r>
          <w:rPr>
            <w:rFonts w:ascii="Cambria Math" w:eastAsiaTheme="minorEastAsia" w:hAnsi="Cambria Math"/>
          </w:rPr>
          <m:t>i</m:t>
        </m:r>
        <m:sSup>
          <m:sSupPr>
            <m:ctrlPr>
              <w:rPr>
                <w:rFonts w:ascii="Cambria Math" w:eastAsiaTheme="minorEastAsia" w:hAnsi="Cambria Math"/>
                <w:i/>
              </w:rPr>
            </m:ctrlPr>
          </m:sSupPr>
          <m:e>
            <m:r>
              <w:rPr>
                <w:rFonts w:ascii="Cambria Math" w:eastAsiaTheme="minorEastAsia" w:hAnsi="Cambria Math"/>
              </w:rPr>
              <m:t>n</m:t>
            </m:r>
          </m:e>
          <m:sup>
            <m:r>
              <w:rPr>
                <w:rFonts w:ascii="Cambria Math" w:eastAsiaTheme="minorEastAsia" w:hAnsi="Cambria Math"/>
              </w:rPr>
              <m:t>2</m:t>
            </m:r>
          </m:sup>
        </m:sSup>
      </m:oMath>
      <w:r w:rsidRPr="0081670D">
        <w:rPr>
          <w:rFonts w:asciiTheme="minorHAnsi" w:eastAsiaTheme="minorEastAsia" w:hAnsiTheme="minorHAnsi"/>
        </w:rPr>
        <w:t xml:space="preserve"> → 0.174 sq ft.</w:t>
      </w:r>
    </w:p>
    <w:p w:rsidR="00473ECC" w:rsidRPr="0081670D" w:rsidRDefault="00473ECC" w:rsidP="0081670D">
      <w:pPr>
        <w:ind w:firstLine="720"/>
        <w:rPr>
          <w:rFonts w:asciiTheme="minorHAnsi" w:eastAsiaTheme="minorEastAsia" w:hAnsiTheme="minorHAnsi"/>
        </w:rPr>
      </w:pPr>
      <w:r w:rsidRPr="0081670D">
        <w:rPr>
          <w:rFonts w:asciiTheme="minorHAnsi" w:eastAsiaTheme="minorEastAsia" w:hAnsiTheme="minorHAnsi"/>
        </w:rPr>
        <w:t>Dimensions of layer used for End Cap (EC);</w:t>
      </w:r>
      <w:r w:rsidRPr="0081670D">
        <w:rPr>
          <w:rFonts w:asciiTheme="minorHAnsi" w:eastAsiaTheme="minorEastAsia" w:hAnsiTheme="minorHAnsi"/>
        </w:rPr>
        <w:tab/>
        <w:t xml:space="preserve">7 in x 7 in → 49 </w:t>
      </w:r>
      <m:oMath>
        <m:r>
          <w:rPr>
            <w:rFonts w:ascii="Cambria Math" w:eastAsiaTheme="minorEastAsia" w:hAnsi="Cambria Math"/>
          </w:rPr>
          <m:t>i</m:t>
        </m:r>
        <m:sSup>
          <m:sSupPr>
            <m:ctrlPr>
              <w:rPr>
                <w:rFonts w:ascii="Cambria Math" w:eastAsiaTheme="minorEastAsia" w:hAnsi="Cambria Math"/>
                <w:i/>
              </w:rPr>
            </m:ctrlPr>
          </m:sSupPr>
          <m:e>
            <m:r>
              <w:rPr>
                <w:rFonts w:ascii="Cambria Math" w:eastAsiaTheme="minorEastAsia" w:hAnsi="Cambria Math"/>
              </w:rPr>
              <m:t>n</m:t>
            </m:r>
          </m:e>
          <m:sup>
            <m:r>
              <w:rPr>
                <w:rFonts w:ascii="Cambria Math" w:eastAsiaTheme="minorEastAsia" w:hAnsi="Cambria Math"/>
              </w:rPr>
              <m:t>2</m:t>
            </m:r>
          </m:sup>
        </m:sSup>
      </m:oMath>
      <w:r w:rsidRPr="0081670D">
        <w:rPr>
          <w:rFonts w:asciiTheme="minorHAnsi" w:eastAsiaTheme="minorEastAsia" w:hAnsiTheme="minorHAnsi"/>
        </w:rPr>
        <w:t xml:space="preserve"> → 0.340 sq ft.</w:t>
      </w:r>
    </w:p>
    <w:p w:rsidR="0081670D" w:rsidRPr="00897ABA" w:rsidRDefault="0081670D" w:rsidP="0081670D">
      <w:pPr>
        <w:ind w:firstLine="720"/>
        <w:rPr>
          <w:rFonts w:asciiTheme="minorHAnsi" w:eastAsiaTheme="minorEastAsia" w:hAnsiTheme="minorHAnsi"/>
          <w:b/>
        </w:rPr>
      </w:pPr>
    </w:p>
    <w:p w:rsidR="00473ECC" w:rsidRPr="002151EE" w:rsidRDefault="00473ECC" w:rsidP="00473ECC">
      <w:pPr>
        <w:rPr>
          <w:rFonts w:asciiTheme="minorHAnsi" w:eastAsiaTheme="minorEastAsia" w:hAnsiTheme="minorHAnsi"/>
          <w:b/>
        </w:rPr>
      </w:pPr>
      <w:r w:rsidRPr="002151EE">
        <w:rPr>
          <w:rFonts w:asciiTheme="minorHAnsi" w:eastAsiaTheme="minorEastAsia" w:hAnsiTheme="minorHAnsi"/>
          <w:b/>
        </w:rPr>
        <w:t>Quantity of Materials Needed:</w:t>
      </w:r>
    </w:p>
    <w:p w:rsidR="00473ECC" w:rsidRDefault="00473ECC" w:rsidP="00473ECC">
      <w:pPr>
        <w:spacing w:after="0" w:line="240" w:lineRule="auto"/>
        <w:rPr>
          <w:rFonts w:asciiTheme="minorHAnsi" w:eastAsiaTheme="minorEastAsia" w:hAnsiTheme="minorHAnsi"/>
        </w:rPr>
      </w:pPr>
      <w:r w:rsidRPr="002151EE">
        <w:rPr>
          <w:rFonts w:asciiTheme="minorHAnsi" w:eastAsiaTheme="minorEastAsia" w:hAnsiTheme="minorHAnsi"/>
        </w:rPr>
        <w:tab/>
        <w:t>Resin</w:t>
      </w:r>
      <w:r w:rsidRPr="002151EE">
        <w:rPr>
          <w:rFonts w:asciiTheme="minorHAnsi" w:eastAsiaTheme="minorEastAsia" w:hAnsiTheme="minorHAnsi"/>
        </w:rPr>
        <w:tab/>
      </w:r>
      <w:r>
        <w:rPr>
          <w:rFonts w:asciiTheme="minorHAnsi" w:eastAsiaTheme="minorEastAsia" w:hAnsiTheme="minorHAnsi"/>
        </w:rPr>
        <w:t xml:space="preserve"> </w:t>
      </w:r>
      <w:r>
        <w:rPr>
          <w:rFonts w:asciiTheme="minorHAnsi" w:eastAsiaTheme="minorEastAsia" w:hAnsiTheme="minorHAnsi"/>
        </w:rPr>
        <w:tab/>
      </w:r>
      <w:r w:rsidRPr="002151EE">
        <w:rPr>
          <w:rFonts w:asciiTheme="minorHAnsi" w:eastAsiaTheme="minorEastAsia" w:hAnsiTheme="minorHAnsi"/>
        </w:rPr>
        <w:t>=</w:t>
      </w:r>
      <w:r w:rsidRPr="002151EE">
        <w:rPr>
          <w:rFonts w:asciiTheme="minorHAnsi" w:eastAsiaTheme="minorEastAsia" w:hAnsiTheme="minorHAnsi"/>
        </w:rPr>
        <w:tab/>
        <w:t xml:space="preserve">6.59734 </w:t>
      </w:r>
      <m:oMath>
        <m:sSup>
          <m:sSupPr>
            <m:ctrlPr>
              <w:rPr>
                <w:rFonts w:ascii="Cambria Math" w:eastAsiaTheme="minorEastAsia" w:hAnsiTheme="minorHAnsi"/>
                <w:i/>
              </w:rPr>
            </m:ctrlPr>
          </m:sSupPr>
          <m:e>
            <m:r>
              <w:rPr>
                <w:rFonts w:ascii="Cambria Math" w:eastAsiaTheme="minorEastAsia" w:hAnsi="Cambria Math"/>
              </w:rPr>
              <m:t>in</m:t>
            </m:r>
          </m:e>
          <m:sup>
            <m:r>
              <w:rPr>
                <w:rFonts w:ascii="Cambria Math" w:eastAsiaTheme="minorEastAsia" w:hAnsiTheme="minorHAnsi"/>
              </w:rPr>
              <m:t>3</m:t>
            </m:r>
          </m:sup>
        </m:sSup>
        <m:r>
          <w:rPr>
            <w:rFonts w:ascii="Cambria Math" w:eastAsiaTheme="minorEastAsia" w:hAnsiTheme="minorHAnsi"/>
          </w:rPr>
          <m:t xml:space="preserve">     </m:t>
        </m:r>
      </m:oMath>
      <w:r w:rsidRPr="002151EE">
        <w:rPr>
          <w:rFonts w:asciiTheme="minorHAnsi" w:eastAsiaTheme="minorEastAsia" w:hAnsiTheme="minorHAnsi"/>
        </w:rPr>
        <w:t>→   .010499 lbs per fuselage</w:t>
      </w:r>
    </w:p>
    <w:p w:rsidR="00473ECC" w:rsidRDefault="00473ECC" w:rsidP="00473ECC">
      <w:pPr>
        <w:spacing w:after="0" w:line="240" w:lineRule="auto"/>
        <w:rPr>
          <w:rFonts w:asciiTheme="minorHAnsi" w:eastAsiaTheme="minorEastAsia" w:hAnsiTheme="minorHAnsi"/>
        </w:rPr>
      </w:pPr>
      <w:r>
        <w:rPr>
          <w:rFonts w:asciiTheme="minorHAnsi" w:eastAsiaTheme="minorEastAsia" w:hAnsiTheme="minorHAnsi"/>
        </w:rPr>
        <w:tab/>
      </w:r>
      <w:r w:rsidRPr="002151EE">
        <w:rPr>
          <w:rFonts w:asciiTheme="minorHAnsi" w:eastAsiaTheme="minorEastAsia" w:hAnsiTheme="minorHAnsi"/>
        </w:rPr>
        <w:t>Resin</w:t>
      </w:r>
      <w:r>
        <w:rPr>
          <w:rFonts w:asciiTheme="minorHAnsi" w:eastAsiaTheme="minorEastAsia" w:hAnsiTheme="minorHAnsi"/>
        </w:rPr>
        <w:t xml:space="preserve"> (LD)</w:t>
      </w:r>
      <w:r>
        <w:rPr>
          <w:rFonts w:asciiTheme="minorHAnsi" w:eastAsiaTheme="minorEastAsia" w:hAnsiTheme="minorHAnsi"/>
        </w:rPr>
        <w:tab/>
      </w:r>
      <w:r w:rsidRPr="002151EE">
        <w:rPr>
          <w:rFonts w:asciiTheme="minorHAnsi" w:eastAsiaTheme="minorEastAsia" w:hAnsiTheme="minorHAnsi"/>
        </w:rPr>
        <w:t>=</w:t>
      </w:r>
      <w:r w:rsidRPr="002151EE">
        <w:rPr>
          <w:rFonts w:asciiTheme="minorHAnsi" w:eastAsiaTheme="minorEastAsia" w:hAnsiTheme="minorHAnsi"/>
        </w:rPr>
        <w:tab/>
      </w:r>
      <w:r>
        <w:rPr>
          <w:rFonts w:asciiTheme="minorHAnsi" w:eastAsiaTheme="minorEastAsia" w:hAnsiTheme="minorHAnsi"/>
        </w:rPr>
        <w:t>1.64934</w:t>
      </w:r>
      <w:r w:rsidRPr="002151EE">
        <w:rPr>
          <w:rFonts w:asciiTheme="minorHAnsi" w:eastAsiaTheme="minorEastAsia" w:hAnsiTheme="minorHAnsi"/>
        </w:rPr>
        <w:t xml:space="preserve"> </w:t>
      </w:r>
      <m:oMath>
        <m:sSup>
          <m:sSupPr>
            <m:ctrlPr>
              <w:rPr>
                <w:rFonts w:ascii="Cambria Math" w:eastAsiaTheme="minorEastAsia" w:hAnsiTheme="minorHAnsi"/>
                <w:i/>
              </w:rPr>
            </m:ctrlPr>
          </m:sSupPr>
          <m:e>
            <m:r>
              <w:rPr>
                <w:rFonts w:ascii="Cambria Math" w:eastAsiaTheme="minorEastAsia" w:hAnsi="Cambria Math"/>
              </w:rPr>
              <m:t>in</m:t>
            </m:r>
          </m:e>
          <m:sup>
            <m:r>
              <w:rPr>
                <w:rFonts w:ascii="Cambria Math" w:eastAsiaTheme="minorEastAsia" w:hAnsiTheme="minorHAnsi"/>
              </w:rPr>
              <m:t>3</m:t>
            </m:r>
          </m:sup>
        </m:sSup>
        <m:r>
          <w:rPr>
            <w:rFonts w:ascii="Cambria Math" w:eastAsiaTheme="minorEastAsia" w:hAnsiTheme="minorHAnsi"/>
          </w:rPr>
          <m:t xml:space="preserve">     </m:t>
        </m:r>
      </m:oMath>
      <w:r w:rsidRPr="002151EE">
        <w:rPr>
          <w:rFonts w:asciiTheme="minorHAnsi" w:eastAsiaTheme="minorEastAsia" w:hAnsiTheme="minorHAnsi"/>
        </w:rPr>
        <w:t>→   .</w:t>
      </w:r>
      <w:r>
        <w:rPr>
          <w:rFonts w:asciiTheme="minorHAnsi" w:eastAsiaTheme="minorEastAsia" w:hAnsiTheme="minorHAnsi"/>
        </w:rPr>
        <w:t>002625</w:t>
      </w:r>
      <w:r w:rsidRPr="002151EE">
        <w:rPr>
          <w:rFonts w:asciiTheme="minorHAnsi" w:eastAsiaTheme="minorEastAsia" w:hAnsiTheme="minorHAnsi"/>
        </w:rPr>
        <w:t xml:space="preserve"> lbs </w:t>
      </w:r>
    </w:p>
    <w:p w:rsidR="00473ECC" w:rsidRDefault="00473ECC" w:rsidP="00473ECC">
      <w:pPr>
        <w:spacing w:after="0" w:line="240" w:lineRule="auto"/>
        <w:ind w:firstLine="720"/>
        <w:rPr>
          <w:rFonts w:asciiTheme="minorHAnsi" w:eastAsiaTheme="minorEastAsia" w:hAnsiTheme="minorHAnsi"/>
        </w:rPr>
      </w:pPr>
      <w:r w:rsidRPr="002151EE">
        <w:rPr>
          <w:rFonts w:asciiTheme="minorHAnsi" w:eastAsiaTheme="minorEastAsia" w:hAnsiTheme="minorHAnsi"/>
        </w:rPr>
        <w:t>Resin</w:t>
      </w:r>
      <w:r>
        <w:rPr>
          <w:rFonts w:asciiTheme="minorHAnsi" w:eastAsiaTheme="minorEastAsia" w:hAnsiTheme="minorHAnsi"/>
        </w:rPr>
        <w:t xml:space="preserve"> (SD)</w:t>
      </w:r>
      <w:r>
        <w:rPr>
          <w:rFonts w:asciiTheme="minorHAnsi" w:eastAsiaTheme="minorEastAsia" w:hAnsiTheme="minorHAnsi"/>
        </w:rPr>
        <w:tab/>
      </w:r>
      <w:r w:rsidRPr="002151EE">
        <w:rPr>
          <w:rFonts w:asciiTheme="minorHAnsi" w:eastAsiaTheme="minorEastAsia" w:hAnsiTheme="minorHAnsi"/>
        </w:rPr>
        <w:t>=</w:t>
      </w:r>
      <w:r w:rsidRPr="002151EE">
        <w:rPr>
          <w:rFonts w:asciiTheme="minorHAnsi" w:eastAsiaTheme="minorEastAsia" w:hAnsiTheme="minorHAnsi"/>
        </w:rPr>
        <w:tab/>
      </w:r>
      <w:r>
        <w:rPr>
          <w:rFonts w:asciiTheme="minorHAnsi" w:eastAsiaTheme="minorEastAsia" w:hAnsiTheme="minorHAnsi"/>
        </w:rPr>
        <w:t>1.64934</w:t>
      </w:r>
      <w:r w:rsidRPr="002151EE">
        <w:rPr>
          <w:rFonts w:asciiTheme="minorHAnsi" w:eastAsiaTheme="minorEastAsia" w:hAnsiTheme="minorHAnsi"/>
        </w:rPr>
        <w:t xml:space="preserve"> </w:t>
      </w:r>
      <m:oMath>
        <m:sSup>
          <m:sSupPr>
            <m:ctrlPr>
              <w:rPr>
                <w:rFonts w:ascii="Cambria Math" w:eastAsiaTheme="minorEastAsia" w:hAnsiTheme="minorHAnsi"/>
                <w:i/>
              </w:rPr>
            </m:ctrlPr>
          </m:sSupPr>
          <m:e>
            <m:r>
              <w:rPr>
                <w:rFonts w:ascii="Cambria Math" w:eastAsiaTheme="minorEastAsia" w:hAnsi="Cambria Math"/>
              </w:rPr>
              <m:t>in</m:t>
            </m:r>
          </m:e>
          <m:sup>
            <m:r>
              <w:rPr>
                <w:rFonts w:ascii="Cambria Math" w:eastAsiaTheme="minorEastAsia" w:hAnsiTheme="minorHAnsi"/>
              </w:rPr>
              <m:t>3</m:t>
            </m:r>
          </m:sup>
        </m:sSup>
        <m:r>
          <w:rPr>
            <w:rFonts w:ascii="Cambria Math" w:eastAsiaTheme="minorEastAsia" w:hAnsiTheme="minorHAnsi"/>
          </w:rPr>
          <m:t xml:space="preserve">     </m:t>
        </m:r>
      </m:oMath>
      <w:r w:rsidRPr="002151EE">
        <w:rPr>
          <w:rFonts w:asciiTheme="minorHAnsi" w:eastAsiaTheme="minorEastAsia" w:hAnsiTheme="minorHAnsi"/>
        </w:rPr>
        <w:t>→   .</w:t>
      </w:r>
      <w:r>
        <w:rPr>
          <w:rFonts w:asciiTheme="minorHAnsi" w:eastAsiaTheme="minorEastAsia" w:hAnsiTheme="minorHAnsi"/>
        </w:rPr>
        <w:t>002625</w:t>
      </w:r>
      <w:r w:rsidRPr="002151EE">
        <w:rPr>
          <w:rFonts w:asciiTheme="minorHAnsi" w:eastAsiaTheme="minorEastAsia" w:hAnsiTheme="minorHAnsi"/>
        </w:rPr>
        <w:t xml:space="preserve"> lbs </w:t>
      </w:r>
    </w:p>
    <w:p w:rsidR="00473ECC" w:rsidRDefault="00473ECC" w:rsidP="00473ECC">
      <w:pPr>
        <w:spacing w:after="0" w:line="240" w:lineRule="auto"/>
        <w:ind w:firstLine="720"/>
        <w:rPr>
          <w:rFonts w:asciiTheme="minorHAnsi" w:eastAsiaTheme="minorEastAsia" w:hAnsiTheme="minorHAnsi"/>
        </w:rPr>
      </w:pPr>
      <w:r w:rsidRPr="002151EE">
        <w:rPr>
          <w:rFonts w:asciiTheme="minorHAnsi" w:eastAsiaTheme="minorEastAsia" w:hAnsiTheme="minorHAnsi"/>
        </w:rPr>
        <w:t>Resin</w:t>
      </w:r>
      <w:r>
        <w:rPr>
          <w:rFonts w:asciiTheme="minorHAnsi" w:eastAsiaTheme="minorEastAsia" w:hAnsiTheme="minorHAnsi"/>
        </w:rPr>
        <w:t xml:space="preserve"> (EC)</w:t>
      </w:r>
      <w:r>
        <w:rPr>
          <w:rFonts w:asciiTheme="minorHAnsi" w:eastAsiaTheme="minorEastAsia" w:hAnsiTheme="minorHAnsi"/>
        </w:rPr>
        <w:tab/>
      </w:r>
      <w:r w:rsidRPr="002151EE">
        <w:rPr>
          <w:rFonts w:asciiTheme="minorHAnsi" w:eastAsiaTheme="minorEastAsia" w:hAnsiTheme="minorHAnsi"/>
        </w:rPr>
        <w:t>=</w:t>
      </w:r>
      <w:r w:rsidRPr="002151EE">
        <w:rPr>
          <w:rFonts w:asciiTheme="minorHAnsi" w:eastAsiaTheme="minorEastAsia" w:hAnsiTheme="minorHAnsi"/>
        </w:rPr>
        <w:tab/>
      </w:r>
      <w:r>
        <w:rPr>
          <w:rFonts w:asciiTheme="minorHAnsi" w:eastAsiaTheme="minorEastAsia" w:hAnsiTheme="minorHAnsi"/>
        </w:rPr>
        <w:t>1.64934</w:t>
      </w:r>
      <w:r w:rsidRPr="002151EE">
        <w:rPr>
          <w:rFonts w:asciiTheme="minorHAnsi" w:eastAsiaTheme="minorEastAsia" w:hAnsiTheme="minorHAnsi"/>
        </w:rPr>
        <w:t xml:space="preserve"> </w:t>
      </w:r>
      <m:oMath>
        <m:sSup>
          <m:sSupPr>
            <m:ctrlPr>
              <w:rPr>
                <w:rFonts w:ascii="Cambria Math" w:eastAsiaTheme="minorEastAsia" w:hAnsiTheme="minorHAnsi"/>
                <w:i/>
              </w:rPr>
            </m:ctrlPr>
          </m:sSupPr>
          <m:e>
            <m:r>
              <w:rPr>
                <w:rFonts w:ascii="Cambria Math" w:eastAsiaTheme="minorEastAsia" w:hAnsi="Cambria Math"/>
              </w:rPr>
              <m:t>in</m:t>
            </m:r>
          </m:e>
          <m:sup>
            <m:r>
              <w:rPr>
                <w:rFonts w:ascii="Cambria Math" w:eastAsiaTheme="minorEastAsia" w:hAnsiTheme="minorHAnsi"/>
              </w:rPr>
              <m:t>3</m:t>
            </m:r>
          </m:sup>
        </m:sSup>
        <m:r>
          <w:rPr>
            <w:rFonts w:ascii="Cambria Math" w:eastAsiaTheme="minorEastAsia" w:hAnsiTheme="minorHAnsi"/>
          </w:rPr>
          <m:t xml:space="preserve">     </m:t>
        </m:r>
      </m:oMath>
      <w:r w:rsidRPr="002151EE">
        <w:rPr>
          <w:rFonts w:asciiTheme="minorHAnsi" w:eastAsiaTheme="minorEastAsia" w:hAnsiTheme="minorHAnsi"/>
        </w:rPr>
        <w:t>→   .</w:t>
      </w:r>
      <w:r>
        <w:rPr>
          <w:rFonts w:asciiTheme="minorHAnsi" w:eastAsiaTheme="minorEastAsia" w:hAnsiTheme="minorHAnsi"/>
        </w:rPr>
        <w:t>002625</w:t>
      </w:r>
      <w:r w:rsidRPr="002151EE">
        <w:rPr>
          <w:rFonts w:asciiTheme="minorHAnsi" w:eastAsiaTheme="minorEastAsia" w:hAnsiTheme="minorHAnsi"/>
        </w:rPr>
        <w:t xml:space="preserve"> lbs </w:t>
      </w:r>
    </w:p>
    <w:p w:rsidR="00473ECC" w:rsidRDefault="00473ECC" w:rsidP="00473ECC">
      <w:pPr>
        <w:spacing w:after="0" w:line="240" w:lineRule="auto"/>
        <w:ind w:firstLine="720"/>
        <w:rPr>
          <w:rFonts w:asciiTheme="minorHAnsi" w:eastAsiaTheme="minorEastAsia" w:hAnsiTheme="minorHAnsi"/>
        </w:rPr>
      </w:pPr>
      <w:r w:rsidRPr="002151EE">
        <w:rPr>
          <w:rFonts w:asciiTheme="minorHAnsi" w:eastAsiaTheme="minorEastAsia" w:hAnsiTheme="minorHAnsi"/>
        </w:rPr>
        <w:t>Resin</w:t>
      </w:r>
      <w:r>
        <w:rPr>
          <w:rFonts w:asciiTheme="minorHAnsi" w:eastAsiaTheme="minorEastAsia" w:hAnsiTheme="minorHAnsi"/>
        </w:rPr>
        <w:t xml:space="preserve"> (Tail)</w:t>
      </w:r>
      <w:r>
        <w:rPr>
          <w:rFonts w:asciiTheme="minorHAnsi" w:eastAsiaTheme="minorEastAsia" w:hAnsiTheme="minorHAnsi"/>
        </w:rPr>
        <w:tab/>
      </w:r>
      <w:r w:rsidRPr="002151EE">
        <w:rPr>
          <w:rFonts w:asciiTheme="minorHAnsi" w:eastAsiaTheme="minorEastAsia" w:hAnsiTheme="minorHAnsi"/>
        </w:rPr>
        <w:t>=</w:t>
      </w:r>
      <w:r w:rsidRPr="002151EE">
        <w:rPr>
          <w:rFonts w:asciiTheme="minorHAnsi" w:eastAsiaTheme="minorEastAsia" w:hAnsiTheme="minorHAnsi"/>
        </w:rPr>
        <w:tab/>
      </w:r>
      <w:r>
        <w:rPr>
          <w:rFonts w:asciiTheme="minorHAnsi" w:eastAsiaTheme="minorEastAsia" w:hAnsiTheme="minorHAnsi"/>
        </w:rPr>
        <w:t>0.82467</w:t>
      </w:r>
      <w:r w:rsidRPr="002151EE">
        <w:rPr>
          <w:rFonts w:asciiTheme="minorHAnsi" w:eastAsiaTheme="minorEastAsia" w:hAnsiTheme="minorHAnsi"/>
        </w:rPr>
        <w:t xml:space="preserve"> </w:t>
      </w:r>
      <m:oMath>
        <m:sSup>
          <m:sSupPr>
            <m:ctrlPr>
              <w:rPr>
                <w:rFonts w:ascii="Cambria Math" w:eastAsiaTheme="minorEastAsia" w:hAnsiTheme="minorHAnsi"/>
                <w:i/>
              </w:rPr>
            </m:ctrlPr>
          </m:sSupPr>
          <m:e>
            <m:r>
              <w:rPr>
                <w:rFonts w:ascii="Cambria Math" w:eastAsiaTheme="minorEastAsia" w:hAnsi="Cambria Math"/>
              </w:rPr>
              <m:t>in</m:t>
            </m:r>
          </m:e>
          <m:sup>
            <m:r>
              <w:rPr>
                <w:rFonts w:ascii="Cambria Math" w:eastAsiaTheme="minorEastAsia" w:hAnsiTheme="minorHAnsi"/>
              </w:rPr>
              <m:t>3</m:t>
            </m:r>
          </m:sup>
        </m:sSup>
        <m:r>
          <w:rPr>
            <w:rFonts w:ascii="Cambria Math" w:eastAsiaTheme="minorEastAsia" w:hAnsiTheme="minorHAnsi"/>
          </w:rPr>
          <m:t xml:space="preserve">     </m:t>
        </m:r>
      </m:oMath>
      <w:r w:rsidRPr="002151EE">
        <w:rPr>
          <w:rFonts w:asciiTheme="minorHAnsi" w:eastAsiaTheme="minorEastAsia" w:hAnsiTheme="minorHAnsi"/>
        </w:rPr>
        <w:t>→   .</w:t>
      </w:r>
      <w:r>
        <w:rPr>
          <w:rFonts w:asciiTheme="minorHAnsi" w:eastAsiaTheme="minorEastAsia" w:hAnsiTheme="minorHAnsi"/>
        </w:rPr>
        <w:t>001313</w:t>
      </w:r>
      <w:r w:rsidRPr="002151EE">
        <w:rPr>
          <w:rFonts w:asciiTheme="minorHAnsi" w:eastAsiaTheme="minorEastAsia" w:hAnsiTheme="minorHAnsi"/>
        </w:rPr>
        <w:t xml:space="preserve"> lbs </w:t>
      </w:r>
    </w:p>
    <w:p w:rsidR="00473ECC" w:rsidRDefault="00473ECC" w:rsidP="00473ECC">
      <w:pPr>
        <w:spacing w:after="0" w:line="240" w:lineRule="auto"/>
        <w:ind w:firstLine="720"/>
        <w:rPr>
          <w:rFonts w:asciiTheme="minorHAnsi" w:eastAsiaTheme="minorEastAsia" w:hAnsiTheme="minorHAnsi"/>
        </w:rPr>
      </w:pPr>
    </w:p>
    <w:p w:rsidR="00473ECC" w:rsidRDefault="00473ECC" w:rsidP="00473ECC">
      <w:pPr>
        <w:spacing w:after="0" w:line="240" w:lineRule="auto"/>
        <w:rPr>
          <w:rFonts w:asciiTheme="minorHAnsi" w:eastAsiaTheme="minorEastAsia" w:hAnsiTheme="minorHAnsi"/>
        </w:rPr>
      </w:pPr>
    </w:p>
    <w:p w:rsidR="00473ECC" w:rsidRDefault="00473ECC" w:rsidP="00473ECC">
      <w:pPr>
        <w:spacing w:after="0" w:line="240" w:lineRule="auto"/>
        <w:rPr>
          <w:rFonts w:asciiTheme="minorHAnsi" w:eastAsiaTheme="minorEastAsia" w:hAnsiTheme="minorHAnsi"/>
        </w:rPr>
      </w:pPr>
      <w:r w:rsidRPr="002151EE">
        <w:rPr>
          <w:rFonts w:asciiTheme="minorHAnsi" w:eastAsiaTheme="minorEastAsia" w:hAnsiTheme="minorHAnsi"/>
        </w:rPr>
        <w:lastRenderedPageBreak/>
        <w:tab/>
        <w:t>Vacuum Bag</w:t>
      </w:r>
      <w:r w:rsidRPr="002151EE">
        <w:rPr>
          <w:rFonts w:asciiTheme="minorHAnsi" w:eastAsiaTheme="minorEastAsia" w:hAnsiTheme="minorHAnsi"/>
        </w:rPr>
        <w:tab/>
      </w:r>
      <w:r>
        <w:rPr>
          <w:rFonts w:asciiTheme="minorHAnsi" w:eastAsiaTheme="minorEastAsia" w:hAnsiTheme="minorHAnsi"/>
        </w:rPr>
        <w:tab/>
      </w:r>
      <w:r w:rsidRPr="002151EE">
        <w:rPr>
          <w:rFonts w:asciiTheme="minorHAnsi" w:eastAsiaTheme="minorEastAsia" w:hAnsiTheme="minorHAnsi"/>
        </w:rPr>
        <w:t>=</w:t>
      </w:r>
      <w:r w:rsidRPr="002151EE">
        <w:rPr>
          <w:rFonts w:asciiTheme="minorHAnsi" w:eastAsiaTheme="minorEastAsia" w:hAnsiTheme="minorHAnsi"/>
        </w:rPr>
        <w:tab/>
        <w:t xml:space="preserve">(52 in *24 in) </w:t>
      </w:r>
      <m:oMath>
        <m:r>
          <w:rPr>
            <w:rFonts w:ascii="Cambria Math" w:eastAsiaTheme="minorEastAsia" w:hAnsiTheme="minorHAnsi"/>
          </w:rPr>
          <m:t xml:space="preserve">  </m:t>
        </m:r>
      </m:oMath>
      <w:r w:rsidRPr="002151EE">
        <w:rPr>
          <w:rFonts w:asciiTheme="minorHAnsi" w:eastAsiaTheme="minorEastAsia" w:hAnsiTheme="minorHAnsi"/>
        </w:rPr>
        <w:t>→   8.67 sq ft</w:t>
      </w:r>
    </w:p>
    <w:p w:rsidR="00473ECC" w:rsidRDefault="00473ECC" w:rsidP="00473ECC">
      <w:pPr>
        <w:spacing w:after="0" w:line="240" w:lineRule="auto"/>
        <w:rPr>
          <w:rFonts w:asciiTheme="minorHAnsi" w:eastAsiaTheme="minorEastAsia" w:hAnsiTheme="minorHAnsi"/>
        </w:rPr>
      </w:pPr>
      <w:r>
        <w:rPr>
          <w:rFonts w:asciiTheme="minorHAnsi" w:eastAsiaTheme="minorEastAsia" w:hAnsiTheme="minorHAnsi"/>
        </w:rPr>
        <w:tab/>
        <w:t>Vacuum Bag (LD)</w:t>
      </w:r>
      <w:r>
        <w:rPr>
          <w:rFonts w:asciiTheme="minorHAnsi" w:eastAsiaTheme="minorEastAsia" w:hAnsiTheme="minorHAnsi"/>
        </w:rPr>
        <w:tab/>
        <w:t>=</w:t>
      </w:r>
      <w:r>
        <w:rPr>
          <w:rFonts w:asciiTheme="minorHAnsi" w:eastAsiaTheme="minorEastAsia" w:hAnsiTheme="minorHAnsi"/>
        </w:rPr>
        <w:tab/>
        <w:t xml:space="preserve">(15 in *15in)    </w:t>
      </w:r>
      <w:r w:rsidRPr="002151EE">
        <w:rPr>
          <w:rFonts w:asciiTheme="minorHAnsi" w:eastAsiaTheme="minorEastAsia" w:hAnsiTheme="minorHAnsi"/>
        </w:rPr>
        <w:t xml:space="preserve">→   </w:t>
      </w:r>
      <w:r>
        <w:rPr>
          <w:rFonts w:asciiTheme="minorHAnsi" w:eastAsiaTheme="minorEastAsia" w:hAnsiTheme="minorHAnsi"/>
        </w:rPr>
        <w:t>1.56</w:t>
      </w:r>
      <w:r w:rsidRPr="002151EE">
        <w:rPr>
          <w:rFonts w:asciiTheme="minorHAnsi" w:eastAsiaTheme="minorEastAsia" w:hAnsiTheme="minorHAnsi"/>
        </w:rPr>
        <w:t xml:space="preserve"> sq ft</w:t>
      </w:r>
      <w:r>
        <w:rPr>
          <w:rFonts w:asciiTheme="minorHAnsi" w:eastAsiaTheme="minorEastAsia" w:hAnsiTheme="minorHAnsi"/>
        </w:rPr>
        <w:t xml:space="preserve"> </w:t>
      </w:r>
    </w:p>
    <w:p w:rsidR="00473ECC" w:rsidRDefault="00473ECC" w:rsidP="00473ECC">
      <w:pPr>
        <w:spacing w:after="0" w:line="240" w:lineRule="auto"/>
        <w:rPr>
          <w:rFonts w:asciiTheme="minorHAnsi" w:eastAsiaTheme="minorEastAsia" w:hAnsiTheme="minorHAnsi"/>
        </w:rPr>
      </w:pPr>
      <w:r>
        <w:rPr>
          <w:rFonts w:asciiTheme="minorHAnsi" w:eastAsiaTheme="minorEastAsia" w:hAnsiTheme="minorHAnsi"/>
        </w:rPr>
        <w:tab/>
        <w:t>Vacuum Bag (SD)</w:t>
      </w:r>
      <w:r>
        <w:rPr>
          <w:rFonts w:asciiTheme="minorHAnsi" w:eastAsiaTheme="minorEastAsia" w:hAnsiTheme="minorHAnsi"/>
        </w:rPr>
        <w:tab/>
        <w:t>=</w:t>
      </w:r>
      <w:r>
        <w:rPr>
          <w:rFonts w:asciiTheme="minorHAnsi" w:eastAsiaTheme="minorEastAsia" w:hAnsiTheme="minorHAnsi"/>
        </w:rPr>
        <w:tab/>
        <w:t>(15 in *15in)    →   1.56</w:t>
      </w:r>
      <w:r w:rsidRPr="002151EE">
        <w:rPr>
          <w:rFonts w:asciiTheme="minorHAnsi" w:eastAsiaTheme="minorEastAsia" w:hAnsiTheme="minorHAnsi"/>
        </w:rPr>
        <w:t xml:space="preserve"> sq ft</w:t>
      </w:r>
      <w:r>
        <w:rPr>
          <w:rFonts w:asciiTheme="minorHAnsi" w:eastAsiaTheme="minorEastAsia" w:hAnsiTheme="minorHAnsi"/>
        </w:rPr>
        <w:t xml:space="preserve"> </w:t>
      </w:r>
    </w:p>
    <w:p w:rsidR="00473ECC" w:rsidRDefault="00473ECC" w:rsidP="00473ECC">
      <w:pPr>
        <w:spacing w:after="0" w:line="240" w:lineRule="auto"/>
        <w:rPr>
          <w:rFonts w:asciiTheme="minorHAnsi" w:eastAsiaTheme="minorEastAsia" w:hAnsiTheme="minorHAnsi"/>
        </w:rPr>
      </w:pPr>
      <w:r>
        <w:rPr>
          <w:rFonts w:asciiTheme="minorHAnsi" w:eastAsiaTheme="minorEastAsia" w:hAnsiTheme="minorHAnsi"/>
        </w:rPr>
        <w:tab/>
        <w:t>Vacuum Bag (EC)</w:t>
      </w:r>
      <w:r>
        <w:rPr>
          <w:rFonts w:asciiTheme="minorHAnsi" w:eastAsiaTheme="minorEastAsia" w:hAnsiTheme="minorHAnsi"/>
        </w:rPr>
        <w:tab/>
        <w:t>=</w:t>
      </w:r>
      <w:r>
        <w:rPr>
          <w:rFonts w:asciiTheme="minorHAnsi" w:eastAsiaTheme="minorEastAsia" w:hAnsiTheme="minorHAnsi"/>
        </w:rPr>
        <w:tab/>
        <w:t xml:space="preserve">(7 in *7 in)       →   0.34 </w:t>
      </w:r>
      <w:r w:rsidRPr="002151EE">
        <w:rPr>
          <w:rFonts w:asciiTheme="minorHAnsi" w:eastAsiaTheme="minorEastAsia" w:hAnsiTheme="minorHAnsi"/>
        </w:rPr>
        <w:t>sq ft</w:t>
      </w:r>
      <w:r>
        <w:rPr>
          <w:rFonts w:asciiTheme="minorHAnsi" w:eastAsiaTheme="minorEastAsia" w:hAnsiTheme="minorHAnsi"/>
        </w:rPr>
        <w:t xml:space="preserve"> </w:t>
      </w:r>
    </w:p>
    <w:p w:rsidR="00473ECC" w:rsidRDefault="00473ECC" w:rsidP="00473ECC">
      <w:pPr>
        <w:spacing w:after="0" w:line="240" w:lineRule="auto"/>
        <w:rPr>
          <w:rFonts w:asciiTheme="minorHAnsi" w:eastAsiaTheme="minorEastAsia" w:hAnsiTheme="minorHAnsi"/>
        </w:rPr>
      </w:pPr>
      <w:r>
        <w:rPr>
          <w:rFonts w:asciiTheme="minorHAnsi" w:eastAsiaTheme="minorEastAsia" w:hAnsiTheme="minorHAnsi"/>
        </w:rPr>
        <w:tab/>
        <w:t>Vacuum Bag (Tail)</w:t>
      </w:r>
      <w:r>
        <w:rPr>
          <w:rFonts w:asciiTheme="minorHAnsi" w:eastAsiaTheme="minorEastAsia" w:hAnsiTheme="minorHAnsi"/>
        </w:rPr>
        <w:tab/>
        <w:t>=</w:t>
      </w:r>
      <w:r>
        <w:rPr>
          <w:rFonts w:asciiTheme="minorHAnsi" w:eastAsiaTheme="minorEastAsia" w:hAnsiTheme="minorHAnsi"/>
        </w:rPr>
        <w:tab/>
        <w:t xml:space="preserve">(10 in *10in)    →   0.69 </w:t>
      </w:r>
      <w:r w:rsidRPr="002151EE">
        <w:rPr>
          <w:rFonts w:asciiTheme="minorHAnsi" w:eastAsiaTheme="minorEastAsia" w:hAnsiTheme="minorHAnsi"/>
        </w:rPr>
        <w:t>sq ft</w:t>
      </w:r>
    </w:p>
    <w:p w:rsidR="00473ECC" w:rsidRPr="002151EE" w:rsidRDefault="00473ECC" w:rsidP="00473ECC">
      <w:pPr>
        <w:spacing w:after="0" w:line="240" w:lineRule="auto"/>
        <w:rPr>
          <w:rFonts w:asciiTheme="minorHAnsi" w:eastAsiaTheme="minorEastAsia" w:hAnsiTheme="minorHAnsi"/>
        </w:rPr>
      </w:pPr>
    </w:p>
    <w:p w:rsidR="00473ECC" w:rsidRDefault="00473ECC" w:rsidP="00473ECC">
      <w:pPr>
        <w:spacing w:after="0" w:line="240" w:lineRule="auto"/>
        <w:rPr>
          <w:rFonts w:asciiTheme="minorHAnsi" w:eastAsiaTheme="minorEastAsia" w:hAnsiTheme="minorHAnsi"/>
        </w:rPr>
      </w:pPr>
      <w:r w:rsidRPr="002151EE">
        <w:rPr>
          <w:rFonts w:asciiTheme="minorHAnsi" w:eastAsiaTheme="minorEastAsia" w:hAnsiTheme="minorHAnsi"/>
        </w:rPr>
        <w:tab/>
        <w:t>Ta</w:t>
      </w:r>
      <w:r>
        <w:rPr>
          <w:rFonts w:asciiTheme="minorHAnsi" w:eastAsiaTheme="minorEastAsia" w:hAnsiTheme="minorHAnsi"/>
        </w:rPr>
        <w:t>pe</w:t>
      </w:r>
      <w:r>
        <w:rPr>
          <w:rFonts w:asciiTheme="minorHAnsi" w:eastAsiaTheme="minorEastAsia" w:hAnsiTheme="minorHAnsi"/>
        </w:rPr>
        <w:tab/>
      </w:r>
      <w:r>
        <w:rPr>
          <w:rFonts w:asciiTheme="minorHAnsi" w:eastAsiaTheme="minorEastAsia" w:hAnsiTheme="minorHAnsi"/>
        </w:rPr>
        <w:tab/>
        <w:t>=</w:t>
      </w:r>
      <w:r>
        <w:rPr>
          <w:rFonts w:asciiTheme="minorHAnsi" w:eastAsiaTheme="minorEastAsia" w:hAnsiTheme="minorHAnsi"/>
        </w:rPr>
        <w:tab/>
        <w:t xml:space="preserve">(2 *52 in + 2 * 24 in) → 152 in → </w:t>
      </w:r>
      <w:r w:rsidRPr="002151EE">
        <w:rPr>
          <w:rFonts w:asciiTheme="minorHAnsi" w:eastAsiaTheme="minorEastAsia" w:hAnsiTheme="minorHAnsi"/>
        </w:rPr>
        <w:t>12.67 ft</w:t>
      </w:r>
    </w:p>
    <w:p w:rsidR="00473ECC" w:rsidRDefault="00473ECC" w:rsidP="00473ECC">
      <w:pPr>
        <w:spacing w:after="0" w:line="240" w:lineRule="auto"/>
        <w:rPr>
          <w:rFonts w:asciiTheme="minorHAnsi" w:eastAsiaTheme="minorEastAsia" w:hAnsiTheme="minorHAnsi"/>
        </w:rPr>
      </w:pPr>
      <w:r>
        <w:rPr>
          <w:rFonts w:asciiTheme="minorHAnsi" w:eastAsiaTheme="minorEastAsia" w:hAnsiTheme="minorHAnsi"/>
        </w:rPr>
        <w:tab/>
        <w:t>Tape (LD)</w:t>
      </w:r>
      <w:r>
        <w:rPr>
          <w:rFonts w:asciiTheme="minorHAnsi" w:eastAsiaTheme="minorEastAsia" w:hAnsiTheme="minorHAnsi"/>
        </w:rPr>
        <w:tab/>
        <w:t>=</w:t>
      </w:r>
      <w:r>
        <w:rPr>
          <w:rFonts w:asciiTheme="minorHAnsi" w:eastAsiaTheme="minorEastAsia" w:hAnsiTheme="minorHAnsi"/>
        </w:rPr>
        <w:tab/>
      </w:r>
      <w:r w:rsidRPr="002151EE">
        <w:rPr>
          <w:rFonts w:asciiTheme="minorHAnsi" w:eastAsiaTheme="minorEastAsia" w:hAnsiTheme="minorHAnsi"/>
        </w:rPr>
        <w:t>(2 *</w:t>
      </w:r>
      <w:r>
        <w:rPr>
          <w:rFonts w:asciiTheme="minorHAnsi" w:eastAsiaTheme="minorEastAsia" w:hAnsiTheme="minorHAnsi"/>
        </w:rPr>
        <w:t>15 in + 2 * 15 in) → 60 in →</w:t>
      </w:r>
      <w:r w:rsidRPr="002151EE">
        <w:rPr>
          <w:rFonts w:asciiTheme="minorHAnsi" w:eastAsiaTheme="minorEastAsia" w:hAnsiTheme="minorHAnsi"/>
        </w:rPr>
        <w:t xml:space="preserve"> </w:t>
      </w:r>
      <w:r>
        <w:rPr>
          <w:rFonts w:asciiTheme="minorHAnsi" w:eastAsiaTheme="minorEastAsia" w:hAnsiTheme="minorHAnsi"/>
        </w:rPr>
        <w:t>5</w:t>
      </w:r>
      <w:r w:rsidRPr="002151EE">
        <w:rPr>
          <w:rFonts w:asciiTheme="minorHAnsi" w:eastAsiaTheme="minorEastAsia" w:hAnsiTheme="minorHAnsi"/>
        </w:rPr>
        <w:t xml:space="preserve"> ft</w:t>
      </w:r>
    </w:p>
    <w:p w:rsidR="00473ECC" w:rsidRDefault="00473ECC" w:rsidP="00473ECC">
      <w:pPr>
        <w:spacing w:after="0" w:line="240" w:lineRule="auto"/>
        <w:rPr>
          <w:rFonts w:asciiTheme="minorHAnsi" w:eastAsiaTheme="minorEastAsia" w:hAnsiTheme="minorHAnsi"/>
        </w:rPr>
      </w:pPr>
      <w:r>
        <w:rPr>
          <w:rFonts w:asciiTheme="minorHAnsi" w:eastAsiaTheme="minorEastAsia" w:hAnsiTheme="minorHAnsi"/>
        </w:rPr>
        <w:tab/>
        <w:t>Tape (SD)</w:t>
      </w:r>
      <w:r>
        <w:rPr>
          <w:rFonts w:asciiTheme="minorHAnsi" w:eastAsiaTheme="minorEastAsia" w:hAnsiTheme="minorHAnsi"/>
        </w:rPr>
        <w:tab/>
        <w:t>=</w:t>
      </w:r>
      <w:r>
        <w:rPr>
          <w:rFonts w:asciiTheme="minorHAnsi" w:eastAsiaTheme="minorEastAsia" w:hAnsiTheme="minorHAnsi"/>
        </w:rPr>
        <w:tab/>
      </w:r>
      <w:r w:rsidRPr="002151EE">
        <w:rPr>
          <w:rFonts w:asciiTheme="minorHAnsi" w:eastAsiaTheme="minorEastAsia" w:hAnsiTheme="minorHAnsi"/>
        </w:rPr>
        <w:t>(2 *</w:t>
      </w:r>
      <w:r>
        <w:rPr>
          <w:rFonts w:asciiTheme="minorHAnsi" w:eastAsiaTheme="minorEastAsia" w:hAnsiTheme="minorHAnsi"/>
        </w:rPr>
        <w:t>15</w:t>
      </w:r>
      <w:r w:rsidRPr="002151EE">
        <w:rPr>
          <w:rFonts w:asciiTheme="minorHAnsi" w:eastAsiaTheme="minorEastAsia" w:hAnsiTheme="minorHAnsi"/>
        </w:rPr>
        <w:t xml:space="preserve"> in + 2 * </w:t>
      </w:r>
      <w:r>
        <w:rPr>
          <w:rFonts w:asciiTheme="minorHAnsi" w:eastAsiaTheme="minorEastAsia" w:hAnsiTheme="minorHAnsi"/>
        </w:rPr>
        <w:t xml:space="preserve">15 in) → 60 in </w:t>
      </w:r>
      <w:r w:rsidRPr="002151EE">
        <w:rPr>
          <w:rFonts w:asciiTheme="minorHAnsi" w:eastAsiaTheme="minorEastAsia" w:hAnsiTheme="minorHAnsi"/>
        </w:rPr>
        <w:t>→</w:t>
      </w:r>
      <w:r>
        <w:rPr>
          <w:rFonts w:asciiTheme="minorHAnsi" w:eastAsiaTheme="minorEastAsia" w:hAnsiTheme="minorHAnsi"/>
        </w:rPr>
        <w:t xml:space="preserve"> </w:t>
      </w:r>
      <w:r w:rsidRPr="002151EE">
        <w:rPr>
          <w:rFonts w:asciiTheme="minorHAnsi" w:eastAsiaTheme="minorEastAsia" w:hAnsiTheme="minorHAnsi"/>
        </w:rPr>
        <w:t xml:space="preserve">  </w:t>
      </w:r>
      <w:r>
        <w:rPr>
          <w:rFonts w:asciiTheme="minorHAnsi" w:eastAsiaTheme="minorEastAsia" w:hAnsiTheme="minorHAnsi"/>
        </w:rPr>
        <w:t>5</w:t>
      </w:r>
      <w:r w:rsidRPr="002151EE">
        <w:rPr>
          <w:rFonts w:asciiTheme="minorHAnsi" w:eastAsiaTheme="minorEastAsia" w:hAnsiTheme="minorHAnsi"/>
        </w:rPr>
        <w:t xml:space="preserve"> ft</w:t>
      </w:r>
    </w:p>
    <w:p w:rsidR="00473ECC" w:rsidRDefault="00473ECC" w:rsidP="00473ECC">
      <w:pPr>
        <w:spacing w:after="0" w:line="240" w:lineRule="auto"/>
        <w:rPr>
          <w:rFonts w:asciiTheme="minorHAnsi" w:eastAsiaTheme="minorEastAsia" w:hAnsiTheme="minorHAnsi"/>
        </w:rPr>
      </w:pPr>
      <w:r>
        <w:rPr>
          <w:rFonts w:asciiTheme="minorHAnsi" w:eastAsiaTheme="minorEastAsia" w:hAnsiTheme="minorHAnsi"/>
        </w:rPr>
        <w:tab/>
        <w:t>Tape (EC)</w:t>
      </w:r>
      <w:r>
        <w:rPr>
          <w:rFonts w:asciiTheme="minorHAnsi" w:eastAsiaTheme="minorEastAsia" w:hAnsiTheme="minorHAnsi"/>
        </w:rPr>
        <w:tab/>
        <w:t>=</w:t>
      </w:r>
      <w:r>
        <w:rPr>
          <w:rFonts w:asciiTheme="minorHAnsi" w:eastAsiaTheme="minorEastAsia" w:hAnsiTheme="minorHAnsi"/>
        </w:rPr>
        <w:tab/>
      </w:r>
      <w:r w:rsidRPr="002151EE">
        <w:rPr>
          <w:rFonts w:asciiTheme="minorHAnsi" w:eastAsiaTheme="minorEastAsia" w:hAnsiTheme="minorHAnsi"/>
        </w:rPr>
        <w:t>(2 *</w:t>
      </w:r>
      <w:r>
        <w:rPr>
          <w:rFonts w:asciiTheme="minorHAnsi" w:eastAsiaTheme="minorEastAsia" w:hAnsiTheme="minorHAnsi"/>
        </w:rPr>
        <w:t>7</w:t>
      </w:r>
      <w:r w:rsidRPr="002151EE">
        <w:rPr>
          <w:rFonts w:asciiTheme="minorHAnsi" w:eastAsiaTheme="minorEastAsia" w:hAnsiTheme="minorHAnsi"/>
        </w:rPr>
        <w:t xml:space="preserve"> in + 2 * </w:t>
      </w:r>
      <w:r>
        <w:rPr>
          <w:rFonts w:asciiTheme="minorHAnsi" w:eastAsiaTheme="minorEastAsia" w:hAnsiTheme="minorHAnsi"/>
        </w:rPr>
        <w:t xml:space="preserve">7 in) → 28 in </w:t>
      </w:r>
      <w:r w:rsidRPr="002151EE">
        <w:rPr>
          <w:rFonts w:asciiTheme="minorHAnsi" w:eastAsiaTheme="minorEastAsia" w:hAnsiTheme="minorHAnsi"/>
        </w:rPr>
        <w:t>→</w:t>
      </w:r>
      <w:r>
        <w:rPr>
          <w:rFonts w:asciiTheme="minorHAnsi" w:eastAsiaTheme="minorEastAsia" w:hAnsiTheme="minorHAnsi"/>
        </w:rPr>
        <w:t xml:space="preserve"> </w:t>
      </w:r>
      <w:r w:rsidRPr="002151EE">
        <w:rPr>
          <w:rFonts w:asciiTheme="minorHAnsi" w:eastAsiaTheme="minorEastAsia" w:hAnsiTheme="minorHAnsi"/>
        </w:rPr>
        <w:t xml:space="preserve">  </w:t>
      </w:r>
      <w:r>
        <w:rPr>
          <w:rFonts w:asciiTheme="minorHAnsi" w:eastAsiaTheme="minorEastAsia" w:hAnsiTheme="minorHAnsi"/>
        </w:rPr>
        <w:t>2.33</w:t>
      </w:r>
      <w:r w:rsidRPr="002151EE">
        <w:rPr>
          <w:rFonts w:asciiTheme="minorHAnsi" w:eastAsiaTheme="minorEastAsia" w:hAnsiTheme="minorHAnsi"/>
        </w:rPr>
        <w:t xml:space="preserve"> ft</w:t>
      </w:r>
    </w:p>
    <w:p w:rsidR="00473ECC" w:rsidRDefault="00473ECC" w:rsidP="00473ECC">
      <w:pPr>
        <w:spacing w:after="0" w:line="240" w:lineRule="auto"/>
        <w:ind w:firstLine="720"/>
        <w:rPr>
          <w:rFonts w:asciiTheme="minorHAnsi" w:eastAsiaTheme="minorEastAsia" w:hAnsiTheme="minorHAnsi"/>
        </w:rPr>
      </w:pPr>
      <w:r>
        <w:rPr>
          <w:rFonts w:asciiTheme="minorHAnsi" w:eastAsiaTheme="minorEastAsia" w:hAnsiTheme="minorHAnsi"/>
        </w:rPr>
        <w:t>Tape (Tail)</w:t>
      </w:r>
      <w:r>
        <w:rPr>
          <w:rFonts w:asciiTheme="minorHAnsi" w:eastAsiaTheme="minorEastAsia" w:hAnsiTheme="minorHAnsi"/>
        </w:rPr>
        <w:tab/>
        <w:t>=</w:t>
      </w:r>
      <w:r>
        <w:rPr>
          <w:rFonts w:asciiTheme="minorHAnsi" w:eastAsiaTheme="minorEastAsia" w:hAnsiTheme="minorHAnsi"/>
        </w:rPr>
        <w:tab/>
      </w:r>
      <w:r w:rsidRPr="002151EE">
        <w:rPr>
          <w:rFonts w:asciiTheme="minorHAnsi" w:eastAsiaTheme="minorEastAsia" w:hAnsiTheme="minorHAnsi"/>
        </w:rPr>
        <w:t>(2 *</w:t>
      </w:r>
      <w:r>
        <w:rPr>
          <w:rFonts w:asciiTheme="minorHAnsi" w:eastAsiaTheme="minorEastAsia" w:hAnsiTheme="minorHAnsi"/>
        </w:rPr>
        <w:t>5</w:t>
      </w:r>
      <w:r w:rsidRPr="002151EE">
        <w:rPr>
          <w:rFonts w:asciiTheme="minorHAnsi" w:eastAsiaTheme="minorEastAsia" w:hAnsiTheme="minorHAnsi"/>
        </w:rPr>
        <w:t xml:space="preserve"> in + 2 * </w:t>
      </w:r>
      <w:r>
        <w:rPr>
          <w:rFonts w:asciiTheme="minorHAnsi" w:eastAsiaTheme="minorEastAsia" w:hAnsiTheme="minorHAnsi"/>
        </w:rPr>
        <w:t>5</w:t>
      </w:r>
      <w:r w:rsidRPr="002151EE">
        <w:rPr>
          <w:rFonts w:asciiTheme="minorHAnsi" w:eastAsiaTheme="minorEastAsia" w:hAnsiTheme="minorHAnsi"/>
        </w:rPr>
        <w:t xml:space="preserve"> in) → </w:t>
      </w:r>
      <w:r>
        <w:rPr>
          <w:rFonts w:asciiTheme="minorHAnsi" w:eastAsiaTheme="minorEastAsia" w:hAnsiTheme="minorHAnsi"/>
        </w:rPr>
        <w:t xml:space="preserve"> </w:t>
      </w:r>
      <w:r w:rsidRPr="002151EE">
        <w:rPr>
          <w:rFonts w:asciiTheme="minorHAnsi" w:eastAsiaTheme="minorEastAsia" w:hAnsiTheme="minorHAnsi"/>
        </w:rPr>
        <w:t xml:space="preserve"> </w:t>
      </w:r>
      <w:r>
        <w:rPr>
          <w:rFonts w:asciiTheme="minorHAnsi" w:eastAsiaTheme="minorEastAsia" w:hAnsiTheme="minorHAnsi"/>
        </w:rPr>
        <w:t>20</w:t>
      </w:r>
      <w:r w:rsidRPr="002151EE">
        <w:rPr>
          <w:rFonts w:asciiTheme="minorHAnsi" w:eastAsiaTheme="minorEastAsia" w:hAnsiTheme="minorHAnsi"/>
        </w:rPr>
        <w:t xml:space="preserve"> </w:t>
      </w:r>
      <w:proofErr w:type="gramStart"/>
      <w:r w:rsidRPr="002151EE">
        <w:rPr>
          <w:rFonts w:asciiTheme="minorHAnsi" w:eastAsiaTheme="minorEastAsia" w:hAnsiTheme="minorHAnsi"/>
        </w:rPr>
        <w:t>in  →</w:t>
      </w:r>
      <w:proofErr w:type="gramEnd"/>
      <w:r w:rsidRPr="002151EE">
        <w:rPr>
          <w:rFonts w:asciiTheme="minorHAnsi" w:eastAsiaTheme="minorEastAsia" w:hAnsiTheme="minorHAnsi"/>
        </w:rPr>
        <w:t xml:space="preserve">  </w:t>
      </w:r>
      <w:r>
        <w:rPr>
          <w:rFonts w:asciiTheme="minorHAnsi" w:eastAsiaTheme="minorEastAsia" w:hAnsiTheme="minorHAnsi"/>
        </w:rPr>
        <w:t>1.67</w:t>
      </w:r>
      <w:r w:rsidRPr="002151EE">
        <w:rPr>
          <w:rFonts w:asciiTheme="minorHAnsi" w:eastAsiaTheme="minorEastAsia" w:hAnsiTheme="minorHAnsi"/>
        </w:rPr>
        <w:t xml:space="preserve"> ft</w:t>
      </w:r>
    </w:p>
    <w:p w:rsidR="00473ECC" w:rsidRDefault="00473ECC" w:rsidP="00473ECC">
      <w:pPr>
        <w:spacing w:after="0" w:line="240" w:lineRule="auto"/>
        <w:ind w:firstLine="720"/>
        <w:rPr>
          <w:rFonts w:asciiTheme="minorHAnsi" w:eastAsiaTheme="minorEastAsia" w:hAnsiTheme="minorHAnsi"/>
        </w:rPr>
      </w:pPr>
    </w:p>
    <w:p w:rsidR="00473ECC" w:rsidRPr="002151EE" w:rsidRDefault="00473ECC" w:rsidP="00473ECC">
      <w:pPr>
        <w:ind w:firstLine="720"/>
        <w:rPr>
          <w:rFonts w:asciiTheme="minorHAnsi" w:eastAsiaTheme="minorEastAsia" w:hAnsiTheme="minorHAnsi"/>
        </w:rPr>
      </w:pPr>
      <w:r w:rsidRPr="002151EE">
        <w:rPr>
          <w:rFonts w:asciiTheme="minorHAnsi" w:eastAsiaTheme="minorEastAsia" w:hAnsiTheme="minorHAnsi"/>
        </w:rPr>
        <w:t>Tube</w:t>
      </w:r>
      <w:r w:rsidRPr="002151EE">
        <w:rPr>
          <w:rFonts w:asciiTheme="minorHAnsi" w:eastAsiaTheme="minorEastAsia" w:hAnsiTheme="minorHAnsi"/>
        </w:rPr>
        <w:tab/>
      </w:r>
      <w:r w:rsidRPr="002151EE">
        <w:rPr>
          <w:rFonts w:asciiTheme="minorHAnsi" w:eastAsiaTheme="minorEastAsia" w:hAnsiTheme="minorHAnsi"/>
        </w:rPr>
        <w:tab/>
        <w:t>=</w:t>
      </w:r>
      <w:r w:rsidRPr="002151EE">
        <w:rPr>
          <w:rFonts w:asciiTheme="minorHAnsi" w:eastAsiaTheme="minorEastAsia" w:hAnsiTheme="minorHAnsi"/>
        </w:rPr>
        <w:tab/>
        <w:t>3 ft</w:t>
      </w:r>
    </w:p>
    <w:p w:rsidR="00473ECC" w:rsidRDefault="00473ECC" w:rsidP="00473ECC">
      <w:pPr>
        <w:spacing w:after="0" w:line="240" w:lineRule="auto"/>
        <w:ind w:firstLine="720"/>
        <w:rPr>
          <w:rFonts w:asciiTheme="minorHAnsi" w:eastAsiaTheme="minorEastAsia" w:hAnsiTheme="minorHAnsi"/>
        </w:rPr>
      </w:pPr>
      <w:r w:rsidRPr="002151EE">
        <w:rPr>
          <w:rFonts w:asciiTheme="minorHAnsi" w:eastAsiaTheme="minorEastAsia" w:hAnsiTheme="minorHAnsi"/>
        </w:rPr>
        <w:t xml:space="preserve">CF </w:t>
      </w:r>
      <w:r w:rsidRPr="002151EE">
        <w:rPr>
          <w:rFonts w:asciiTheme="minorHAnsi" w:eastAsiaTheme="minorEastAsia" w:hAnsiTheme="minorHAnsi"/>
        </w:rPr>
        <w:tab/>
      </w:r>
      <w:r w:rsidRPr="002151EE">
        <w:rPr>
          <w:rFonts w:asciiTheme="minorHAnsi" w:eastAsiaTheme="minorEastAsia" w:hAnsiTheme="minorHAnsi"/>
        </w:rPr>
        <w:tab/>
        <w:t>=</w:t>
      </w:r>
      <w:r w:rsidRPr="002151EE">
        <w:rPr>
          <w:rFonts w:asciiTheme="minorHAnsi" w:eastAsiaTheme="minorEastAsia" w:hAnsiTheme="minorHAnsi"/>
        </w:rPr>
        <w:tab/>
      </w:r>
      <w:r>
        <w:rPr>
          <w:rFonts w:asciiTheme="minorHAnsi" w:eastAsiaTheme="minorEastAsia" w:hAnsiTheme="minorHAnsi"/>
        </w:rPr>
        <w:t>2.92 sq ft (4 layers)</w:t>
      </w:r>
    </w:p>
    <w:p w:rsidR="00473ECC" w:rsidRPr="002151EE" w:rsidRDefault="00473ECC" w:rsidP="00473ECC">
      <w:pPr>
        <w:spacing w:after="0" w:line="240" w:lineRule="auto"/>
        <w:ind w:firstLine="720"/>
        <w:rPr>
          <w:rFonts w:asciiTheme="minorHAnsi" w:eastAsiaTheme="minorEastAsia" w:hAnsiTheme="minorHAnsi"/>
        </w:rPr>
      </w:pPr>
      <w:r w:rsidRPr="002151EE">
        <w:rPr>
          <w:rFonts w:asciiTheme="minorHAnsi" w:eastAsiaTheme="minorEastAsia" w:hAnsiTheme="minorHAnsi"/>
        </w:rPr>
        <w:t xml:space="preserve">CF </w:t>
      </w:r>
      <w:r>
        <w:rPr>
          <w:rFonts w:asciiTheme="minorHAnsi" w:eastAsiaTheme="minorEastAsia" w:hAnsiTheme="minorHAnsi"/>
        </w:rPr>
        <w:t>(LD)</w:t>
      </w:r>
      <w:r w:rsidRPr="002151EE">
        <w:rPr>
          <w:rFonts w:asciiTheme="minorHAnsi" w:eastAsiaTheme="minorEastAsia" w:hAnsiTheme="minorHAnsi"/>
        </w:rPr>
        <w:tab/>
      </w:r>
      <w:r w:rsidRPr="002151EE">
        <w:rPr>
          <w:rFonts w:asciiTheme="minorHAnsi" w:eastAsiaTheme="minorEastAsia" w:hAnsiTheme="minorHAnsi"/>
        </w:rPr>
        <w:tab/>
        <w:t>=</w:t>
      </w:r>
      <w:r w:rsidRPr="002151EE">
        <w:rPr>
          <w:rFonts w:asciiTheme="minorHAnsi" w:eastAsiaTheme="minorEastAsia" w:hAnsiTheme="minorHAnsi"/>
        </w:rPr>
        <w:tab/>
      </w:r>
      <w:r>
        <w:rPr>
          <w:rFonts w:asciiTheme="minorHAnsi" w:eastAsiaTheme="minorEastAsia" w:hAnsiTheme="minorHAnsi"/>
        </w:rPr>
        <w:t>0.556 sq ft (2 layers)</w:t>
      </w:r>
    </w:p>
    <w:p w:rsidR="00473ECC" w:rsidRDefault="00473ECC" w:rsidP="00473ECC">
      <w:pPr>
        <w:spacing w:after="0" w:line="240" w:lineRule="auto"/>
        <w:ind w:firstLine="720"/>
        <w:rPr>
          <w:rFonts w:asciiTheme="minorHAnsi" w:eastAsiaTheme="minorEastAsia" w:hAnsiTheme="minorHAnsi"/>
        </w:rPr>
      </w:pPr>
      <w:r w:rsidRPr="002151EE">
        <w:rPr>
          <w:rFonts w:asciiTheme="minorHAnsi" w:eastAsiaTheme="minorEastAsia" w:hAnsiTheme="minorHAnsi"/>
        </w:rPr>
        <w:t xml:space="preserve">CF </w:t>
      </w:r>
      <w:r>
        <w:rPr>
          <w:rFonts w:asciiTheme="minorHAnsi" w:eastAsiaTheme="minorEastAsia" w:hAnsiTheme="minorHAnsi"/>
        </w:rPr>
        <w:t>(SD)</w:t>
      </w:r>
      <w:r w:rsidRPr="002151EE">
        <w:rPr>
          <w:rFonts w:asciiTheme="minorHAnsi" w:eastAsiaTheme="minorEastAsia" w:hAnsiTheme="minorHAnsi"/>
        </w:rPr>
        <w:tab/>
      </w:r>
      <w:r w:rsidRPr="002151EE">
        <w:rPr>
          <w:rFonts w:asciiTheme="minorHAnsi" w:eastAsiaTheme="minorEastAsia" w:hAnsiTheme="minorHAnsi"/>
        </w:rPr>
        <w:tab/>
        <w:t>=</w:t>
      </w:r>
      <w:r w:rsidRPr="002151EE">
        <w:rPr>
          <w:rFonts w:asciiTheme="minorHAnsi" w:eastAsiaTheme="minorEastAsia" w:hAnsiTheme="minorHAnsi"/>
        </w:rPr>
        <w:tab/>
      </w:r>
      <w:r>
        <w:rPr>
          <w:rFonts w:asciiTheme="minorHAnsi" w:eastAsiaTheme="minorEastAsia" w:hAnsiTheme="minorHAnsi"/>
        </w:rPr>
        <w:t>0.333 sq ft (2 layers)</w:t>
      </w:r>
    </w:p>
    <w:p w:rsidR="00473ECC" w:rsidRDefault="00473ECC" w:rsidP="00473ECC">
      <w:pPr>
        <w:spacing w:after="0" w:line="240" w:lineRule="auto"/>
        <w:ind w:firstLine="720"/>
        <w:rPr>
          <w:rFonts w:asciiTheme="minorHAnsi" w:eastAsiaTheme="minorEastAsia" w:hAnsiTheme="minorHAnsi"/>
        </w:rPr>
      </w:pPr>
      <w:r w:rsidRPr="002151EE">
        <w:rPr>
          <w:rFonts w:asciiTheme="minorHAnsi" w:eastAsiaTheme="minorEastAsia" w:hAnsiTheme="minorHAnsi"/>
        </w:rPr>
        <w:t xml:space="preserve">CF </w:t>
      </w:r>
      <w:r>
        <w:rPr>
          <w:rFonts w:asciiTheme="minorHAnsi" w:eastAsiaTheme="minorEastAsia" w:hAnsiTheme="minorHAnsi"/>
        </w:rPr>
        <w:t>(EC)</w:t>
      </w:r>
      <w:r w:rsidRPr="002151EE">
        <w:rPr>
          <w:rFonts w:asciiTheme="minorHAnsi" w:eastAsiaTheme="minorEastAsia" w:hAnsiTheme="minorHAnsi"/>
        </w:rPr>
        <w:tab/>
      </w:r>
      <w:r w:rsidRPr="002151EE">
        <w:rPr>
          <w:rFonts w:asciiTheme="minorHAnsi" w:eastAsiaTheme="minorEastAsia" w:hAnsiTheme="minorHAnsi"/>
        </w:rPr>
        <w:tab/>
        <w:t>=</w:t>
      </w:r>
      <w:r w:rsidRPr="002151EE">
        <w:rPr>
          <w:rFonts w:asciiTheme="minorHAnsi" w:eastAsiaTheme="minorEastAsia" w:hAnsiTheme="minorHAnsi"/>
        </w:rPr>
        <w:tab/>
      </w:r>
      <w:r>
        <w:rPr>
          <w:rFonts w:asciiTheme="minorHAnsi" w:eastAsiaTheme="minorEastAsia" w:hAnsiTheme="minorHAnsi"/>
        </w:rPr>
        <w:t>0.340 sq ft (4 layers)</w:t>
      </w:r>
    </w:p>
    <w:p w:rsidR="00473ECC" w:rsidRPr="002151EE" w:rsidRDefault="00473ECC" w:rsidP="00473ECC">
      <w:pPr>
        <w:spacing w:after="0" w:line="240" w:lineRule="auto"/>
        <w:ind w:firstLine="720"/>
        <w:rPr>
          <w:rFonts w:asciiTheme="minorHAnsi" w:eastAsiaTheme="minorEastAsia" w:hAnsiTheme="minorHAnsi"/>
        </w:rPr>
      </w:pPr>
      <w:r w:rsidRPr="002151EE">
        <w:rPr>
          <w:rFonts w:asciiTheme="minorHAnsi" w:eastAsiaTheme="minorEastAsia" w:hAnsiTheme="minorHAnsi"/>
        </w:rPr>
        <w:t xml:space="preserve">CF </w:t>
      </w:r>
      <w:r>
        <w:rPr>
          <w:rFonts w:asciiTheme="minorHAnsi" w:eastAsiaTheme="minorEastAsia" w:hAnsiTheme="minorHAnsi"/>
        </w:rPr>
        <w:t>(Tail)</w:t>
      </w:r>
      <w:r w:rsidRPr="002151EE">
        <w:rPr>
          <w:rFonts w:asciiTheme="minorHAnsi" w:eastAsiaTheme="minorEastAsia" w:hAnsiTheme="minorHAnsi"/>
        </w:rPr>
        <w:tab/>
      </w:r>
      <w:r w:rsidRPr="002151EE">
        <w:rPr>
          <w:rFonts w:asciiTheme="minorHAnsi" w:eastAsiaTheme="minorEastAsia" w:hAnsiTheme="minorHAnsi"/>
        </w:rPr>
        <w:tab/>
        <w:t>=</w:t>
      </w:r>
      <w:r w:rsidRPr="002151EE">
        <w:rPr>
          <w:rFonts w:asciiTheme="minorHAnsi" w:eastAsiaTheme="minorEastAsia" w:hAnsiTheme="minorHAnsi"/>
        </w:rPr>
        <w:tab/>
      </w:r>
      <w:r>
        <w:rPr>
          <w:rFonts w:asciiTheme="minorHAnsi" w:eastAsiaTheme="minorEastAsia" w:hAnsiTheme="minorHAnsi"/>
        </w:rPr>
        <w:t>0.174 sq ft (4 layers)</w:t>
      </w:r>
    </w:p>
    <w:p w:rsidR="00473ECC" w:rsidRPr="002151EE" w:rsidRDefault="00473ECC" w:rsidP="00473ECC">
      <w:pPr>
        <w:rPr>
          <w:rFonts w:asciiTheme="minorHAnsi" w:eastAsiaTheme="minorEastAsia" w:hAnsiTheme="minorHAnsi"/>
        </w:rPr>
      </w:pPr>
    </w:p>
    <w:p w:rsidR="00473ECC" w:rsidRDefault="00473ECC" w:rsidP="00473ECC">
      <w:pPr>
        <w:spacing w:after="0" w:line="240" w:lineRule="auto"/>
        <w:rPr>
          <w:rFonts w:asciiTheme="minorHAnsi" w:eastAsiaTheme="minorEastAsia" w:hAnsiTheme="minorHAnsi"/>
        </w:rPr>
      </w:pPr>
      <w:r w:rsidRPr="002151EE">
        <w:rPr>
          <w:rFonts w:asciiTheme="minorHAnsi" w:eastAsiaTheme="minorEastAsia" w:hAnsiTheme="minorHAnsi"/>
        </w:rPr>
        <w:tab/>
        <w:t>PP</w:t>
      </w:r>
      <w:r w:rsidRPr="002151EE">
        <w:rPr>
          <w:rFonts w:asciiTheme="minorHAnsi" w:eastAsiaTheme="minorEastAsia" w:hAnsiTheme="minorHAnsi"/>
        </w:rPr>
        <w:tab/>
      </w:r>
      <w:r w:rsidRPr="002151EE">
        <w:rPr>
          <w:rFonts w:asciiTheme="minorHAnsi" w:eastAsiaTheme="minorEastAsia" w:hAnsiTheme="minorHAnsi"/>
        </w:rPr>
        <w:tab/>
        <w:t>=</w:t>
      </w:r>
      <w:r w:rsidRPr="002151EE">
        <w:rPr>
          <w:rFonts w:asciiTheme="minorHAnsi" w:eastAsiaTheme="minorEastAsia" w:hAnsiTheme="minorHAnsi"/>
        </w:rPr>
        <w:tab/>
      </w:r>
      <w:r>
        <w:rPr>
          <w:rFonts w:asciiTheme="minorHAnsi" w:eastAsiaTheme="minorEastAsia" w:hAnsiTheme="minorHAnsi"/>
        </w:rPr>
        <w:t>2.92</w:t>
      </w:r>
      <w:r w:rsidRPr="002151EE">
        <w:rPr>
          <w:rFonts w:asciiTheme="minorHAnsi" w:eastAsiaTheme="minorEastAsia" w:hAnsiTheme="minorHAnsi"/>
        </w:rPr>
        <w:t xml:space="preserve"> sq ft (1 layer)</w:t>
      </w:r>
    </w:p>
    <w:p w:rsidR="00473ECC" w:rsidRPr="002151EE" w:rsidRDefault="00473ECC" w:rsidP="00473ECC">
      <w:pPr>
        <w:spacing w:after="0" w:line="240" w:lineRule="auto"/>
        <w:rPr>
          <w:rFonts w:asciiTheme="minorHAnsi" w:eastAsiaTheme="minorEastAsia" w:hAnsiTheme="minorHAnsi"/>
        </w:rPr>
      </w:pPr>
      <w:r w:rsidRPr="002151EE">
        <w:rPr>
          <w:rFonts w:asciiTheme="minorHAnsi" w:eastAsiaTheme="minorEastAsia" w:hAnsiTheme="minorHAnsi"/>
        </w:rPr>
        <w:tab/>
        <w:t>PP</w:t>
      </w:r>
      <w:r>
        <w:rPr>
          <w:rFonts w:asciiTheme="minorHAnsi" w:eastAsiaTheme="minorEastAsia" w:hAnsiTheme="minorHAnsi"/>
        </w:rPr>
        <w:t xml:space="preserve"> (LD)</w:t>
      </w:r>
      <w:r w:rsidRPr="002151EE">
        <w:rPr>
          <w:rFonts w:asciiTheme="minorHAnsi" w:eastAsiaTheme="minorEastAsia" w:hAnsiTheme="minorHAnsi"/>
        </w:rPr>
        <w:tab/>
      </w:r>
      <w:r w:rsidRPr="002151EE">
        <w:rPr>
          <w:rFonts w:asciiTheme="minorHAnsi" w:eastAsiaTheme="minorEastAsia" w:hAnsiTheme="minorHAnsi"/>
        </w:rPr>
        <w:tab/>
        <w:t>=</w:t>
      </w:r>
      <w:r w:rsidRPr="002151EE">
        <w:rPr>
          <w:rFonts w:asciiTheme="minorHAnsi" w:eastAsiaTheme="minorEastAsia" w:hAnsiTheme="minorHAnsi"/>
        </w:rPr>
        <w:tab/>
      </w:r>
      <w:r>
        <w:rPr>
          <w:rFonts w:asciiTheme="minorHAnsi" w:eastAsiaTheme="minorEastAsia" w:hAnsiTheme="minorHAnsi"/>
        </w:rPr>
        <w:t>0.556</w:t>
      </w:r>
      <w:r w:rsidRPr="002151EE">
        <w:rPr>
          <w:rFonts w:asciiTheme="minorHAnsi" w:eastAsiaTheme="minorEastAsia" w:hAnsiTheme="minorHAnsi"/>
        </w:rPr>
        <w:t xml:space="preserve"> sq ft (1 layer)</w:t>
      </w:r>
    </w:p>
    <w:p w:rsidR="00473ECC" w:rsidRDefault="00473ECC" w:rsidP="00473ECC">
      <w:pPr>
        <w:spacing w:after="0" w:line="240" w:lineRule="auto"/>
        <w:rPr>
          <w:rFonts w:asciiTheme="minorHAnsi" w:eastAsiaTheme="minorEastAsia" w:hAnsiTheme="minorHAnsi"/>
        </w:rPr>
      </w:pPr>
      <w:r w:rsidRPr="002151EE">
        <w:rPr>
          <w:rFonts w:asciiTheme="minorHAnsi" w:eastAsiaTheme="minorEastAsia" w:hAnsiTheme="minorHAnsi"/>
        </w:rPr>
        <w:tab/>
        <w:t>PP</w:t>
      </w:r>
      <w:r>
        <w:rPr>
          <w:rFonts w:asciiTheme="minorHAnsi" w:eastAsiaTheme="minorEastAsia" w:hAnsiTheme="minorHAnsi"/>
        </w:rPr>
        <w:t xml:space="preserve"> (SD)</w:t>
      </w:r>
      <w:r w:rsidRPr="002151EE">
        <w:rPr>
          <w:rFonts w:asciiTheme="minorHAnsi" w:eastAsiaTheme="minorEastAsia" w:hAnsiTheme="minorHAnsi"/>
        </w:rPr>
        <w:tab/>
      </w:r>
      <w:r w:rsidRPr="002151EE">
        <w:rPr>
          <w:rFonts w:asciiTheme="minorHAnsi" w:eastAsiaTheme="minorEastAsia" w:hAnsiTheme="minorHAnsi"/>
        </w:rPr>
        <w:tab/>
        <w:t>=</w:t>
      </w:r>
      <w:r w:rsidRPr="002151EE">
        <w:rPr>
          <w:rFonts w:asciiTheme="minorHAnsi" w:eastAsiaTheme="minorEastAsia" w:hAnsiTheme="minorHAnsi"/>
        </w:rPr>
        <w:tab/>
      </w:r>
      <w:r>
        <w:rPr>
          <w:rFonts w:asciiTheme="minorHAnsi" w:eastAsiaTheme="minorEastAsia" w:hAnsiTheme="minorHAnsi"/>
        </w:rPr>
        <w:t>0.333</w:t>
      </w:r>
      <w:r w:rsidRPr="002151EE">
        <w:rPr>
          <w:rFonts w:asciiTheme="minorHAnsi" w:eastAsiaTheme="minorEastAsia" w:hAnsiTheme="minorHAnsi"/>
        </w:rPr>
        <w:t xml:space="preserve"> sq ft (1 layer)</w:t>
      </w:r>
    </w:p>
    <w:p w:rsidR="00473ECC" w:rsidRDefault="00473ECC" w:rsidP="00473ECC">
      <w:pPr>
        <w:spacing w:after="0" w:line="240" w:lineRule="auto"/>
        <w:rPr>
          <w:rFonts w:asciiTheme="minorHAnsi" w:eastAsiaTheme="minorEastAsia" w:hAnsiTheme="minorHAnsi"/>
        </w:rPr>
      </w:pPr>
      <w:r>
        <w:rPr>
          <w:rFonts w:asciiTheme="minorHAnsi" w:eastAsiaTheme="minorEastAsia" w:hAnsiTheme="minorHAnsi"/>
        </w:rPr>
        <w:tab/>
      </w:r>
      <w:r w:rsidRPr="002151EE">
        <w:rPr>
          <w:rFonts w:asciiTheme="minorHAnsi" w:eastAsiaTheme="minorEastAsia" w:hAnsiTheme="minorHAnsi"/>
        </w:rPr>
        <w:t>PP</w:t>
      </w:r>
      <w:r>
        <w:rPr>
          <w:rFonts w:asciiTheme="minorHAnsi" w:eastAsiaTheme="minorEastAsia" w:hAnsiTheme="minorHAnsi"/>
        </w:rPr>
        <w:t xml:space="preserve"> (EC)</w:t>
      </w:r>
      <w:r w:rsidRPr="002151EE">
        <w:rPr>
          <w:rFonts w:asciiTheme="minorHAnsi" w:eastAsiaTheme="minorEastAsia" w:hAnsiTheme="minorHAnsi"/>
        </w:rPr>
        <w:tab/>
      </w:r>
      <w:r w:rsidRPr="002151EE">
        <w:rPr>
          <w:rFonts w:asciiTheme="minorHAnsi" w:eastAsiaTheme="minorEastAsia" w:hAnsiTheme="minorHAnsi"/>
        </w:rPr>
        <w:tab/>
        <w:t>=</w:t>
      </w:r>
      <w:r w:rsidRPr="002151EE">
        <w:rPr>
          <w:rFonts w:asciiTheme="minorHAnsi" w:eastAsiaTheme="minorEastAsia" w:hAnsiTheme="minorHAnsi"/>
        </w:rPr>
        <w:tab/>
      </w:r>
      <w:r>
        <w:rPr>
          <w:rFonts w:asciiTheme="minorHAnsi" w:eastAsiaTheme="minorEastAsia" w:hAnsiTheme="minorHAnsi"/>
        </w:rPr>
        <w:t>0.340</w:t>
      </w:r>
      <w:r w:rsidRPr="002151EE">
        <w:rPr>
          <w:rFonts w:asciiTheme="minorHAnsi" w:eastAsiaTheme="minorEastAsia" w:hAnsiTheme="minorHAnsi"/>
        </w:rPr>
        <w:t xml:space="preserve"> sq ft (1 layer)</w:t>
      </w:r>
    </w:p>
    <w:p w:rsidR="00473ECC" w:rsidRPr="002151EE" w:rsidRDefault="00473ECC" w:rsidP="00473ECC">
      <w:pPr>
        <w:spacing w:after="0" w:line="240" w:lineRule="auto"/>
        <w:rPr>
          <w:rFonts w:asciiTheme="minorHAnsi" w:eastAsiaTheme="minorEastAsia" w:hAnsiTheme="minorHAnsi"/>
        </w:rPr>
      </w:pPr>
      <w:r w:rsidRPr="002151EE">
        <w:rPr>
          <w:rFonts w:asciiTheme="minorHAnsi" w:eastAsiaTheme="minorEastAsia" w:hAnsiTheme="minorHAnsi"/>
        </w:rPr>
        <w:tab/>
        <w:t>PP</w:t>
      </w:r>
      <w:r>
        <w:rPr>
          <w:rFonts w:asciiTheme="minorHAnsi" w:eastAsiaTheme="minorEastAsia" w:hAnsiTheme="minorHAnsi"/>
        </w:rPr>
        <w:t xml:space="preserve"> (Tail)</w:t>
      </w:r>
      <w:r>
        <w:rPr>
          <w:rFonts w:asciiTheme="minorHAnsi" w:eastAsiaTheme="minorEastAsia" w:hAnsiTheme="minorHAnsi"/>
        </w:rPr>
        <w:tab/>
      </w:r>
      <w:r w:rsidRPr="002151EE">
        <w:rPr>
          <w:rFonts w:asciiTheme="minorHAnsi" w:eastAsiaTheme="minorEastAsia" w:hAnsiTheme="minorHAnsi"/>
        </w:rPr>
        <w:t>=</w:t>
      </w:r>
      <w:r w:rsidRPr="002151EE">
        <w:rPr>
          <w:rFonts w:asciiTheme="minorHAnsi" w:eastAsiaTheme="minorEastAsia" w:hAnsiTheme="minorHAnsi"/>
        </w:rPr>
        <w:tab/>
      </w:r>
      <w:r>
        <w:rPr>
          <w:rFonts w:asciiTheme="minorHAnsi" w:eastAsiaTheme="minorEastAsia" w:hAnsiTheme="minorHAnsi"/>
        </w:rPr>
        <w:t>0.174</w:t>
      </w:r>
      <w:r w:rsidRPr="002151EE">
        <w:rPr>
          <w:rFonts w:asciiTheme="minorHAnsi" w:eastAsiaTheme="minorEastAsia" w:hAnsiTheme="minorHAnsi"/>
        </w:rPr>
        <w:t xml:space="preserve"> sq ft (1 layer)</w:t>
      </w:r>
    </w:p>
    <w:p w:rsidR="00473ECC" w:rsidRPr="002151EE" w:rsidRDefault="00473ECC" w:rsidP="00473ECC">
      <w:pPr>
        <w:rPr>
          <w:rFonts w:asciiTheme="minorHAnsi" w:eastAsiaTheme="minorEastAsia" w:hAnsiTheme="minorHAnsi"/>
        </w:rPr>
      </w:pPr>
    </w:p>
    <w:p w:rsidR="00473ECC" w:rsidRDefault="00473ECC" w:rsidP="00473ECC">
      <w:pPr>
        <w:spacing w:after="0" w:line="240" w:lineRule="auto"/>
        <w:rPr>
          <w:rFonts w:asciiTheme="minorHAnsi" w:eastAsiaTheme="minorEastAsia" w:hAnsiTheme="minorHAnsi"/>
        </w:rPr>
      </w:pPr>
      <w:r w:rsidRPr="002151EE">
        <w:rPr>
          <w:rFonts w:asciiTheme="minorHAnsi" w:eastAsiaTheme="minorEastAsia" w:hAnsiTheme="minorHAnsi"/>
        </w:rPr>
        <w:tab/>
        <w:t>BC</w:t>
      </w:r>
      <w:r w:rsidRPr="002151EE">
        <w:rPr>
          <w:rFonts w:asciiTheme="minorHAnsi" w:eastAsiaTheme="minorEastAsia" w:hAnsiTheme="minorHAnsi"/>
        </w:rPr>
        <w:tab/>
      </w:r>
      <w:r w:rsidRPr="002151EE">
        <w:rPr>
          <w:rFonts w:asciiTheme="minorHAnsi" w:eastAsiaTheme="minorEastAsia" w:hAnsiTheme="minorHAnsi"/>
        </w:rPr>
        <w:tab/>
        <w:t>=</w:t>
      </w:r>
      <w:r w:rsidRPr="002151EE">
        <w:rPr>
          <w:rFonts w:asciiTheme="minorHAnsi" w:eastAsiaTheme="minorEastAsia" w:hAnsiTheme="minorHAnsi"/>
        </w:rPr>
        <w:tab/>
      </w:r>
      <w:r>
        <w:rPr>
          <w:rFonts w:asciiTheme="minorHAnsi" w:eastAsiaTheme="minorEastAsia" w:hAnsiTheme="minorHAnsi"/>
        </w:rPr>
        <w:t>2.92</w:t>
      </w:r>
      <w:r w:rsidRPr="002151EE">
        <w:rPr>
          <w:rFonts w:asciiTheme="minorHAnsi" w:eastAsiaTheme="minorEastAsia" w:hAnsiTheme="minorHAnsi"/>
        </w:rPr>
        <w:t xml:space="preserve"> sq ft (1 layer)</w:t>
      </w:r>
    </w:p>
    <w:p w:rsidR="00473ECC" w:rsidRPr="002151EE" w:rsidRDefault="00473ECC" w:rsidP="00473ECC">
      <w:pPr>
        <w:spacing w:after="0" w:line="240" w:lineRule="auto"/>
        <w:rPr>
          <w:rFonts w:asciiTheme="minorHAnsi" w:eastAsiaTheme="minorEastAsia" w:hAnsiTheme="minorHAnsi"/>
        </w:rPr>
      </w:pPr>
      <w:r w:rsidRPr="002151EE">
        <w:rPr>
          <w:rFonts w:asciiTheme="minorHAnsi" w:eastAsiaTheme="minorEastAsia" w:hAnsiTheme="minorHAnsi"/>
        </w:rPr>
        <w:tab/>
        <w:t>BC</w:t>
      </w:r>
      <w:r>
        <w:rPr>
          <w:rFonts w:asciiTheme="minorHAnsi" w:eastAsiaTheme="minorEastAsia" w:hAnsiTheme="minorHAnsi"/>
        </w:rPr>
        <w:t xml:space="preserve"> (LD)</w:t>
      </w:r>
      <w:r w:rsidRPr="002151EE">
        <w:rPr>
          <w:rFonts w:asciiTheme="minorHAnsi" w:eastAsiaTheme="minorEastAsia" w:hAnsiTheme="minorHAnsi"/>
        </w:rPr>
        <w:tab/>
      </w:r>
      <w:r w:rsidRPr="002151EE">
        <w:rPr>
          <w:rFonts w:asciiTheme="minorHAnsi" w:eastAsiaTheme="minorEastAsia" w:hAnsiTheme="minorHAnsi"/>
        </w:rPr>
        <w:tab/>
        <w:t>=</w:t>
      </w:r>
      <w:r w:rsidRPr="002151EE">
        <w:rPr>
          <w:rFonts w:asciiTheme="minorHAnsi" w:eastAsiaTheme="minorEastAsia" w:hAnsiTheme="minorHAnsi"/>
        </w:rPr>
        <w:tab/>
      </w:r>
      <w:r>
        <w:rPr>
          <w:rFonts w:asciiTheme="minorHAnsi" w:eastAsiaTheme="minorEastAsia" w:hAnsiTheme="minorHAnsi"/>
        </w:rPr>
        <w:t>0.556</w:t>
      </w:r>
      <w:r w:rsidRPr="002151EE">
        <w:rPr>
          <w:rFonts w:asciiTheme="minorHAnsi" w:eastAsiaTheme="minorEastAsia" w:hAnsiTheme="minorHAnsi"/>
        </w:rPr>
        <w:t xml:space="preserve"> sq ft (1 layer)</w:t>
      </w:r>
    </w:p>
    <w:p w:rsidR="00473ECC" w:rsidRDefault="00473ECC" w:rsidP="00473ECC">
      <w:pPr>
        <w:spacing w:after="0" w:line="240" w:lineRule="auto"/>
        <w:rPr>
          <w:rFonts w:asciiTheme="minorHAnsi" w:eastAsiaTheme="minorEastAsia" w:hAnsiTheme="minorHAnsi"/>
        </w:rPr>
      </w:pPr>
      <w:r w:rsidRPr="002151EE">
        <w:rPr>
          <w:rFonts w:asciiTheme="minorHAnsi" w:eastAsiaTheme="minorEastAsia" w:hAnsiTheme="minorHAnsi"/>
        </w:rPr>
        <w:tab/>
        <w:t>BC</w:t>
      </w:r>
      <w:r>
        <w:rPr>
          <w:rFonts w:asciiTheme="minorHAnsi" w:eastAsiaTheme="minorEastAsia" w:hAnsiTheme="minorHAnsi"/>
        </w:rPr>
        <w:t xml:space="preserve"> (SD)</w:t>
      </w:r>
      <w:r w:rsidRPr="002151EE">
        <w:rPr>
          <w:rFonts w:asciiTheme="minorHAnsi" w:eastAsiaTheme="minorEastAsia" w:hAnsiTheme="minorHAnsi"/>
        </w:rPr>
        <w:tab/>
      </w:r>
      <w:r w:rsidRPr="002151EE">
        <w:rPr>
          <w:rFonts w:asciiTheme="minorHAnsi" w:eastAsiaTheme="minorEastAsia" w:hAnsiTheme="minorHAnsi"/>
        </w:rPr>
        <w:tab/>
        <w:t>=</w:t>
      </w:r>
      <w:r w:rsidRPr="002151EE">
        <w:rPr>
          <w:rFonts w:asciiTheme="minorHAnsi" w:eastAsiaTheme="minorEastAsia" w:hAnsiTheme="minorHAnsi"/>
        </w:rPr>
        <w:tab/>
      </w:r>
      <w:r>
        <w:rPr>
          <w:rFonts w:asciiTheme="minorHAnsi" w:eastAsiaTheme="minorEastAsia" w:hAnsiTheme="minorHAnsi"/>
        </w:rPr>
        <w:t>0.333</w:t>
      </w:r>
      <w:r w:rsidRPr="002151EE">
        <w:rPr>
          <w:rFonts w:asciiTheme="minorHAnsi" w:eastAsiaTheme="minorEastAsia" w:hAnsiTheme="minorHAnsi"/>
        </w:rPr>
        <w:t xml:space="preserve"> sq ft (1 layer)</w:t>
      </w:r>
    </w:p>
    <w:p w:rsidR="00473ECC" w:rsidRDefault="00473ECC" w:rsidP="00473ECC">
      <w:pPr>
        <w:spacing w:after="0" w:line="240" w:lineRule="auto"/>
        <w:rPr>
          <w:rFonts w:asciiTheme="minorHAnsi" w:eastAsiaTheme="minorEastAsia" w:hAnsiTheme="minorHAnsi"/>
        </w:rPr>
      </w:pPr>
      <w:r>
        <w:rPr>
          <w:rFonts w:asciiTheme="minorHAnsi" w:eastAsiaTheme="minorEastAsia" w:hAnsiTheme="minorHAnsi"/>
        </w:rPr>
        <w:tab/>
        <w:t>BC (EC)</w:t>
      </w:r>
      <w:r w:rsidRPr="002151EE">
        <w:rPr>
          <w:rFonts w:asciiTheme="minorHAnsi" w:eastAsiaTheme="minorEastAsia" w:hAnsiTheme="minorHAnsi"/>
        </w:rPr>
        <w:tab/>
      </w:r>
      <w:r w:rsidRPr="002151EE">
        <w:rPr>
          <w:rFonts w:asciiTheme="minorHAnsi" w:eastAsiaTheme="minorEastAsia" w:hAnsiTheme="minorHAnsi"/>
        </w:rPr>
        <w:tab/>
        <w:t>=</w:t>
      </w:r>
      <w:r w:rsidRPr="002151EE">
        <w:rPr>
          <w:rFonts w:asciiTheme="minorHAnsi" w:eastAsiaTheme="minorEastAsia" w:hAnsiTheme="minorHAnsi"/>
        </w:rPr>
        <w:tab/>
      </w:r>
      <w:r>
        <w:rPr>
          <w:rFonts w:asciiTheme="minorHAnsi" w:eastAsiaTheme="minorEastAsia" w:hAnsiTheme="minorHAnsi"/>
        </w:rPr>
        <w:t>0.340</w:t>
      </w:r>
      <w:r w:rsidRPr="002151EE">
        <w:rPr>
          <w:rFonts w:asciiTheme="minorHAnsi" w:eastAsiaTheme="minorEastAsia" w:hAnsiTheme="minorHAnsi"/>
        </w:rPr>
        <w:t xml:space="preserve"> sq ft (1 layer)</w:t>
      </w:r>
    </w:p>
    <w:p w:rsidR="00473ECC" w:rsidRPr="002151EE" w:rsidRDefault="00473ECC" w:rsidP="00473ECC">
      <w:pPr>
        <w:spacing w:after="0" w:line="240" w:lineRule="auto"/>
        <w:ind w:firstLine="720"/>
        <w:rPr>
          <w:rFonts w:asciiTheme="minorHAnsi" w:eastAsiaTheme="minorEastAsia" w:hAnsiTheme="minorHAnsi"/>
        </w:rPr>
      </w:pPr>
      <w:r w:rsidRPr="002151EE">
        <w:rPr>
          <w:rFonts w:asciiTheme="minorHAnsi" w:eastAsiaTheme="minorEastAsia" w:hAnsiTheme="minorHAnsi"/>
        </w:rPr>
        <w:t>BC</w:t>
      </w:r>
      <w:r>
        <w:rPr>
          <w:rFonts w:asciiTheme="minorHAnsi" w:eastAsiaTheme="minorEastAsia" w:hAnsiTheme="minorHAnsi"/>
        </w:rPr>
        <w:t xml:space="preserve"> (Tail)</w:t>
      </w:r>
      <w:r>
        <w:rPr>
          <w:rFonts w:asciiTheme="minorHAnsi" w:eastAsiaTheme="minorEastAsia" w:hAnsiTheme="minorHAnsi"/>
        </w:rPr>
        <w:tab/>
      </w:r>
      <w:r w:rsidRPr="002151EE">
        <w:rPr>
          <w:rFonts w:asciiTheme="minorHAnsi" w:eastAsiaTheme="minorEastAsia" w:hAnsiTheme="minorHAnsi"/>
        </w:rPr>
        <w:t>=</w:t>
      </w:r>
      <w:r w:rsidRPr="002151EE">
        <w:rPr>
          <w:rFonts w:asciiTheme="minorHAnsi" w:eastAsiaTheme="minorEastAsia" w:hAnsiTheme="minorHAnsi"/>
        </w:rPr>
        <w:tab/>
      </w:r>
      <w:r>
        <w:rPr>
          <w:rFonts w:asciiTheme="minorHAnsi" w:eastAsiaTheme="minorEastAsia" w:hAnsiTheme="minorHAnsi"/>
        </w:rPr>
        <w:t>0.174</w:t>
      </w:r>
      <w:r w:rsidRPr="002151EE">
        <w:rPr>
          <w:rFonts w:asciiTheme="minorHAnsi" w:eastAsiaTheme="minorEastAsia" w:hAnsiTheme="minorHAnsi"/>
        </w:rPr>
        <w:t xml:space="preserve"> sq ft (1 layer)</w:t>
      </w:r>
    </w:p>
    <w:p w:rsidR="00473ECC" w:rsidRPr="002151EE" w:rsidRDefault="00473ECC" w:rsidP="00473ECC">
      <w:pPr>
        <w:rPr>
          <w:rFonts w:asciiTheme="minorHAnsi" w:eastAsiaTheme="minorEastAsia" w:hAnsiTheme="minorHAnsi"/>
        </w:rPr>
      </w:pPr>
    </w:p>
    <w:p w:rsidR="00473ECC" w:rsidRDefault="00473ECC" w:rsidP="00473ECC">
      <w:pPr>
        <w:spacing w:after="0" w:line="240" w:lineRule="auto"/>
        <w:rPr>
          <w:rFonts w:asciiTheme="minorHAnsi" w:eastAsiaTheme="minorEastAsia" w:hAnsiTheme="minorHAnsi"/>
        </w:rPr>
      </w:pPr>
      <w:r w:rsidRPr="002151EE">
        <w:rPr>
          <w:rFonts w:asciiTheme="minorHAnsi" w:eastAsiaTheme="minorEastAsia" w:hAnsiTheme="minorHAnsi"/>
        </w:rPr>
        <w:tab/>
        <w:t>FM</w:t>
      </w:r>
      <w:r w:rsidRPr="002151EE">
        <w:rPr>
          <w:rFonts w:asciiTheme="minorHAnsi" w:eastAsiaTheme="minorEastAsia" w:hAnsiTheme="minorHAnsi"/>
        </w:rPr>
        <w:tab/>
      </w:r>
      <w:r w:rsidRPr="002151EE">
        <w:rPr>
          <w:rFonts w:asciiTheme="minorHAnsi" w:eastAsiaTheme="minorEastAsia" w:hAnsiTheme="minorHAnsi"/>
        </w:rPr>
        <w:tab/>
        <w:t>=</w:t>
      </w:r>
      <w:r w:rsidRPr="002151EE">
        <w:rPr>
          <w:rFonts w:asciiTheme="minorHAnsi" w:eastAsiaTheme="minorEastAsia" w:hAnsiTheme="minorHAnsi"/>
        </w:rPr>
        <w:tab/>
      </w:r>
      <w:r>
        <w:rPr>
          <w:rFonts w:asciiTheme="minorHAnsi" w:eastAsiaTheme="minorEastAsia" w:hAnsiTheme="minorHAnsi"/>
        </w:rPr>
        <w:t>2.92</w:t>
      </w:r>
      <w:r w:rsidRPr="002151EE">
        <w:rPr>
          <w:rFonts w:asciiTheme="minorHAnsi" w:eastAsiaTheme="minorEastAsia" w:hAnsiTheme="minorHAnsi"/>
        </w:rPr>
        <w:t xml:space="preserve"> sq</w:t>
      </w:r>
      <w:r w:rsidRPr="002151EE">
        <w:rPr>
          <w:rFonts w:asciiTheme="minorHAnsi" w:eastAsiaTheme="minorEastAsia" w:hAnsiTheme="minorHAnsi"/>
        </w:rPr>
        <w:tab/>
        <w:t>ft (1 layer)</w:t>
      </w:r>
    </w:p>
    <w:p w:rsidR="00473ECC" w:rsidRPr="002151EE" w:rsidRDefault="00473ECC" w:rsidP="00473ECC">
      <w:pPr>
        <w:spacing w:after="0" w:line="240" w:lineRule="auto"/>
        <w:rPr>
          <w:rFonts w:asciiTheme="minorHAnsi" w:eastAsiaTheme="minorEastAsia" w:hAnsiTheme="minorHAnsi"/>
        </w:rPr>
      </w:pPr>
      <w:r w:rsidRPr="002151EE">
        <w:rPr>
          <w:rFonts w:asciiTheme="minorHAnsi" w:eastAsiaTheme="minorEastAsia" w:hAnsiTheme="minorHAnsi"/>
        </w:rPr>
        <w:tab/>
        <w:t>FM</w:t>
      </w:r>
      <w:r>
        <w:rPr>
          <w:rFonts w:asciiTheme="minorHAnsi" w:eastAsiaTheme="minorEastAsia" w:hAnsiTheme="minorHAnsi"/>
        </w:rPr>
        <w:t xml:space="preserve"> (LD)</w:t>
      </w:r>
      <w:r w:rsidRPr="002151EE">
        <w:rPr>
          <w:rFonts w:asciiTheme="minorHAnsi" w:eastAsiaTheme="minorEastAsia" w:hAnsiTheme="minorHAnsi"/>
        </w:rPr>
        <w:tab/>
      </w:r>
      <w:r w:rsidRPr="002151EE">
        <w:rPr>
          <w:rFonts w:asciiTheme="minorHAnsi" w:eastAsiaTheme="minorEastAsia" w:hAnsiTheme="minorHAnsi"/>
        </w:rPr>
        <w:tab/>
        <w:t>=</w:t>
      </w:r>
      <w:r w:rsidRPr="002151EE">
        <w:rPr>
          <w:rFonts w:asciiTheme="minorHAnsi" w:eastAsiaTheme="minorEastAsia" w:hAnsiTheme="minorHAnsi"/>
        </w:rPr>
        <w:tab/>
      </w:r>
      <w:r>
        <w:rPr>
          <w:rFonts w:asciiTheme="minorHAnsi" w:eastAsiaTheme="minorEastAsia" w:hAnsiTheme="minorHAnsi"/>
        </w:rPr>
        <w:t xml:space="preserve">0.556 sq </w:t>
      </w:r>
      <w:r w:rsidRPr="002151EE">
        <w:rPr>
          <w:rFonts w:asciiTheme="minorHAnsi" w:eastAsiaTheme="minorEastAsia" w:hAnsiTheme="minorHAnsi"/>
        </w:rPr>
        <w:t>ft (1 layer)</w:t>
      </w:r>
    </w:p>
    <w:p w:rsidR="00473ECC" w:rsidRDefault="00473ECC" w:rsidP="00473ECC">
      <w:pPr>
        <w:spacing w:after="0" w:line="240" w:lineRule="auto"/>
        <w:rPr>
          <w:rFonts w:asciiTheme="minorHAnsi" w:eastAsiaTheme="minorEastAsia" w:hAnsiTheme="minorHAnsi"/>
        </w:rPr>
      </w:pPr>
      <w:r w:rsidRPr="002151EE">
        <w:rPr>
          <w:rFonts w:asciiTheme="minorHAnsi" w:eastAsiaTheme="minorEastAsia" w:hAnsiTheme="minorHAnsi"/>
        </w:rPr>
        <w:tab/>
        <w:t>FM</w:t>
      </w:r>
      <w:r>
        <w:rPr>
          <w:rFonts w:asciiTheme="minorHAnsi" w:eastAsiaTheme="minorEastAsia" w:hAnsiTheme="minorHAnsi"/>
        </w:rPr>
        <w:t xml:space="preserve"> (SD)</w:t>
      </w:r>
      <w:r w:rsidRPr="002151EE">
        <w:rPr>
          <w:rFonts w:asciiTheme="minorHAnsi" w:eastAsiaTheme="minorEastAsia" w:hAnsiTheme="minorHAnsi"/>
        </w:rPr>
        <w:tab/>
      </w:r>
      <w:r w:rsidRPr="002151EE">
        <w:rPr>
          <w:rFonts w:asciiTheme="minorHAnsi" w:eastAsiaTheme="minorEastAsia" w:hAnsiTheme="minorHAnsi"/>
        </w:rPr>
        <w:tab/>
        <w:t>=</w:t>
      </w:r>
      <w:r w:rsidRPr="002151EE">
        <w:rPr>
          <w:rFonts w:asciiTheme="minorHAnsi" w:eastAsiaTheme="minorEastAsia" w:hAnsiTheme="minorHAnsi"/>
        </w:rPr>
        <w:tab/>
      </w:r>
      <w:r>
        <w:rPr>
          <w:rFonts w:asciiTheme="minorHAnsi" w:eastAsiaTheme="minorEastAsia" w:hAnsiTheme="minorHAnsi"/>
        </w:rPr>
        <w:t xml:space="preserve">0.333 sq </w:t>
      </w:r>
      <w:r w:rsidRPr="002151EE">
        <w:rPr>
          <w:rFonts w:asciiTheme="minorHAnsi" w:eastAsiaTheme="minorEastAsia" w:hAnsiTheme="minorHAnsi"/>
        </w:rPr>
        <w:t>ft (1 layer)</w:t>
      </w:r>
    </w:p>
    <w:p w:rsidR="00473ECC" w:rsidRDefault="00473ECC" w:rsidP="00473ECC">
      <w:pPr>
        <w:spacing w:after="0" w:line="240" w:lineRule="auto"/>
        <w:ind w:firstLine="720"/>
        <w:rPr>
          <w:rFonts w:asciiTheme="minorHAnsi" w:eastAsiaTheme="minorEastAsia" w:hAnsiTheme="minorHAnsi"/>
        </w:rPr>
      </w:pPr>
      <w:r>
        <w:rPr>
          <w:rFonts w:asciiTheme="minorHAnsi" w:eastAsiaTheme="minorEastAsia" w:hAnsiTheme="minorHAnsi"/>
        </w:rPr>
        <w:t>FM (EC)</w:t>
      </w:r>
      <w:r w:rsidRPr="002151EE">
        <w:rPr>
          <w:rFonts w:asciiTheme="minorHAnsi" w:eastAsiaTheme="minorEastAsia" w:hAnsiTheme="minorHAnsi"/>
        </w:rPr>
        <w:tab/>
      </w:r>
      <w:r w:rsidRPr="002151EE">
        <w:rPr>
          <w:rFonts w:asciiTheme="minorHAnsi" w:eastAsiaTheme="minorEastAsia" w:hAnsiTheme="minorHAnsi"/>
        </w:rPr>
        <w:tab/>
        <w:t>=</w:t>
      </w:r>
      <w:r w:rsidRPr="002151EE">
        <w:rPr>
          <w:rFonts w:asciiTheme="minorHAnsi" w:eastAsiaTheme="minorEastAsia" w:hAnsiTheme="minorHAnsi"/>
        </w:rPr>
        <w:tab/>
      </w:r>
      <w:r>
        <w:rPr>
          <w:rFonts w:asciiTheme="minorHAnsi" w:eastAsiaTheme="minorEastAsia" w:hAnsiTheme="minorHAnsi"/>
        </w:rPr>
        <w:t>0.340</w:t>
      </w:r>
      <w:r w:rsidRPr="002151EE">
        <w:rPr>
          <w:rFonts w:asciiTheme="minorHAnsi" w:eastAsiaTheme="minorEastAsia" w:hAnsiTheme="minorHAnsi"/>
        </w:rPr>
        <w:t xml:space="preserve"> sq ft (1 layer)</w:t>
      </w:r>
    </w:p>
    <w:p w:rsidR="00473ECC" w:rsidRPr="002151EE" w:rsidRDefault="00473ECC" w:rsidP="00473ECC">
      <w:pPr>
        <w:spacing w:after="0" w:line="240" w:lineRule="auto"/>
        <w:ind w:firstLine="720"/>
        <w:rPr>
          <w:rFonts w:asciiTheme="minorHAnsi" w:eastAsiaTheme="minorEastAsia" w:hAnsiTheme="minorHAnsi"/>
        </w:rPr>
      </w:pPr>
      <w:r w:rsidRPr="002151EE">
        <w:rPr>
          <w:rFonts w:asciiTheme="minorHAnsi" w:eastAsiaTheme="minorEastAsia" w:hAnsiTheme="minorHAnsi"/>
        </w:rPr>
        <w:t>FM</w:t>
      </w:r>
      <w:r>
        <w:rPr>
          <w:rFonts w:asciiTheme="minorHAnsi" w:eastAsiaTheme="minorEastAsia" w:hAnsiTheme="minorHAnsi"/>
        </w:rPr>
        <w:t xml:space="preserve"> (Tail)</w:t>
      </w:r>
      <w:r w:rsidRPr="002151EE">
        <w:rPr>
          <w:rFonts w:asciiTheme="minorHAnsi" w:eastAsiaTheme="minorEastAsia" w:hAnsiTheme="minorHAnsi"/>
        </w:rPr>
        <w:tab/>
        <w:t>=</w:t>
      </w:r>
      <w:r w:rsidRPr="002151EE">
        <w:rPr>
          <w:rFonts w:asciiTheme="minorHAnsi" w:eastAsiaTheme="minorEastAsia" w:hAnsiTheme="minorHAnsi"/>
        </w:rPr>
        <w:tab/>
      </w:r>
      <w:r>
        <w:rPr>
          <w:rFonts w:asciiTheme="minorHAnsi" w:eastAsiaTheme="minorEastAsia" w:hAnsiTheme="minorHAnsi"/>
        </w:rPr>
        <w:t xml:space="preserve">0.174 sq </w:t>
      </w:r>
      <w:r w:rsidRPr="002151EE">
        <w:rPr>
          <w:rFonts w:asciiTheme="minorHAnsi" w:eastAsiaTheme="minorEastAsia" w:hAnsiTheme="minorHAnsi"/>
        </w:rPr>
        <w:t>ft (1 layer)</w:t>
      </w:r>
    </w:p>
    <w:p w:rsidR="00473ECC" w:rsidRPr="002151EE" w:rsidRDefault="00473ECC" w:rsidP="00473ECC">
      <w:pPr>
        <w:rPr>
          <w:rFonts w:asciiTheme="minorHAnsi" w:eastAsiaTheme="minorEastAsia" w:hAnsiTheme="minorHAnsi"/>
        </w:rPr>
      </w:pPr>
    </w:p>
    <w:p w:rsidR="00473ECC" w:rsidRDefault="00473ECC" w:rsidP="00473ECC">
      <w:pPr>
        <w:rPr>
          <w:rFonts w:asciiTheme="minorHAnsi" w:eastAsiaTheme="minorEastAsia" w:hAnsiTheme="minorHAnsi"/>
          <w:b/>
        </w:rPr>
      </w:pPr>
      <w:r w:rsidRPr="002151EE">
        <w:rPr>
          <w:rFonts w:asciiTheme="minorHAnsi" w:eastAsiaTheme="minorEastAsia" w:hAnsiTheme="minorHAnsi"/>
          <w:b/>
        </w:rPr>
        <w:t>Total Manufacturing Cost:</w:t>
      </w:r>
    </w:p>
    <w:p w:rsidR="00473ECC" w:rsidRDefault="00473ECC" w:rsidP="00473ECC">
      <w:pPr>
        <w:rPr>
          <w:rFonts w:asciiTheme="minorHAnsi" w:eastAsiaTheme="minorEastAsia" w:hAnsiTheme="minorHAnsi"/>
        </w:rPr>
      </w:pPr>
      <w:r>
        <w:rPr>
          <w:rFonts w:asciiTheme="minorHAnsi" w:eastAsiaTheme="minorEastAsia" w:hAnsiTheme="minorHAnsi"/>
        </w:rPr>
        <w:t>End Cap:</w:t>
      </w:r>
      <w:r>
        <w:rPr>
          <w:rFonts w:asciiTheme="minorHAnsi" w:eastAsiaTheme="minorEastAsia" w:hAnsiTheme="minorHAnsi"/>
        </w:rPr>
        <w:tab/>
        <w:t>=</w:t>
      </w:r>
      <m:oMath>
        <m:r>
          <w:rPr>
            <w:rFonts w:ascii="Cambria Math" w:eastAsiaTheme="minorEastAsia" w:hAnsi="Cambria Math"/>
          </w:rPr>
          <m:t xml:space="preserve">  2</m:t>
        </m:r>
        <m:d>
          <m:dPr>
            <m:begChr m:val="["/>
            <m:endChr m:val="]"/>
            <m:ctrlPr>
              <w:rPr>
                <w:rFonts w:ascii="Cambria Math" w:eastAsiaTheme="minorEastAsia" w:hAnsiTheme="minorHAnsi"/>
                <w:i/>
              </w:rPr>
            </m:ctrlPr>
          </m:dPr>
          <m:e>
            <m:d>
              <m:dPr>
                <m:ctrlPr>
                  <w:rPr>
                    <w:rFonts w:ascii="Cambria Math" w:eastAsiaTheme="minorEastAsia" w:hAnsiTheme="minorHAnsi"/>
                    <w:i/>
                  </w:rPr>
                </m:ctrlPr>
              </m:dPr>
              <m:e>
                <m:r>
                  <w:rPr>
                    <w:rFonts w:ascii="Cambria Math" w:eastAsiaTheme="minorEastAsia" w:hAnsi="Cambria Math"/>
                  </w:rPr>
                  <m:t>Resin</m:t>
                </m:r>
                <m:r>
                  <w:rPr>
                    <w:rFonts w:asciiTheme="minorHAnsi" w:eastAsiaTheme="minorEastAsia" w:hAnsi="Cambria Math"/>
                  </w:rPr>
                  <m:t>*</m:t>
                </m:r>
                <m:r>
                  <w:rPr>
                    <w:rFonts w:ascii="Cambria Math" w:eastAsiaTheme="minorEastAsia" w:hAnsiTheme="minorHAnsi"/>
                  </w:rPr>
                  <m:t xml:space="preserve">.002625 </m:t>
                </m:r>
                <m:r>
                  <w:rPr>
                    <w:rFonts w:ascii="Cambria Math" w:eastAsiaTheme="minorEastAsia" w:hAnsi="Cambria Math"/>
                  </w:rPr>
                  <m:t>lbs</m:t>
                </m:r>
              </m:e>
            </m:d>
            <m:r>
              <w:rPr>
                <w:rFonts w:ascii="Cambria Math" w:eastAsiaTheme="minorEastAsia" w:hAnsiTheme="minorHAnsi"/>
              </w:rPr>
              <m:t>+</m:t>
            </m:r>
            <m:d>
              <m:dPr>
                <m:ctrlPr>
                  <w:rPr>
                    <w:rFonts w:ascii="Cambria Math" w:eastAsiaTheme="minorEastAsia" w:hAnsiTheme="minorHAnsi"/>
                    <w:i/>
                  </w:rPr>
                </m:ctrlPr>
              </m:dPr>
              <m:e>
                <m:r>
                  <w:rPr>
                    <w:rFonts w:ascii="Cambria Math" w:eastAsiaTheme="minorEastAsia" w:hAnsi="Cambria Math"/>
                  </w:rPr>
                  <m:t>Vacuum</m:t>
                </m:r>
                <m:r>
                  <w:rPr>
                    <w:rFonts w:ascii="Cambria Math" w:eastAsiaTheme="minorEastAsia" w:hAnsiTheme="minorHAnsi"/>
                  </w:rPr>
                  <m:t xml:space="preserve"> </m:t>
                </m:r>
                <m:r>
                  <w:rPr>
                    <w:rFonts w:ascii="Cambria Math" w:eastAsiaTheme="minorEastAsia" w:hAnsi="Cambria Math"/>
                  </w:rPr>
                  <m:t>Bag</m:t>
                </m:r>
                <m:r>
                  <w:rPr>
                    <w:rFonts w:asciiTheme="minorHAnsi" w:eastAsiaTheme="minorEastAsia" w:hAnsi="Cambria Math"/>
                  </w:rPr>
                  <m:t>*</m:t>
                </m:r>
                <m:r>
                  <w:rPr>
                    <w:rFonts w:ascii="Cambria Math" w:eastAsiaTheme="minorEastAsia" w:hAnsiTheme="minorHAnsi"/>
                  </w:rPr>
                  <m:t xml:space="preserve">0.34 </m:t>
                </m:r>
                <m:r>
                  <w:rPr>
                    <w:rFonts w:ascii="Cambria Math" w:eastAsiaTheme="minorEastAsia" w:hAnsi="Cambria Math"/>
                  </w:rPr>
                  <m:t>sq</m:t>
                </m:r>
                <m:r>
                  <w:rPr>
                    <w:rFonts w:ascii="Cambria Math" w:eastAsiaTheme="minorEastAsia" w:hAnsiTheme="minorHAnsi"/>
                  </w:rPr>
                  <m:t xml:space="preserve"> </m:t>
                </m:r>
                <m:r>
                  <w:rPr>
                    <w:rFonts w:ascii="Cambria Math" w:eastAsiaTheme="minorEastAsia" w:hAnsi="Cambria Math"/>
                  </w:rPr>
                  <m:t>ft</m:t>
                </m:r>
              </m:e>
            </m:d>
            <m:r>
              <w:rPr>
                <w:rFonts w:ascii="Cambria Math" w:eastAsiaTheme="minorEastAsia" w:hAnsiTheme="minorHAnsi"/>
              </w:rPr>
              <m:t>+</m:t>
            </m:r>
            <m:d>
              <m:dPr>
                <m:ctrlPr>
                  <w:rPr>
                    <w:rFonts w:ascii="Cambria Math" w:eastAsiaTheme="minorEastAsia" w:hAnsiTheme="minorHAnsi"/>
                    <w:i/>
                  </w:rPr>
                </m:ctrlPr>
              </m:dPr>
              <m:e>
                <m:r>
                  <w:rPr>
                    <w:rFonts w:ascii="Cambria Math" w:eastAsiaTheme="minorEastAsia" w:hAnsi="Cambria Math"/>
                  </w:rPr>
                  <m:t>Tape</m:t>
                </m:r>
                <m:r>
                  <w:rPr>
                    <w:rFonts w:asciiTheme="minorHAnsi" w:eastAsiaTheme="minorEastAsia" w:hAnsi="Cambria Math"/>
                  </w:rPr>
                  <m:t>*</m:t>
                </m:r>
                <m:r>
                  <w:rPr>
                    <w:rFonts w:ascii="Cambria Math" w:eastAsiaTheme="minorEastAsia" w:hAnsiTheme="minorHAnsi"/>
                  </w:rPr>
                  <m:t xml:space="preserve">2.33 </m:t>
                </m:r>
                <m:r>
                  <w:rPr>
                    <w:rFonts w:ascii="Cambria Math" w:eastAsiaTheme="minorEastAsia" w:hAnsi="Cambria Math"/>
                  </w:rPr>
                  <m:t>ft</m:t>
                </m:r>
              </m:e>
            </m:d>
            <m:r>
              <w:rPr>
                <w:rFonts w:ascii="Cambria Math" w:eastAsiaTheme="minorEastAsia" w:hAnsiTheme="minorHAnsi"/>
              </w:rPr>
              <m:t xml:space="preserve">+                                  </m:t>
            </m:r>
            <m:d>
              <m:dPr>
                <m:ctrlPr>
                  <w:rPr>
                    <w:rFonts w:ascii="Cambria Math" w:eastAsiaTheme="minorEastAsia" w:hAnsiTheme="minorHAnsi"/>
                    <w:i/>
                  </w:rPr>
                </m:ctrlPr>
              </m:dPr>
              <m:e>
                <m:r>
                  <w:rPr>
                    <w:rFonts w:ascii="Cambria Math" w:eastAsiaTheme="minorEastAsia" w:hAnsi="Cambria Math"/>
                  </w:rPr>
                  <m:t>Tub</m:t>
                </m:r>
                <m:r>
                  <w:rPr>
                    <w:rFonts w:ascii="Cambria Math" w:eastAsiaTheme="minorEastAsia" w:hAnsi="Cambria Math"/>
                  </w:rPr>
                  <m:t>e</m:t>
                </m:r>
                <m:r>
                  <w:rPr>
                    <w:rFonts w:asciiTheme="minorHAnsi" w:eastAsiaTheme="minorEastAsia" w:hAnsi="Cambria Math"/>
                  </w:rPr>
                  <m:t>*</m:t>
                </m:r>
                <m:r>
                  <w:rPr>
                    <w:rFonts w:ascii="Cambria Math" w:eastAsiaTheme="minorEastAsia" w:hAnsiTheme="minorHAnsi"/>
                  </w:rPr>
                  <m:t>3</m:t>
                </m:r>
                <m:r>
                  <w:rPr>
                    <w:rFonts w:ascii="Cambria Math" w:eastAsiaTheme="minorEastAsia" w:hAnsi="Cambria Math"/>
                  </w:rPr>
                  <m:t>ft</m:t>
                </m:r>
              </m:e>
            </m:d>
            <m:r>
              <w:rPr>
                <w:rFonts w:ascii="Cambria Math" w:eastAsiaTheme="minorEastAsia" w:hAnsiTheme="minorHAnsi"/>
              </w:rPr>
              <m:t>+4</m:t>
            </m:r>
            <m:d>
              <m:dPr>
                <m:ctrlPr>
                  <w:rPr>
                    <w:rFonts w:ascii="Cambria Math" w:eastAsiaTheme="minorEastAsia" w:hAnsiTheme="minorHAnsi"/>
                    <w:i/>
                  </w:rPr>
                </m:ctrlPr>
              </m:dPr>
              <m:e>
                <m:r>
                  <w:rPr>
                    <w:rFonts w:ascii="Cambria Math" w:eastAsiaTheme="minorEastAsia" w:hAnsi="Cambria Math"/>
                  </w:rPr>
                  <m:t>CF(EC)</m:t>
                </m:r>
                <m:r>
                  <w:rPr>
                    <w:rFonts w:asciiTheme="minorHAnsi" w:eastAsiaTheme="minorEastAsia" w:hAnsi="Cambria Math"/>
                  </w:rPr>
                  <m:t>*</m:t>
                </m:r>
                <m:r>
                  <w:rPr>
                    <w:rFonts w:ascii="Cambria Math" w:eastAsiaTheme="minorEastAsia" w:hAnsi="Cambria Math"/>
                  </w:rPr>
                  <m:t>EC</m:t>
                </m:r>
              </m:e>
            </m:d>
            <m:r>
              <w:rPr>
                <w:rFonts w:ascii="Cambria Math" w:eastAsiaTheme="minorEastAsia" w:hAnsiTheme="minorHAnsi"/>
              </w:rPr>
              <m:t>+</m:t>
            </m:r>
            <m:d>
              <m:dPr>
                <m:ctrlPr>
                  <w:rPr>
                    <w:rFonts w:ascii="Cambria Math" w:eastAsiaTheme="minorEastAsia" w:hAnsiTheme="minorHAnsi"/>
                    <w:i/>
                  </w:rPr>
                </m:ctrlPr>
              </m:dPr>
              <m:e>
                <m:r>
                  <w:rPr>
                    <w:rFonts w:ascii="Cambria Math" w:eastAsiaTheme="minorEastAsia" w:hAnsi="Cambria Math"/>
                  </w:rPr>
                  <m:t>PP(EC)</m:t>
                </m:r>
                <m:r>
                  <w:rPr>
                    <w:rFonts w:asciiTheme="minorHAnsi" w:eastAsiaTheme="minorEastAsia" w:hAnsi="Cambria Math"/>
                  </w:rPr>
                  <m:t>*</m:t>
                </m:r>
                <m:r>
                  <w:rPr>
                    <w:rFonts w:ascii="Cambria Math" w:eastAsiaTheme="minorEastAsia" w:hAnsi="Cambria Math"/>
                  </w:rPr>
                  <m:t>EC</m:t>
                </m:r>
              </m:e>
            </m:d>
            <m:r>
              <w:rPr>
                <w:rFonts w:ascii="Cambria Math" w:eastAsiaTheme="minorEastAsia" w:hAnsiTheme="minorHAnsi"/>
              </w:rPr>
              <m:t>+</m:t>
            </m:r>
            <m:d>
              <m:dPr>
                <m:ctrlPr>
                  <w:rPr>
                    <w:rFonts w:ascii="Cambria Math" w:eastAsiaTheme="minorEastAsia" w:hAnsiTheme="minorHAnsi"/>
                    <w:i/>
                  </w:rPr>
                </m:ctrlPr>
              </m:dPr>
              <m:e>
                <m:r>
                  <w:rPr>
                    <w:rFonts w:ascii="Cambria Math" w:eastAsiaTheme="minorEastAsia" w:hAnsi="Cambria Math"/>
                  </w:rPr>
                  <m:t>BC(EC)</m:t>
                </m:r>
                <m:r>
                  <w:rPr>
                    <w:rFonts w:asciiTheme="minorHAnsi" w:eastAsiaTheme="minorEastAsia" w:hAnsi="Cambria Math"/>
                  </w:rPr>
                  <m:t>*</m:t>
                </m:r>
                <m:r>
                  <w:rPr>
                    <w:rFonts w:ascii="Cambria Math" w:eastAsiaTheme="minorEastAsia" w:hAnsi="Cambria Math"/>
                  </w:rPr>
                  <m:t>EC</m:t>
                </m:r>
              </m:e>
            </m:d>
            <m:r>
              <w:rPr>
                <w:rFonts w:ascii="Cambria Math" w:eastAsiaTheme="minorEastAsia" w:hAnsiTheme="minorHAnsi"/>
              </w:rPr>
              <m:t>+                                  (</m:t>
            </m:r>
            <m:r>
              <w:rPr>
                <w:rFonts w:ascii="Cambria Math" w:eastAsiaTheme="minorEastAsia" w:hAnsi="Cambria Math"/>
              </w:rPr>
              <m:t>FM(EC)</m:t>
            </m:r>
            <m:r>
              <w:rPr>
                <w:rFonts w:asciiTheme="minorHAnsi" w:eastAsiaTheme="minorEastAsia" w:hAnsi="Cambria Math"/>
              </w:rPr>
              <m:t>*</m:t>
            </m:r>
            <m:r>
              <w:rPr>
                <w:rFonts w:ascii="Cambria Math" w:eastAsiaTheme="minorEastAsia" w:hAnsi="Cambria Math"/>
              </w:rPr>
              <m:t>EC</m:t>
            </m:r>
            <m:r>
              <w:rPr>
                <w:rFonts w:ascii="Cambria Math" w:eastAsiaTheme="minorEastAsia" w:hAnsiTheme="minorHAnsi"/>
              </w:rPr>
              <m:t>)</m:t>
            </m:r>
          </m:e>
        </m:d>
      </m:oMath>
    </w:p>
    <w:p w:rsidR="00473ECC" w:rsidRDefault="00473ECC" w:rsidP="00473ECC">
      <w:pPr>
        <w:rPr>
          <w:rFonts w:asciiTheme="minorHAnsi" w:eastAsiaTheme="minorEastAsia" w:hAnsiTheme="minorHAnsi"/>
        </w:rPr>
      </w:pPr>
      <w:r>
        <w:rPr>
          <w:rFonts w:asciiTheme="minorHAnsi" w:eastAsiaTheme="minorEastAsia" w:hAnsiTheme="minorHAnsi"/>
        </w:rPr>
        <w:lastRenderedPageBreak/>
        <w:tab/>
      </w:r>
      <w:r>
        <w:rPr>
          <w:rFonts w:asciiTheme="minorHAnsi" w:eastAsiaTheme="minorEastAsia" w:hAnsiTheme="minorHAnsi"/>
        </w:rPr>
        <w:tab/>
        <w:t>= 2[$9.46]</w:t>
      </w:r>
    </w:p>
    <w:p w:rsidR="00473ECC" w:rsidRDefault="00473ECC" w:rsidP="00473ECC">
      <w:pPr>
        <w:rPr>
          <w:rFonts w:asciiTheme="minorHAnsi" w:eastAsiaTheme="minorEastAsia" w:hAnsiTheme="minorHAnsi"/>
        </w:rPr>
      </w:pPr>
      <w:r>
        <w:rPr>
          <w:rFonts w:asciiTheme="minorHAnsi" w:eastAsiaTheme="minorEastAsia" w:hAnsiTheme="minorHAnsi"/>
        </w:rPr>
        <w:tab/>
      </w:r>
      <w:r>
        <w:rPr>
          <w:rFonts w:asciiTheme="minorHAnsi" w:eastAsiaTheme="minorEastAsia" w:hAnsiTheme="minorHAnsi"/>
        </w:rPr>
        <w:tab/>
      </w:r>
      <w:r w:rsidRPr="0032320B">
        <w:rPr>
          <w:rFonts w:asciiTheme="minorHAnsi" w:eastAsiaTheme="minorEastAsia" w:hAnsiTheme="minorHAnsi"/>
          <w:highlight w:val="yellow"/>
        </w:rPr>
        <w:t>= $18.92</w:t>
      </w:r>
    </w:p>
    <w:p w:rsidR="00473ECC" w:rsidRPr="0032320B" w:rsidRDefault="00473ECC" w:rsidP="00473ECC">
      <w:pPr>
        <w:rPr>
          <w:rFonts w:asciiTheme="minorHAnsi" w:eastAsiaTheme="minorEastAsia" w:hAnsiTheme="minorHAnsi"/>
        </w:rPr>
      </w:pPr>
    </w:p>
    <w:p w:rsidR="00473ECC" w:rsidRDefault="00473ECC" w:rsidP="00473ECC">
      <w:pPr>
        <w:rPr>
          <w:rFonts w:asciiTheme="minorHAnsi" w:eastAsiaTheme="minorEastAsia" w:hAnsiTheme="minorHAnsi"/>
        </w:rPr>
      </w:pPr>
      <w:r>
        <w:rPr>
          <w:rFonts w:asciiTheme="minorHAnsi" w:eastAsiaTheme="minorEastAsia" w:hAnsiTheme="minorHAnsi"/>
        </w:rPr>
        <w:t>Long Duct:</w:t>
      </w:r>
      <w:r>
        <w:rPr>
          <w:rFonts w:asciiTheme="minorHAnsi" w:eastAsiaTheme="minorEastAsia" w:hAnsiTheme="minorHAnsi"/>
        </w:rPr>
        <w:tab/>
        <w:t>=</w:t>
      </w:r>
      <m:oMath>
        <m:r>
          <w:rPr>
            <w:rFonts w:ascii="Cambria Math" w:eastAsiaTheme="minorEastAsia" w:hAnsi="Cambria Math"/>
          </w:rPr>
          <m:t xml:space="preserve">  2</m:t>
        </m:r>
        <m:d>
          <m:dPr>
            <m:begChr m:val="["/>
            <m:endChr m:val="]"/>
            <m:ctrlPr>
              <w:rPr>
                <w:rFonts w:ascii="Cambria Math" w:eastAsiaTheme="minorEastAsia" w:hAnsiTheme="minorHAnsi"/>
                <w:i/>
              </w:rPr>
            </m:ctrlPr>
          </m:dPr>
          <m:e>
            <m:d>
              <m:dPr>
                <m:ctrlPr>
                  <w:rPr>
                    <w:rFonts w:ascii="Cambria Math" w:eastAsiaTheme="minorEastAsia" w:hAnsiTheme="minorHAnsi"/>
                    <w:i/>
                  </w:rPr>
                </m:ctrlPr>
              </m:dPr>
              <m:e>
                <m:r>
                  <w:rPr>
                    <w:rFonts w:ascii="Cambria Math" w:eastAsiaTheme="minorEastAsia" w:hAnsi="Cambria Math"/>
                  </w:rPr>
                  <m:t>Resin</m:t>
                </m:r>
                <m:r>
                  <w:rPr>
                    <w:rFonts w:asciiTheme="minorHAnsi" w:eastAsiaTheme="minorEastAsia" w:hAnsi="Cambria Math"/>
                  </w:rPr>
                  <m:t>*</m:t>
                </m:r>
                <m:r>
                  <w:rPr>
                    <w:rFonts w:ascii="Cambria Math" w:eastAsiaTheme="minorEastAsia" w:hAnsiTheme="minorHAnsi"/>
                  </w:rPr>
                  <m:t xml:space="preserve">.002625 </m:t>
                </m:r>
                <m:r>
                  <w:rPr>
                    <w:rFonts w:ascii="Cambria Math" w:eastAsiaTheme="minorEastAsia" w:hAnsi="Cambria Math"/>
                  </w:rPr>
                  <m:t>lbs</m:t>
                </m:r>
              </m:e>
            </m:d>
            <m:r>
              <w:rPr>
                <w:rFonts w:ascii="Cambria Math" w:eastAsiaTheme="minorEastAsia" w:hAnsiTheme="minorHAnsi"/>
              </w:rPr>
              <m:t>+</m:t>
            </m:r>
            <m:d>
              <m:dPr>
                <m:ctrlPr>
                  <w:rPr>
                    <w:rFonts w:ascii="Cambria Math" w:eastAsiaTheme="minorEastAsia" w:hAnsiTheme="minorHAnsi"/>
                    <w:i/>
                  </w:rPr>
                </m:ctrlPr>
              </m:dPr>
              <m:e>
                <m:r>
                  <w:rPr>
                    <w:rFonts w:ascii="Cambria Math" w:eastAsiaTheme="minorEastAsia" w:hAnsi="Cambria Math"/>
                  </w:rPr>
                  <m:t>Vacuum</m:t>
                </m:r>
                <m:r>
                  <w:rPr>
                    <w:rFonts w:ascii="Cambria Math" w:eastAsiaTheme="minorEastAsia" w:hAnsiTheme="minorHAnsi"/>
                  </w:rPr>
                  <m:t xml:space="preserve"> </m:t>
                </m:r>
                <m:r>
                  <w:rPr>
                    <w:rFonts w:ascii="Cambria Math" w:eastAsiaTheme="minorEastAsia" w:hAnsi="Cambria Math"/>
                  </w:rPr>
                  <m:t>Bag</m:t>
                </m:r>
                <m:r>
                  <w:rPr>
                    <w:rFonts w:asciiTheme="minorHAnsi" w:eastAsiaTheme="minorEastAsia" w:hAnsi="Cambria Math"/>
                  </w:rPr>
                  <m:t>*</m:t>
                </m:r>
                <m:r>
                  <w:rPr>
                    <w:rFonts w:ascii="Cambria Math" w:eastAsiaTheme="minorEastAsia" w:hAnsiTheme="minorHAnsi"/>
                  </w:rPr>
                  <m:t xml:space="preserve">1.56 </m:t>
                </m:r>
                <m:r>
                  <w:rPr>
                    <w:rFonts w:ascii="Cambria Math" w:eastAsiaTheme="minorEastAsia" w:hAnsi="Cambria Math"/>
                  </w:rPr>
                  <m:t>sq</m:t>
                </m:r>
                <m:r>
                  <w:rPr>
                    <w:rFonts w:ascii="Cambria Math" w:eastAsiaTheme="minorEastAsia" w:hAnsiTheme="minorHAnsi"/>
                  </w:rPr>
                  <m:t xml:space="preserve"> </m:t>
                </m:r>
                <m:r>
                  <w:rPr>
                    <w:rFonts w:ascii="Cambria Math" w:eastAsiaTheme="minorEastAsia" w:hAnsi="Cambria Math"/>
                  </w:rPr>
                  <m:t>ft</m:t>
                </m:r>
              </m:e>
            </m:d>
            <m:r>
              <w:rPr>
                <w:rFonts w:ascii="Cambria Math" w:eastAsiaTheme="minorEastAsia" w:hAnsiTheme="minorHAnsi"/>
              </w:rPr>
              <m:t>+</m:t>
            </m:r>
            <m:d>
              <m:dPr>
                <m:ctrlPr>
                  <w:rPr>
                    <w:rFonts w:ascii="Cambria Math" w:eastAsiaTheme="minorEastAsia" w:hAnsiTheme="minorHAnsi"/>
                    <w:i/>
                  </w:rPr>
                </m:ctrlPr>
              </m:dPr>
              <m:e>
                <m:r>
                  <w:rPr>
                    <w:rFonts w:ascii="Cambria Math" w:eastAsiaTheme="minorEastAsia" w:hAnsi="Cambria Math"/>
                  </w:rPr>
                  <m:t>Tape</m:t>
                </m:r>
                <m:r>
                  <w:rPr>
                    <w:rFonts w:asciiTheme="minorHAnsi" w:eastAsiaTheme="minorEastAsia" w:hAnsi="Cambria Math"/>
                  </w:rPr>
                  <m:t>*</m:t>
                </m:r>
                <m:r>
                  <w:rPr>
                    <w:rFonts w:ascii="Cambria Math" w:eastAsiaTheme="minorEastAsia" w:hAnsiTheme="minorHAnsi"/>
                  </w:rPr>
                  <m:t xml:space="preserve">5 </m:t>
                </m:r>
                <m:r>
                  <w:rPr>
                    <w:rFonts w:ascii="Cambria Math" w:eastAsiaTheme="minorEastAsia" w:hAnsi="Cambria Math"/>
                  </w:rPr>
                  <m:t>ft</m:t>
                </m:r>
              </m:e>
            </m:d>
            <m:r>
              <w:rPr>
                <w:rFonts w:ascii="Cambria Math" w:eastAsiaTheme="minorEastAsia" w:hAnsiTheme="minorHAnsi"/>
              </w:rPr>
              <m:t xml:space="preserve">+                                  </m:t>
            </m:r>
            <m:d>
              <m:dPr>
                <m:ctrlPr>
                  <w:rPr>
                    <w:rFonts w:ascii="Cambria Math" w:eastAsiaTheme="minorEastAsia" w:hAnsiTheme="minorHAnsi"/>
                    <w:i/>
                  </w:rPr>
                </m:ctrlPr>
              </m:dPr>
              <m:e>
                <m:r>
                  <w:rPr>
                    <w:rFonts w:ascii="Cambria Math" w:eastAsiaTheme="minorEastAsia" w:hAnsi="Cambria Math"/>
                  </w:rPr>
                  <m:t>Tube</m:t>
                </m:r>
                <m:r>
                  <w:rPr>
                    <w:rFonts w:asciiTheme="minorHAnsi" w:eastAsiaTheme="minorEastAsia" w:hAnsi="Cambria Math"/>
                  </w:rPr>
                  <m:t>*</m:t>
                </m:r>
                <m:r>
                  <w:rPr>
                    <w:rFonts w:ascii="Cambria Math" w:eastAsiaTheme="minorEastAsia" w:hAnsiTheme="minorHAnsi"/>
                  </w:rPr>
                  <m:t>3</m:t>
                </m:r>
                <m:r>
                  <w:rPr>
                    <w:rFonts w:ascii="Cambria Math" w:eastAsiaTheme="minorEastAsia" w:hAnsi="Cambria Math"/>
                  </w:rPr>
                  <m:t>ft</m:t>
                </m:r>
              </m:e>
            </m:d>
            <m:r>
              <w:rPr>
                <w:rFonts w:ascii="Cambria Math" w:eastAsiaTheme="minorEastAsia" w:hAnsiTheme="minorHAnsi"/>
              </w:rPr>
              <m:t>+2</m:t>
            </m:r>
            <m:d>
              <m:dPr>
                <m:ctrlPr>
                  <w:rPr>
                    <w:rFonts w:ascii="Cambria Math" w:eastAsiaTheme="minorEastAsia" w:hAnsiTheme="minorHAnsi"/>
                    <w:i/>
                  </w:rPr>
                </m:ctrlPr>
              </m:dPr>
              <m:e>
                <m:r>
                  <w:rPr>
                    <w:rFonts w:ascii="Cambria Math" w:eastAsiaTheme="minorEastAsia" w:hAnsi="Cambria Math"/>
                  </w:rPr>
                  <m:t>CF(LD)</m:t>
                </m:r>
                <m:r>
                  <w:rPr>
                    <w:rFonts w:asciiTheme="minorHAnsi" w:eastAsiaTheme="minorEastAsia" w:hAnsi="Cambria Math"/>
                  </w:rPr>
                  <m:t>*</m:t>
                </m:r>
                <m:r>
                  <w:rPr>
                    <w:rFonts w:ascii="Cambria Math" w:eastAsiaTheme="minorEastAsia" w:hAnsi="Cambria Math"/>
                  </w:rPr>
                  <m:t>LLD</m:t>
                </m:r>
              </m:e>
            </m:d>
            <m:r>
              <w:rPr>
                <w:rFonts w:ascii="Cambria Math" w:eastAsiaTheme="minorEastAsia" w:hAnsiTheme="minorHAnsi"/>
              </w:rPr>
              <m:t>+</m:t>
            </m:r>
            <m:d>
              <m:dPr>
                <m:ctrlPr>
                  <w:rPr>
                    <w:rFonts w:ascii="Cambria Math" w:eastAsiaTheme="minorEastAsia" w:hAnsiTheme="minorHAnsi"/>
                    <w:i/>
                  </w:rPr>
                </m:ctrlPr>
              </m:dPr>
              <m:e>
                <m:r>
                  <w:rPr>
                    <w:rFonts w:ascii="Cambria Math" w:eastAsiaTheme="minorEastAsia" w:hAnsi="Cambria Math"/>
                  </w:rPr>
                  <m:t>PP(LD)</m:t>
                </m:r>
                <m:r>
                  <w:rPr>
                    <w:rFonts w:asciiTheme="minorHAnsi" w:eastAsiaTheme="minorEastAsia" w:hAnsi="Cambria Math"/>
                  </w:rPr>
                  <m:t>*</m:t>
                </m:r>
                <m:r>
                  <w:rPr>
                    <w:rFonts w:ascii="Cambria Math" w:eastAsiaTheme="minorEastAsia" w:hAnsi="Cambria Math"/>
                  </w:rPr>
                  <m:t>LLD</m:t>
                </m:r>
              </m:e>
            </m:d>
            <m:r>
              <w:rPr>
                <w:rFonts w:ascii="Cambria Math" w:eastAsiaTheme="minorEastAsia" w:hAnsiTheme="minorHAnsi"/>
              </w:rPr>
              <m:t>+</m:t>
            </m:r>
            <m:d>
              <m:dPr>
                <m:ctrlPr>
                  <w:rPr>
                    <w:rFonts w:ascii="Cambria Math" w:eastAsiaTheme="minorEastAsia" w:hAnsiTheme="minorHAnsi"/>
                    <w:i/>
                  </w:rPr>
                </m:ctrlPr>
              </m:dPr>
              <m:e>
                <m:r>
                  <w:rPr>
                    <w:rFonts w:ascii="Cambria Math" w:eastAsiaTheme="minorEastAsia" w:hAnsi="Cambria Math"/>
                  </w:rPr>
                  <m:t>BC(LD)</m:t>
                </m:r>
                <m:r>
                  <w:rPr>
                    <w:rFonts w:asciiTheme="minorHAnsi" w:eastAsiaTheme="minorEastAsia" w:hAnsi="Cambria Math"/>
                  </w:rPr>
                  <m:t>*</m:t>
                </m:r>
                <m:r>
                  <w:rPr>
                    <w:rFonts w:ascii="Cambria Math" w:eastAsiaTheme="minorEastAsia" w:hAnsi="Cambria Math"/>
                  </w:rPr>
                  <m:t>LLD</m:t>
                </m:r>
              </m:e>
            </m:d>
            <m:r>
              <w:rPr>
                <w:rFonts w:ascii="Cambria Math" w:eastAsiaTheme="minorEastAsia" w:hAnsiTheme="minorHAnsi"/>
              </w:rPr>
              <m:t>+                                  (</m:t>
            </m:r>
            <m:r>
              <w:rPr>
                <w:rFonts w:ascii="Cambria Math" w:eastAsiaTheme="minorEastAsia" w:hAnsi="Cambria Math"/>
              </w:rPr>
              <m:t>FM(LD)</m:t>
            </m:r>
            <m:r>
              <w:rPr>
                <w:rFonts w:asciiTheme="minorHAnsi" w:eastAsiaTheme="minorEastAsia" w:hAnsi="Cambria Math"/>
              </w:rPr>
              <m:t>*</m:t>
            </m:r>
            <m:r>
              <w:rPr>
                <w:rFonts w:ascii="Cambria Math" w:eastAsiaTheme="minorEastAsia" w:hAnsi="Cambria Math"/>
              </w:rPr>
              <m:t>LLD</m:t>
            </m:r>
            <m:r>
              <w:rPr>
                <w:rFonts w:ascii="Cambria Math" w:eastAsiaTheme="minorEastAsia" w:hAnsiTheme="minorHAnsi"/>
              </w:rPr>
              <m:t>)</m:t>
            </m:r>
          </m:e>
        </m:d>
      </m:oMath>
    </w:p>
    <w:p w:rsidR="00473ECC" w:rsidRDefault="00473ECC" w:rsidP="00473ECC">
      <w:pPr>
        <w:rPr>
          <w:rFonts w:asciiTheme="minorHAnsi" w:eastAsiaTheme="minorEastAsia" w:hAnsiTheme="minorHAnsi"/>
        </w:rPr>
      </w:pPr>
      <w:r>
        <w:rPr>
          <w:rFonts w:asciiTheme="minorHAnsi" w:eastAsiaTheme="minorEastAsia" w:hAnsiTheme="minorHAnsi"/>
        </w:rPr>
        <w:tab/>
      </w:r>
      <w:r>
        <w:rPr>
          <w:rFonts w:asciiTheme="minorHAnsi" w:eastAsiaTheme="minorEastAsia" w:hAnsiTheme="minorHAnsi"/>
        </w:rPr>
        <w:tab/>
        <w:t>= 2[$10.19]</w:t>
      </w:r>
    </w:p>
    <w:p w:rsidR="00473ECC" w:rsidRDefault="00473ECC" w:rsidP="00473ECC">
      <w:pPr>
        <w:rPr>
          <w:rFonts w:asciiTheme="minorHAnsi" w:eastAsiaTheme="minorEastAsia" w:hAnsiTheme="minorHAnsi"/>
        </w:rPr>
      </w:pPr>
      <w:r>
        <w:rPr>
          <w:rFonts w:asciiTheme="minorHAnsi" w:eastAsiaTheme="minorEastAsia" w:hAnsiTheme="minorHAnsi"/>
        </w:rPr>
        <w:tab/>
      </w:r>
      <w:r>
        <w:rPr>
          <w:rFonts w:asciiTheme="minorHAnsi" w:eastAsiaTheme="minorEastAsia" w:hAnsiTheme="minorHAnsi"/>
        </w:rPr>
        <w:tab/>
      </w:r>
      <w:r w:rsidRPr="00294C19">
        <w:rPr>
          <w:rFonts w:asciiTheme="minorHAnsi" w:eastAsiaTheme="minorEastAsia" w:hAnsiTheme="minorHAnsi"/>
          <w:highlight w:val="yellow"/>
        </w:rPr>
        <w:t>= $20.38</w:t>
      </w:r>
    </w:p>
    <w:p w:rsidR="00473ECC" w:rsidRDefault="00473ECC" w:rsidP="00473ECC">
      <w:pPr>
        <w:rPr>
          <w:rFonts w:asciiTheme="minorHAnsi" w:eastAsiaTheme="minorEastAsia" w:hAnsiTheme="minorHAnsi"/>
        </w:rPr>
      </w:pPr>
      <w:r>
        <w:rPr>
          <w:rFonts w:asciiTheme="minorHAnsi" w:eastAsiaTheme="minorEastAsia" w:hAnsiTheme="minorHAnsi"/>
        </w:rPr>
        <w:t>Short Duct:</w:t>
      </w:r>
      <w:r>
        <w:rPr>
          <w:rFonts w:asciiTheme="minorHAnsi" w:eastAsiaTheme="minorEastAsia" w:hAnsiTheme="minorHAnsi"/>
        </w:rPr>
        <w:tab/>
        <w:t>=</w:t>
      </w:r>
      <m:oMath>
        <m:r>
          <w:rPr>
            <w:rFonts w:ascii="Cambria Math" w:eastAsiaTheme="minorEastAsia" w:hAnsi="Cambria Math"/>
          </w:rPr>
          <m:t xml:space="preserve">  2</m:t>
        </m:r>
        <m:d>
          <m:dPr>
            <m:begChr m:val="["/>
            <m:endChr m:val="]"/>
            <m:ctrlPr>
              <w:rPr>
                <w:rFonts w:ascii="Cambria Math" w:eastAsiaTheme="minorEastAsia" w:hAnsiTheme="minorHAnsi"/>
                <w:i/>
              </w:rPr>
            </m:ctrlPr>
          </m:dPr>
          <m:e>
            <m:d>
              <m:dPr>
                <m:ctrlPr>
                  <w:rPr>
                    <w:rFonts w:ascii="Cambria Math" w:eastAsiaTheme="minorEastAsia" w:hAnsiTheme="minorHAnsi"/>
                    <w:i/>
                  </w:rPr>
                </m:ctrlPr>
              </m:dPr>
              <m:e>
                <m:r>
                  <w:rPr>
                    <w:rFonts w:ascii="Cambria Math" w:eastAsiaTheme="minorEastAsia" w:hAnsi="Cambria Math"/>
                  </w:rPr>
                  <m:t>Resin</m:t>
                </m:r>
                <m:r>
                  <w:rPr>
                    <w:rFonts w:asciiTheme="minorHAnsi" w:eastAsiaTheme="minorEastAsia" w:hAnsi="Cambria Math"/>
                  </w:rPr>
                  <m:t>*</m:t>
                </m:r>
                <m:r>
                  <w:rPr>
                    <w:rFonts w:ascii="Cambria Math" w:eastAsiaTheme="minorEastAsia" w:hAnsiTheme="minorHAnsi"/>
                  </w:rPr>
                  <m:t xml:space="preserve">.002625 </m:t>
                </m:r>
                <m:r>
                  <w:rPr>
                    <w:rFonts w:ascii="Cambria Math" w:eastAsiaTheme="minorEastAsia" w:hAnsi="Cambria Math"/>
                  </w:rPr>
                  <m:t>lbs</m:t>
                </m:r>
              </m:e>
            </m:d>
            <m:r>
              <w:rPr>
                <w:rFonts w:ascii="Cambria Math" w:eastAsiaTheme="minorEastAsia" w:hAnsiTheme="minorHAnsi"/>
              </w:rPr>
              <m:t>+</m:t>
            </m:r>
            <m:d>
              <m:dPr>
                <m:ctrlPr>
                  <w:rPr>
                    <w:rFonts w:ascii="Cambria Math" w:eastAsiaTheme="minorEastAsia" w:hAnsiTheme="minorHAnsi"/>
                    <w:i/>
                  </w:rPr>
                </m:ctrlPr>
              </m:dPr>
              <m:e>
                <m:r>
                  <w:rPr>
                    <w:rFonts w:ascii="Cambria Math" w:eastAsiaTheme="minorEastAsia" w:hAnsi="Cambria Math"/>
                  </w:rPr>
                  <m:t>Vacuum</m:t>
                </m:r>
                <m:r>
                  <w:rPr>
                    <w:rFonts w:ascii="Cambria Math" w:eastAsiaTheme="minorEastAsia" w:hAnsiTheme="minorHAnsi"/>
                  </w:rPr>
                  <m:t xml:space="preserve"> </m:t>
                </m:r>
                <m:r>
                  <w:rPr>
                    <w:rFonts w:ascii="Cambria Math" w:eastAsiaTheme="minorEastAsia" w:hAnsi="Cambria Math"/>
                  </w:rPr>
                  <m:t>Bag</m:t>
                </m:r>
                <m:r>
                  <w:rPr>
                    <w:rFonts w:asciiTheme="minorHAnsi" w:eastAsiaTheme="minorEastAsia" w:hAnsi="Cambria Math"/>
                  </w:rPr>
                  <m:t>*</m:t>
                </m:r>
                <m:r>
                  <w:rPr>
                    <w:rFonts w:ascii="Cambria Math" w:eastAsiaTheme="minorEastAsia" w:hAnsiTheme="minorHAnsi"/>
                  </w:rPr>
                  <m:t xml:space="preserve">1.56 </m:t>
                </m:r>
                <m:r>
                  <w:rPr>
                    <w:rFonts w:ascii="Cambria Math" w:eastAsiaTheme="minorEastAsia" w:hAnsi="Cambria Math"/>
                  </w:rPr>
                  <m:t>sq</m:t>
                </m:r>
                <m:r>
                  <w:rPr>
                    <w:rFonts w:ascii="Cambria Math" w:eastAsiaTheme="minorEastAsia" w:hAnsiTheme="minorHAnsi"/>
                  </w:rPr>
                  <m:t xml:space="preserve"> </m:t>
                </m:r>
                <m:r>
                  <w:rPr>
                    <w:rFonts w:ascii="Cambria Math" w:eastAsiaTheme="minorEastAsia" w:hAnsi="Cambria Math"/>
                  </w:rPr>
                  <m:t>f</m:t>
                </m:r>
                <m:r>
                  <w:rPr>
                    <w:rFonts w:ascii="Cambria Math" w:eastAsiaTheme="minorEastAsia" w:hAnsi="Cambria Math"/>
                  </w:rPr>
                  <m:t>t</m:t>
                </m:r>
              </m:e>
            </m:d>
            <m:r>
              <w:rPr>
                <w:rFonts w:ascii="Cambria Math" w:eastAsiaTheme="minorEastAsia" w:hAnsiTheme="minorHAnsi"/>
              </w:rPr>
              <m:t>+</m:t>
            </m:r>
            <m:d>
              <m:dPr>
                <m:ctrlPr>
                  <w:rPr>
                    <w:rFonts w:ascii="Cambria Math" w:eastAsiaTheme="minorEastAsia" w:hAnsiTheme="minorHAnsi"/>
                    <w:i/>
                  </w:rPr>
                </m:ctrlPr>
              </m:dPr>
              <m:e>
                <m:r>
                  <w:rPr>
                    <w:rFonts w:ascii="Cambria Math" w:eastAsiaTheme="minorEastAsia" w:hAnsi="Cambria Math"/>
                  </w:rPr>
                  <m:t>Tape</m:t>
                </m:r>
                <m:r>
                  <w:rPr>
                    <w:rFonts w:asciiTheme="minorHAnsi" w:eastAsiaTheme="minorEastAsia" w:hAnsi="Cambria Math"/>
                  </w:rPr>
                  <m:t>*</m:t>
                </m:r>
                <m:r>
                  <w:rPr>
                    <w:rFonts w:ascii="Cambria Math" w:eastAsiaTheme="minorEastAsia" w:hAnsiTheme="minorHAnsi"/>
                  </w:rPr>
                  <m:t xml:space="preserve">5 </m:t>
                </m:r>
                <m:r>
                  <w:rPr>
                    <w:rFonts w:ascii="Cambria Math" w:eastAsiaTheme="minorEastAsia" w:hAnsi="Cambria Math"/>
                  </w:rPr>
                  <m:t>ft</m:t>
                </m:r>
              </m:e>
            </m:d>
            <m:r>
              <w:rPr>
                <w:rFonts w:ascii="Cambria Math" w:eastAsiaTheme="minorEastAsia" w:hAnsiTheme="minorHAnsi"/>
              </w:rPr>
              <m:t xml:space="preserve">+                                  </m:t>
            </m:r>
            <m:d>
              <m:dPr>
                <m:ctrlPr>
                  <w:rPr>
                    <w:rFonts w:ascii="Cambria Math" w:eastAsiaTheme="minorEastAsia" w:hAnsiTheme="minorHAnsi"/>
                    <w:i/>
                  </w:rPr>
                </m:ctrlPr>
              </m:dPr>
              <m:e>
                <m:r>
                  <w:rPr>
                    <w:rFonts w:ascii="Cambria Math" w:eastAsiaTheme="minorEastAsia" w:hAnsi="Cambria Math"/>
                  </w:rPr>
                  <m:t>Tube</m:t>
                </m:r>
                <m:r>
                  <w:rPr>
                    <w:rFonts w:asciiTheme="minorHAnsi" w:eastAsiaTheme="minorEastAsia" w:hAnsi="Cambria Math"/>
                  </w:rPr>
                  <m:t>*</m:t>
                </m:r>
                <m:r>
                  <w:rPr>
                    <w:rFonts w:ascii="Cambria Math" w:eastAsiaTheme="minorEastAsia" w:hAnsiTheme="minorHAnsi"/>
                  </w:rPr>
                  <m:t>3</m:t>
                </m:r>
                <m:r>
                  <w:rPr>
                    <w:rFonts w:ascii="Cambria Math" w:eastAsiaTheme="minorEastAsia" w:hAnsi="Cambria Math"/>
                  </w:rPr>
                  <m:t>ft</m:t>
                </m:r>
              </m:e>
            </m:d>
            <m:r>
              <w:rPr>
                <w:rFonts w:ascii="Cambria Math" w:eastAsiaTheme="minorEastAsia" w:hAnsiTheme="minorHAnsi"/>
              </w:rPr>
              <m:t>+2</m:t>
            </m:r>
            <m:d>
              <m:dPr>
                <m:ctrlPr>
                  <w:rPr>
                    <w:rFonts w:ascii="Cambria Math" w:eastAsiaTheme="minorEastAsia" w:hAnsiTheme="minorHAnsi"/>
                    <w:i/>
                  </w:rPr>
                </m:ctrlPr>
              </m:dPr>
              <m:e>
                <m:r>
                  <w:rPr>
                    <w:rFonts w:ascii="Cambria Math" w:eastAsiaTheme="minorEastAsia" w:hAnsi="Cambria Math"/>
                  </w:rPr>
                  <m:t>CF(SD)</m:t>
                </m:r>
                <m:r>
                  <w:rPr>
                    <w:rFonts w:asciiTheme="minorHAnsi" w:eastAsiaTheme="minorEastAsia" w:hAnsi="Cambria Math"/>
                  </w:rPr>
                  <m:t>*</m:t>
                </m:r>
                <m:r>
                  <w:rPr>
                    <w:rFonts w:ascii="Cambria Math" w:eastAsiaTheme="minorEastAsia" w:hAnsi="Cambria Math"/>
                  </w:rPr>
                  <m:t>LSD</m:t>
                </m:r>
              </m:e>
            </m:d>
            <m:r>
              <w:rPr>
                <w:rFonts w:ascii="Cambria Math" w:eastAsiaTheme="minorEastAsia" w:hAnsiTheme="minorHAnsi"/>
              </w:rPr>
              <m:t>+</m:t>
            </m:r>
            <m:d>
              <m:dPr>
                <m:ctrlPr>
                  <w:rPr>
                    <w:rFonts w:ascii="Cambria Math" w:eastAsiaTheme="minorEastAsia" w:hAnsiTheme="minorHAnsi"/>
                    <w:i/>
                  </w:rPr>
                </m:ctrlPr>
              </m:dPr>
              <m:e>
                <m:r>
                  <w:rPr>
                    <w:rFonts w:ascii="Cambria Math" w:eastAsiaTheme="minorEastAsia" w:hAnsi="Cambria Math"/>
                  </w:rPr>
                  <m:t>PP(SD)</m:t>
                </m:r>
                <m:r>
                  <w:rPr>
                    <w:rFonts w:asciiTheme="minorHAnsi" w:eastAsiaTheme="minorEastAsia" w:hAnsi="Cambria Math"/>
                  </w:rPr>
                  <m:t>*</m:t>
                </m:r>
                <m:r>
                  <w:rPr>
                    <w:rFonts w:ascii="Cambria Math" w:eastAsiaTheme="minorEastAsia" w:hAnsi="Cambria Math"/>
                  </w:rPr>
                  <m:t>LSD</m:t>
                </m:r>
              </m:e>
            </m:d>
            <m:r>
              <w:rPr>
                <w:rFonts w:ascii="Cambria Math" w:eastAsiaTheme="minorEastAsia" w:hAnsiTheme="minorHAnsi"/>
              </w:rPr>
              <m:t>+</m:t>
            </m:r>
            <m:d>
              <m:dPr>
                <m:ctrlPr>
                  <w:rPr>
                    <w:rFonts w:ascii="Cambria Math" w:eastAsiaTheme="minorEastAsia" w:hAnsiTheme="minorHAnsi"/>
                    <w:i/>
                  </w:rPr>
                </m:ctrlPr>
              </m:dPr>
              <m:e>
                <m:r>
                  <w:rPr>
                    <w:rFonts w:ascii="Cambria Math" w:eastAsiaTheme="minorEastAsia" w:hAnsi="Cambria Math"/>
                  </w:rPr>
                  <m:t>BC(SD)</m:t>
                </m:r>
                <m:r>
                  <w:rPr>
                    <w:rFonts w:asciiTheme="minorHAnsi" w:eastAsiaTheme="minorEastAsia" w:hAnsi="Cambria Math"/>
                  </w:rPr>
                  <m:t>*</m:t>
                </m:r>
                <m:r>
                  <w:rPr>
                    <w:rFonts w:ascii="Cambria Math" w:eastAsiaTheme="minorEastAsia" w:hAnsi="Cambria Math"/>
                  </w:rPr>
                  <m:t>LSD</m:t>
                </m:r>
              </m:e>
            </m:d>
            <m:r>
              <w:rPr>
                <w:rFonts w:ascii="Cambria Math" w:eastAsiaTheme="minorEastAsia" w:hAnsiTheme="minorHAnsi"/>
              </w:rPr>
              <m:t>+                                  (</m:t>
            </m:r>
            <m:r>
              <w:rPr>
                <w:rFonts w:ascii="Cambria Math" w:eastAsiaTheme="minorEastAsia" w:hAnsi="Cambria Math"/>
              </w:rPr>
              <m:t>FM(SD)</m:t>
            </m:r>
            <m:r>
              <w:rPr>
                <w:rFonts w:asciiTheme="minorHAnsi" w:eastAsiaTheme="minorEastAsia" w:hAnsi="Cambria Math"/>
              </w:rPr>
              <m:t>*</m:t>
            </m:r>
            <m:r>
              <w:rPr>
                <w:rFonts w:ascii="Cambria Math" w:eastAsiaTheme="minorEastAsia" w:hAnsi="Cambria Math"/>
              </w:rPr>
              <m:t>LSD</m:t>
            </m:r>
            <m:r>
              <w:rPr>
                <w:rFonts w:ascii="Cambria Math" w:eastAsiaTheme="minorEastAsia" w:hAnsiTheme="minorHAnsi"/>
              </w:rPr>
              <m:t>)</m:t>
            </m:r>
          </m:e>
        </m:d>
      </m:oMath>
    </w:p>
    <w:p w:rsidR="00473ECC" w:rsidRDefault="00473ECC" w:rsidP="00473ECC">
      <w:pPr>
        <w:rPr>
          <w:rFonts w:asciiTheme="minorHAnsi" w:eastAsiaTheme="minorEastAsia" w:hAnsiTheme="minorHAnsi"/>
        </w:rPr>
      </w:pPr>
      <w:r>
        <w:rPr>
          <w:rFonts w:asciiTheme="minorHAnsi" w:eastAsiaTheme="minorEastAsia" w:hAnsiTheme="minorHAnsi"/>
        </w:rPr>
        <w:tab/>
      </w:r>
      <w:r>
        <w:rPr>
          <w:rFonts w:asciiTheme="minorHAnsi" w:eastAsiaTheme="minorEastAsia" w:hAnsiTheme="minorHAnsi"/>
        </w:rPr>
        <w:tab/>
        <w:t>= 2[$8.51]</w:t>
      </w:r>
    </w:p>
    <w:p w:rsidR="00473ECC" w:rsidRDefault="00473ECC" w:rsidP="00473ECC">
      <w:pPr>
        <w:rPr>
          <w:rFonts w:asciiTheme="minorHAnsi" w:eastAsiaTheme="minorEastAsia" w:hAnsiTheme="minorHAnsi"/>
        </w:rPr>
      </w:pPr>
      <w:r>
        <w:rPr>
          <w:rFonts w:asciiTheme="minorHAnsi" w:eastAsiaTheme="minorEastAsia" w:hAnsiTheme="minorHAnsi"/>
        </w:rPr>
        <w:tab/>
      </w:r>
      <w:r>
        <w:rPr>
          <w:rFonts w:asciiTheme="minorHAnsi" w:eastAsiaTheme="minorEastAsia" w:hAnsiTheme="minorHAnsi"/>
        </w:rPr>
        <w:tab/>
      </w:r>
      <w:r w:rsidRPr="00175BF1">
        <w:rPr>
          <w:rFonts w:asciiTheme="minorHAnsi" w:eastAsiaTheme="minorEastAsia" w:hAnsiTheme="minorHAnsi"/>
          <w:highlight w:val="yellow"/>
        </w:rPr>
        <w:t>= $17.02</w:t>
      </w:r>
    </w:p>
    <w:p w:rsidR="00473ECC" w:rsidRDefault="00473ECC" w:rsidP="00473ECC">
      <w:pPr>
        <w:rPr>
          <w:rFonts w:asciiTheme="minorHAnsi" w:eastAsiaTheme="minorEastAsia" w:hAnsiTheme="minorHAnsi"/>
        </w:rPr>
      </w:pPr>
      <w:r>
        <w:rPr>
          <w:rFonts w:asciiTheme="minorHAnsi" w:eastAsiaTheme="minorEastAsia" w:hAnsiTheme="minorHAnsi"/>
        </w:rPr>
        <w:t>Tail:</w:t>
      </w:r>
      <w:r>
        <w:rPr>
          <w:rFonts w:asciiTheme="minorHAnsi" w:eastAsiaTheme="minorEastAsia" w:hAnsiTheme="minorHAnsi"/>
        </w:rPr>
        <w:tab/>
      </w:r>
      <w:r>
        <w:rPr>
          <w:rFonts w:asciiTheme="minorHAnsi" w:eastAsiaTheme="minorEastAsia" w:hAnsiTheme="minorHAnsi"/>
        </w:rPr>
        <w:tab/>
        <w:t>=</w:t>
      </w:r>
      <m:oMath>
        <m:r>
          <w:rPr>
            <w:rFonts w:ascii="Cambria Math" w:eastAsiaTheme="minorEastAsia" w:hAnsi="Cambria Math"/>
          </w:rPr>
          <m:t xml:space="preserve">  </m:t>
        </m:r>
        <m:d>
          <m:dPr>
            <m:begChr m:val="["/>
            <m:endChr m:val="]"/>
            <m:ctrlPr>
              <w:rPr>
                <w:rFonts w:ascii="Cambria Math" w:eastAsiaTheme="minorEastAsia" w:hAnsiTheme="minorHAnsi"/>
                <w:i/>
              </w:rPr>
            </m:ctrlPr>
          </m:dPr>
          <m:e>
            <m:d>
              <m:dPr>
                <m:ctrlPr>
                  <w:rPr>
                    <w:rFonts w:ascii="Cambria Math" w:eastAsiaTheme="minorEastAsia" w:hAnsiTheme="minorHAnsi"/>
                    <w:i/>
                  </w:rPr>
                </m:ctrlPr>
              </m:dPr>
              <m:e>
                <m:r>
                  <w:rPr>
                    <w:rFonts w:ascii="Cambria Math" w:eastAsiaTheme="minorEastAsia" w:hAnsi="Cambria Math"/>
                  </w:rPr>
                  <m:t>Resin</m:t>
                </m:r>
                <m:r>
                  <w:rPr>
                    <w:rFonts w:asciiTheme="minorHAnsi" w:eastAsiaTheme="minorEastAsia" w:hAnsi="Cambria Math"/>
                  </w:rPr>
                  <m:t>*</m:t>
                </m:r>
                <m:r>
                  <w:rPr>
                    <w:rFonts w:ascii="Cambria Math" w:eastAsiaTheme="minorEastAsia" w:hAnsiTheme="minorHAnsi"/>
                  </w:rPr>
                  <m:t xml:space="preserve">.001313 </m:t>
                </m:r>
                <m:r>
                  <w:rPr>
                    <w:rFonts w:ascii="Cambria Math" w:eastAsiaTheme="minorEastAsia" w:hAnsi="Cambria Math"/>
                  </w:rPr>
                  <m:t>lbs</m:t>
                </m:r>
              </m:e>
            </m:d>
            <m:r>
              <w:rPr>
                <w:rFonts w:ascii="Cambria Math" w:eastAsiaTheme="minorEastAsia" w:hAnsiTheme="minorHAnsi"/>
              </w:rPr>
              <m:t>+</m:t>
            </m:r>
            <m:d>
              <m:dPr>
                <m:ctrlPr>
                  <w:rPr>
                    <w:rFonts w:ascii="Cambria Math" w:eastAsiaTheme="minorEastAsia" w:hAnsiTheme="minorHAnsi"/>
                    <w:i/>
                  </w:rPr>
                </m:ctrlPr>
              </m:dPr>
              <m:e>
                <m:r>
                  <w:rPr>
                    <w:rFonts w:ascii="Cambria Math" w:eastAsiaTheme="minorEastAsia" w:hAnsi="Cambria Math"/>
                  </w:rPr>
                  <m:t>Vacuum</m:t>
                </m:r>
                <m:r>
                  <w:rPr>
                    <w:rFonts w:ascii="Cambria Math" w:eastAsiaTheme="minorEastAsia" w:hAnsiTheme="minorHAnsi"/>
                  </w:rPr>
                  <m:t xml:space="preserve"> </m:t>
                </m:r>
                <m:r>
                  <w:rPr>
                    <w:rFonts w:ascii="Cambria Math" w:eastAsiaTheme="minorEastAsia" w:hAnsi="Cambria Math"/>
                  </w:rPr>
                  <m:t>Bag</m:t>
                </m:r>
                <m:r>
                  <w:rPr>
                    <w:rFonts w:asciiTheme="minorHAnsi" w:eastAsiaTheme="minorEastAsia" w:hAnsi="Cambria Math"/>
                  </w:rPr>
                  <m:t>*</m:t>
                </m:r>
                <m:r>
                  <w:rPr>
                    <w:rFonts w:ascii="Cambria Math" w:eastAsiaTheme="minorEastAsia" w:hAnsiTheme="minorHAnsi"/>
                  </w:rPr>
                  <m:t xml:space="preserve">0.69 </m:t>
                </m:r>
                <m:r>
                  <w:rPr>
                    <w:rFonts w:ascii="Cambria Math" w:eastAsiaTheme="minorEastAsia" w:hAnsi="Cambria Math"/>
                  </w:rPr>
                  <m:t>sq</m:t>
                </m:r>
                <m:r>
                  <w:rPr>
                    <w:rFonts w:ascii="Cambria Math" w:eastAsiaTheme="minorEastAsia" w:hAnsiTheme="minorHAnsi"/>
                  </w:rPr>
                  <m:t xml:space="preserve"> </m:t>
                </m:r>
                <m:r>
                  <w:rPr>
                    <w:rFonts w:ascii="Cambria Math" w:eastAsiaTheme="minorEastAsia" w:hAnsi="Cambria Math"/>
                  </w:rPr>
                  <m:t>ft</m:t>
                </m:r>
              </m:e>
            </m:d>
            <m:r>
              <w:rPr>
                <w:rFonts w:ascii="Cambria Math" w:eastAsiaTheme="minorEastAsia" w:hAnsiTheme="minorHAnsi"/>
              </w:rPr>
              <m:t>+</m:t>
            </m:r>
            <m:d>
              <m:dPr>
                <m:ctrlPr>
                  <w:rPr>
                    <w:rFonts w:ascii="Cambria Math" w:eastAsiaTheme="minorEastAsia" w:hAnsiTheme="minorHAnsi"/>
                    <w:i/>
                  </w:rPr>
                </m:ctrlPr>
              </m:dPr>
              <m:e>
                <m:r>
                  <w:rPr>
                    <w:rFonts w:ascii="Cambria Math" w:eastAsiaTheme="minorEastAsia" w:hAnsi="Cambria Math"/>
                  </w:rPr>
                  <m:t>Tape</m:t>
                </m:r>
                <m:r>
                  <w:rPr>
                    <w:rFonts w:asciiTheme="minorHAnsi" w:eastAsiaTheme="minorEastAsia" w:hAnsi="Cambria Math"/>
                  </w:rPr>
                  <m:t>*</m:t>
                </m:r>
                <m:r>
                  <w:rPr>
                    <w:rFonts w:ascii="Cambria Math" w:eastAsiaTheme="minorEastAsia" w:hAnsiTheme="minorHAnsi"/>
                  </w:rPr>
                  <m:t xml:space="preserve">1.67 </m:t>
                </m:r>
                <m:r>
                  <w:rPr>
                    <w:rFonts w:ascii="Cambria Math" w:eastAsiaTheme="minorEastAsia" w:hAnsi="Cambria Math"/>
                  </w:rPr>
                  <m:t>ft</m:t>
                </m:r>
              </m:e>
            </m:d>
            <m:r>
              <w:rPr>
                <w:rFonts w:ascii="Cambria Math" w:eastAsiaTheme="minorEastAsia" w:hAnsiTheme="minorHAnsi"/>
              </w:rPr>
              <m:t xml:space="preserve">+                                  </m:t>
            </m:r>
            <m:d>
              <m:dPr>
                <m:ctrlPr>
                  <w:rPr>
                    <w:rFonts w:ascii="Cambria Math" w:eastAsiaTheme="minorEastAsia" w:hAnsiTheme="minorHAnsi"/>
                    <w:i/>
                  </w:rPr>
                </m:ctrlPr>
              </m:dPr>
              <m:e>
                <m:r>
                  <w:rPr>
                    <w:rFonts w:ascii="Cambria Math" w:eastAsiaTheme="minorEastAsia" w:hAnsi="Cambria Math"/>
                  </w:rPr>
                  <m:t>Tube</m:t>
                </m:r>
                <m:r>
                  <w:rPr>
                    <w:rFonts w:asciiTheme="minorHAnsi" w:eastAsiaTheme="minorEastAsia" w:hAnsi="Cambria Math"/>
                  </w:rPr>
                  <m:t>*</m:t>
                </m:r>
                <m:r>
                  <w:rPr>
                    <w:rFonts w:ascii="Cambria Math" w:eastAsiaTheme="minorEastAsia" w:hAnsiTheme="minorHAnsi"/>
                  </w:rPr>
                  <m:t>3</m:t>
                </m:r>
                <m:r>
                  <w:rPr>
                    <w:rFonts w:ascii="Cambria Math" w:eastAsiaTheme="minorEastAsia" w:hAnsi="Cambria Math"/>
                  </w:rPr>
                  <m:t>ft</m:t>
                </m:r>
              </m:e>
            </m:d>
            <m:r>
              <w:rPr>
                <w:rFonts w:ascii="Cambria Math" w:eastAsiaTheme="minorEastAsia" w:hAnsiTheme="minorHAnsi"/>
              </w:rPr>
              <m:t>+4</m:t>
            </m:r>
            <m:d>
              <m:dPr>
                <m:ctrlPr>
                  <w:rPr>
                    <w:rFonts w:ascii="Cambria Math" w:eastAsiaTheme="minorEastAsia" w:hAnsiTheme="minorHAnsi"/>
                    <w:i/>
                  </w:rPr>
                </m:ctrlPr>
              </m:dPr>
              <m:e>
                <m:r>
                  <w:rPr>
                    <w:rFonts w:ascii="Cambria Math" w:eastAsiaTheme="minorEastAsia" w:hAnsi="Cambria Math"/>
                  </w:rPr>
                  <m:t>CF(Tail)</m:t>
                </m:r>
                <m:r>
                  <w:rPr>
                    <w:rFonts w:asciiTheme="minorHAnsi" w:eastAsiaTheme="minorEastAsia" w:hAnsi="Cambria Math"/>
                  </w:rPr>
                  <m:t>*</m:t>
                </m:r>
                <m:r>
                  <w:rPr>
                    <w:rFonts w:ascii="Cambria Math" w:eastAsiaTheme="minorEastAsia" w:hAnsi="Cambria Math"/>
                  </w:rPr>
                  <m:t>LT</m:t>
                </m:r>
              </m:e>
            </m:d>
            <m:r>
              <w:rPr>
                <w:rFonts w:ascii="Cambria Math" w:eastAsiaTheme="minorEastAsia" w:hAnsiTheme="minorHAnsi"/>
              </w:rPr>
              <m:t>+</m:t>
            </m:r>
            <m:d>
              <m:dPr>
                <m:ctrlPr>
                  <w:rPr>
                    <w:rFonts w:ascii="Cambria Math" w:eastAsiaTheme="minorEastAsia" w:hAnsiTheme="minorHAnsi"/>
                    <w:i/>
                  </w:rPr>
                </m:ctrlPr>
              </m:dPr>
              <m:e>
                <m:r>
                  <w:rPr>
                    <w:rFonts w:ascii="Cambria Math" w:eastAsiaTheme="minorEastAsia" w:hAnsi="Cambria Math"/>
                  </w:rPr>
                  <m:t>PP(Tail)</m:t>
                </m:r>
                <m:r>
                  <w:rPr>
                    <w:rFonts w:asciiTheme="minorHAnsi" w:eastAsiaTheme="minorEastAsia" w:hAnsi="Cambria Math"/>
                  </w:rPr>
                  <m:t>*</m:t>
                </m:r>
                <m:r>
                  <w:rPr>
                    <w:rFonts w:ascii="Cambria Math" w:eastAsiaTheme="minorEastAsia" w:hAnsi="Cambria Math"/>
                  </w:rPr>
                  <m:t>LT</m:t>
                </m:r>
              </m:e>
            </m:d>
            <m:r>
              <w:rPr>
                <w:rFonts w:ascii="Cambria Math" w:eastAsiaTheme="minorEastAsia" w:hAnsiTheme="minorHAnsi"/>
              </w:rPr>
              <m:t>+</m:t>
            </m:r>
            <m:d>
              <m:dPr>
                <m:ctrlPr>
                  <w:rPr>
                    <w:rFonts w:ascii="Cambria Math" w:eastAsiaTheme="minorEastAsia" w:hAnsiTheme="minorHAnsi"/>
                    <w:i/>
                  </w:rPr>
                </m:ctrlPr>
              </m:dPr>
              <m:e>
                <m:r>
                  <w:rPr>
                    <w:rFonts w:ascii="Cambria Math" w:eastAsiaTheme="minorEastAsia" w:hAnsi="Cambria Math"/>
                  </w:rPr>
                  <m:t>BC(Tail)</m:t>
                </m:r>
                <m:r>
                  <w:rPr>
                    <w:rFonts w:asciiTheme="minorHAnsi" w:eastAsiaTheme="minorEastAsia" w:hAnsi="Cambria Math"/>
                  </w:rPr>
                  <m:t>*</m:t>
                </m:r>
                <m:r>
                  <w:rPr>
                    <w:rFonts w:ascii="Cambria Math" w:eastAsiaTheme="minorEastAsia" w:hAnsi="Cambria Math"/>
                  </w:rPr>
                  <m:t>LT</m:t>
                </m:r>
              </m:e>
            </m:d>
            <m:r>
              <w:rPr>
                <w:rFonts w:ascii="Cambria Math" w:eastAsiaTheme="minorEastAsia" w:hAnsiTheme="minorHAnsi"/>
              </w:rPr>
              <m:t>+                                  (</m:t>
            </m:r>
            <m:r>
              <w:rPr>
                <w:rFonts w:ascii="Cambria Math" w:eastAsiaTheme="minorEastAsia" w:hAnsi="Cambria Math"/>
              </w:rPr>
              <m:t>FM(Tail)</m:t>
            </m:r>
            <m:r>
              <w:rPr>
                <w:rFonts w:asciiTheme="minorHAnsi" w:eastAsiaTheme="minorEastAsia" w:hAnsi="Cambria Math"/>
              </w:rPr>
              <m:t>*</m:t>
            </m:r>
            <m:r>
              <w:rPr>
                <w:rFonts w:ascii="Cambria Math" w:eastAsiaTheme="minorEastAsia" w:hAnsi="Cambria Math"/>
              </w:rPr>
              <m:t>LT</m:t>
            </m:r>
            <m:r>
              <w:rPr>
                <w:rFonts w:ascii="Cambria Math" w:eastAsiaTheme="minorEastAsia" w:hAnsiTheme="minorHAnsi"/>
              </w:rPr>
              <m:t>)</m:t>
            </m:r>
          </m:e>
        </m:d>
      </m:oMath>
    </w:p>
    <w:p w:rsidR="00473ECC" w:rsidRDefault="00473ECC" w:rsidP="00473ECC">
      <w:pPr>
        <w:rPr>
          <w:rFonts w:asciiTheme="minorHAnsi" w:eastAsiaTheme="minorEastAsia" w:hAnsiTheme="minorHAnsi"/>
        </w:rPr>
      </w:pPr>
      <w:r>
        <w:rPr>
          <w:rFonts w:asciiTheme="minorHAnsi" w:eastAsiaTheme="minorEastAsia" w:hAnsiTheme="minorHAnsi"/>
        </w:rPr>
        <w:tab/>
      </w:r>
      <w:r>
        <w:rPr>
          <w:rFonts w:asciiTheme="minorHAnsi" w:eastAsiaTheme="minorEastAsia" w:hAnsiTheme="minorHAnsi"/>
        </w:rPr>
        <w:tab/>
      </w:r>
      <w:r w:rsidRPr="00E62C52">
        <w:rPr>
          <w:rFonts w:asciiTheme="minorHAnsi" w:eastAsiaTheme="minorEastAsia" w:hAnsiTheme="minorHAnsi"/>
          <w:highlight w:val="yellow"/>
        </w:rPr>
        <w:t>= $7.91</w:t>
      </w:r>
    </w:p>
    <w:p w:rsidR="00473ECC" w:rsidRPr="00897AC3" w:rsidRDefault="00473ECC" w:rsidP="00473ECC">
      <w:pPr>
        <w:rPr>
          <w:rFonts w:asciiTheme="minorHAnsi" w:eastAsiaTheme="minorEastAsia" w:hAnsiTheme="minorHAnsi"/>
        </w:rPr>
      </w:pPr>
    </w:p>
    <w:p w:rsidR="00473ECC" w:rsidRPr="002151EE" w:rsidRDefault="00473ECC" w:rsidP="00473ECC">
      <w:pPr>
        <w:rPr>
          <w:rFonts w:asciiTheme="minorHAnsi" w:eastAsiaTheme="minorEastAsia" w:hAnsiTheme="minorHAnsi"/>
        </w:rPr>
      </w:pPr>
      <w:r>
        <w:rPr>
          <w:rFonts w:asciiTheme="minorHAnsi" w:eastAsiaTheme="minorEastAsia" w:hAnsiTheme="minorHAnsi"/>
        </w:rPr>
        <w:t>Fuselage</w:t>
      </w:r>
      <w:r w:rsidRPr="002151EE">
        <w:rPr>
          <w:rFonts w:asciiTheme="minorHAnsi" w:eastAsiaTheme="minorEastAsia" w:hAnsiTheme="minorHAnsi"/>
        </w:rPr>
        <w:tab/>
        <w:t xml:space="preserve">= </w:t>
      </w:r>
      <m:oMath>
        <m:r>
          <w:rPr>
            <w:rFonts w:ascii="Cambria Math" w:eastAsiaTheme="minorEastAsia" w:hAnsiTheme="minorHAnsi"/>
          </w:rPr>
          <m:t>2</m:t>
        </m:r>
        <m:d>
          <m:dPr>
            <m:begChr m:val="["/>
            <m:endChr m:val="]"/>
            <m:ctrlPr>
              <w:rPr>
                <w:rFonts w:ascii="Cambria Math" w:eastAsiaTheme="minorEastAsia" w:hAnsiTheme="minorHAnsi"/>
                <w:i/>
              </w:rPr>
            </m:ctrlPr>
          </m:dPr>
          <m:e>
            <m:d>
              <m:dPr>
                <m:ctrlPr>
                  <w:rPr>
                    <w:rFonts w:ascii="Cambria Math" w:eastAsiaTheme="minorEastAsia" w:hAnsiTheme="minorHAnsi"/>
                    <w:i/>
                  </w:rPr>
                </m:ctrlPr>
              </m:dPr>
              <m:e>
                <m:r>
                  <w:rPr>
                    <w:rFonts w:ascii="Cambria Math" w:eastAsiaTheme="minorEastAsia" w:hAnsi="Cambria Math"/>
                  </w:rPr>
                  <m:t>Resin</m:t>
                </m:r>
                <m:r>
                  <w:rPr>
                    <w:rFonts w:asciiTheme="minorHAnsi" w:eastAsiaTheme="minorEastAsia" w:hAnsi="Cambria Math"/>
                  </w:rPr>
                  <m:t>*</m:t>
                </m:r>
                <m:r>
                  <w:rPr>
                    <w:rFonts w:ascii="Cambria Math" w:eastAsiaTheme="minorEastAsia" w:hAnsiTheme="minorHAnsi"/>
                  </w:rPr>
                  <m:t xml:space="preserve">.010499 </m:t>
                </m:r>
                <m:r>
                  <w:rPr>
                    <w:rFonts w:ascii="Cambria Math" w:eastAsiaTheme="minorEastAsia" w:hAnsi="Cambria Math"/>
                  </w:rPr>
                  <m:t>lbs</m:t>
                </m:r>
              </m:e>
            </m:d>
            <m:r>
              <w:rPr>
                <w:rFonts w:ascii="Cambria Math" w:eastAsiaTheme="minorEastAsia" w:hAnsiTheme="minorHAnsi"/>
              </w:rPr>
              <m:t>+</m:t>
            </m:r>
            <m:d>
              <m:dPr>
                <m:ctrlPr>
                  <w:rPr>
                    <w:rFonts w:ascii="Cambria Math" w:eastAsiaTheme="minorEastAsia" w:hAnsiTheme="minorHAnsi"/>
                    <w:i/>
                  </w:rPr>
                </m:ctrlPr>
              </m:dPr>
              <m:e>
                <m:r>
                  <w:rPr>
                    <w:rFonts w:ascii="Cambria Math" w:eastAsiaTheme="minorEastAsia" w:hAnsi="Cambria Math"/>
                  </w:rPr>
                  <m:t>Vacuum</m:t>
                </m:r>
                <m:r>
                  <w:rPr>
                    <w:rFonts w:ascii="Cambria Math" w:eastAsiaTheme="minorEastAsia" w:hAnsiTheme="minorHAnsi"/>
                  </w:rPr>
                  <m:t xml:space="preserve"> </m:t>
                </m:r>
                <m:r>
                  <w:rPr>
                    <w:rFonts w:ascii="Cambria Math" w:eastAsiaTheme="minorEastAsia" w:hAnsi="Cambria Math"/>
                  </w:rPr>
                  <m:t>Bag</m:t>
                </m:r>
                <m:r>
                  <w:rPr>
                    <w:rFonts w:asciiTheme="minorHAnsi" w:eastAsiaTheme="minorEastAsia" w:hAnsi="Cambria Math"/>
                  </w:rPr>
                  <m:t>*</m:t>
                </m:r>
                <m:r>
                  <w:rPr>
                    <w:rFonts w:ascii="Cambria Math" w:eastAsiaTheme="minorEastAsia" w:hAnsiTheme="minorHAnsi"/>
                  </w:rPr>
                  <m:t xml:space="preserve">8.67 </m:t>
                </m:r>
                <m:r>
                  <w:rPr>
                    <w:rFonts w:ascii="Cambria Math" w:eastAsiaTheme="minorEastAsia" w:hAnsi="Cambria Math"/>
                  </w:rPr>
                  <m:t>sq</m:t>
                </m:r>
                <m:r>
                  <w:rPr>
                    <w:rFonts w:ascii="Cambria Math" w:eastAsiaTheme="minorEastAsia" w:hAnsiTheme="minorHAnsi"/>
                  </w:rPr>
                  <m:t xml:space="preserve"> </m:t>
                </m:r>
                <m:r>
                  <w:rPr>
                    <w:rFonts w:ascii="Cambria Math" w:eastAsiaTheme="minorEastAsia" w:hAnsi="Cambria Math"/>
                  </w:rPr>
                  <m:t>ft</m:t>
                </m:r>
              </m:e>
            </m:d>
            <m:r>
              <w:rPr>
                <w:rFonts w:ascii="Cambria Math" w:eastAsiaTheme="minorEastAsia" w:hAnsiTheme="minorHAnsi"/>
              </w:rPr>
              <m:t>+</m:t>
            </m:r>
            <m:d>
              <m:dPr>
                <m:ctrlPr>
                  <w:rPr>
                    <w:rFonts w:ascii="Cambria Math" w:eastAsiaTheme="minorEastAsia" w:hAnsiTheme="minorHAnsi"/>
                    <w:i/>
                  </w:rPr>
                </m:ctrlPr>
              </m:dPr>
              <m:e>
                <m:r>
                  <w:rPr>
                    <w:rFonts w:ascii="Cambria Math" w:eastAsiaTheme="minorEastAsia" w:hAnsi="Cambria Math"/>
                  </w:rPr>
                  <m:t>Tape</m:t>
                </m:r>
                <m:r>
                  <w:rPr>
                    <w:rFonts w:asciiTheme="minorHAnsi" w:eastAsiaTheme="minorEastAsia" w:hAnsi="Cambria Math"/>
                  </w:rPr>
                  <m:t>*</m:t>
                </m:r>
                <m:r>
                  <w:rPr>
                    <w:rFonts w:ascii="Cambria Math" w:eastAsiaTheme="minorEastAsia" w:hAnsiTheme="minorHAnsi"/>
                  </w:rPr>
                  <m:t xml:space="preserve">12.67 </m:t>
                </m:r>
                <m:r>
                  <w:rPr>
                    <w:rFonts w:ascii="Cambria Math" w:eastAsiaTheme="minorEastAsia" w:hAnsi="Cambria Math"/>
                  </w:rPr>
                  <m:t>ft</m:t>
                </m:r>
              </m:e>
            </m:d>
            <m:r>
              <w:rPr>
                <w:rFonts w:ascii="Cambria Math" w:eastAsiaTheme="minorEastAsia" w:hAnsiTheme="minorHAnsi"/>
              </w:rPr>
              <m:t xml:space="preserve">+                </m:t>
            </m:r>
            <m:r>
              <w:rPr>
                <w:rFonts w:ascii="Cambria Math" w:eastAsiaTheme="minorEastAsia" w:hAnsiTheme="minorHAnsi"/>
              </w:rPr>
              <w:tab/>
              <m:t xml:space="preserve">                 </m:t>
            </m:r>
            <m:d>
              <m:dPr>
                <m:ctrlPr>
                  <w:rPr>
                    <w:rFonts w:ascii="Cambria Math" w:eastAsiaTheme="minorEastAsia" w:hAnsiTheme="minorHAnsi"/>
                    <w:i/>
                  </w:rPr>
                </m:ctrlPr>
              </m:dPr>
              <m:e>
                <m:r>
                  <w:rPr>
                    <w:rFonts w:ascii="Cambria Math" w:eastAsiaTheme="minorEastAsia" w:hAnsi="Cambria Math"/>
                  </w:rPr>
                  <m:t>Tube</m:t>
                </m:r>
                <m:r>
                  <w:rPr>
                    <w:rFonts w:asciiTheme="minorHAnsi" w:eastAsiaTheme="minorEastAsia" w:hAnsi="Cambria Math"/>
                  </w:rPr>
                  <m:t>*</m:t>
                </m:r>
                <m:r>
                  <w:rPr>
                    <w:rFonts w:ascii="Cambria Math" w:eastAsiaTheme="minorEastAsia" w:hAnsiTheme="minorHAnsi"/>
                  </w:rPr>
                  <m:t>3</m:t>
                </m:r>
                <m:r>
                  <w:rPr>
                    <w:rFonts w:ascii="Cambria Math" w:eastAsiaTheme="minorEastAsia" w:hAnsi="Cambria Math"/>
                  </w:rPr>
                  <m:t>ft</m:t>
                </m:r>
              </m:e>
            </m:d>
            <m:r>
              <w:rPr>
                <w:rFonts w:ascii="Cambria Math" w:eastAsiaTheme="minorEastAsia" w:hAnsiTheme="minorHAnsi"/>
              </w:rPr>
              <m:t>+4</m:t>
            </m:r>
            <m:d>
              <m:dPr>
                <m:ctrlPr>
                  <w:rPr>
                    <w:rFonts w:ascii="Cambria Math" w:eastAsiaTheme="minorEastAsia" w:hAnsiTheme="minorHAnsi"/>
                    <w:i/>
                  </w:rPr>
                </m:ctrlPr>
              </m:dPr>
              <m:e>
                <m:r>
                  <w:rPr>
                    <w:rFonts w:ascii="Cambria Math" w:eastAsiaTheme="minorEastAsia" w:hAnsi="Cambria Math"/>
                  </w:rPr>
                  <m:t>CF</m:t>
                </m:r>
                <m:r>
                  <w:rPr>
                    <w:rFonts w:asciiTheme="minorHAnsi" w:eastAsiaTheme="minorEastAsia" w:hAnsi="Cambria Math"/>
                  </w:rPr>
                  <m:t>*</m:t>
                </m:r>
                <m:r>
                  <w:rPr>
                    <w:rFonts w:ascii="Cambria Math" w:eastAsiaTheme="minorEastAsia" w:hAnsi="Cambria Math"/>
                  </w:rPr>
                  <m:t>LF</m:t>
                </m:r>
              </m:e>
            </m:d>
            <m:r>
              <w:rPr>
                <w:rFonts w:ascii="Cambria Math" w:eastAsiaTheme="minorEastAsia" w:hAnsiTheme="minorHAnsi"/>
              </w:rPr>
              <m:t>+</m:t>
            </m:r>
            <m:d>
              <m:dPr>
                <m:ctrlPr>
                  <w:rPr>
                    <w:rFonts w:ascii="Cambria Math" w:eastAsiaTheme="minorEastAsia" w:hAnsiTheme="minorHAnsi"/>
                    <w:i/>
                  </w:rPr>
                </m:ctrlPr>
              </m:dPr>
              <m:e>
                <m:r>
                  <w:rPr>
                    <w:rFonts w:ascii="Cambria Math" w:eastAsiaTheme="minorEastAsia" w:hAnsi="Cambria Math"/>
                  </w:rPr>
                  <m:t>PP</m:t>
                </m:r>
                <m:r>
                  <w:rPr>
                    <w:rFonts w:asciiTheme="minorHAnsi" w:eastAsiaTheme="minorEastAsia" w:hAnsi="Cambria Math"/>
                  </w:rPr>
                  <m:t>*</m:t>
                </m:r>
                <m:r>
                  <w:rPr>
                    <w:rFonts w:ascii="Cambria Math" w:eastAsiaTheme="minorEastAsia" w:hAnsi="Cambria Math"/>
                  </w:rPr>
                  <m:t>LF</m:t>
                </m:r>
              </m:e>
            </m:d>
            <m:r>
              <w:rPr>
                <w:rFonts w:ascii="Cambria Math" w:eastAsiaTheme="minorEastAsia" w:hAnsiTheme="minorHAnsi"/>
              </w:rPr>
              <m:t>+</m:t>
            </m:r>
            <m:d>
              <m:dPr>
                <m:ctrlPr>
                  <w:rPr>
                    <w:rFonts w:ascii="Cambria Math" w:eastAsiaTheme="minorEastAsia" w:hAnsiTheme="minorHAnsi"/>
                    <w:i/>
                  </w:rPr>
                </m:ctrlPr>
              </m:dPr>
              <m:e>
                <m:r>
                  <w:rPr>
                    <w:rFonts w:ascii="Cambria Math" w:eastAsiaTheme="minorEastAsia" w:hAnsi="Cambria Math"/>
                  </w:rPr>
                  <m:t>BC</m:t>
                </m:r>
                <m:r>
                  <w:rPr>
                    <w:rFonts w:asciiTheme="minorHAnsi" w:eastAsiaTheme="minorEastAsia" w:hAnsi="Cambria Math"/>
                  </w:rPr>
                  <m:t>*</m:t>
                </m:r>
                <m:r>
                  <w:rPr>
                    <w:rFonts w:ascii="Cambria Math" w:eastAsiaTheme="minorEastAsia" w:hAnsi="Cambria Math"/>
                  </w:rPr>
                  <m:t>LF</m:t>
                </m:r>
              </m:e>
            </m:d>
            <m:r>
              <w:rPr>
                <w:rFonts w:ascii="Cambria Math" w:eastAsiaTheme="minorEastAsia" w:hAnsiTheme="minorHAnsi"/>
              </w:rPr>
              <m:t>+(</m:t>
            </m:r>
            <m:r>
              <w:rPr>
                <w:rFonts w:ascii="Cambria Math" w:eastAsiaTheme="minorEastAsia" w:hAnsi="Cambria Math"/>
              </w:rPr>
              <m:t>FM</m:t>
            </m:r>
            <m:r>
              <w:rPr>
                <w:rFonts w:asciiTheme="minorHAnsi" w:eastAsiaTheme="minorEastAsia" w:hAnsi="Cambria Math"/>
              </w:rPr>
              <m:t>*</m:t>
            </m:r>
            <m:r>
              <w:rPr>
                <w:rFonts w:ascii="Cambria Math" w:eastAsiaTheme="minorEastAsia" w:hAnsi="Cambria Math"/>
              </w:rPr>
              <m:t>LF</m:t>
            </m:r>
            <m:r>
              <w:rPr>
                <w:rFonts w:ascii="Cambria Math" w:eastAsiaTheme="minorEastAsia" w:hAnsiTheme="minorHAnsi"/>
              </w:rPr>
              <m:t>)</m:t>
            </m:r>
          </m:e>
        </m:d>
      </m:oMath>
      <w:r w:rsidRPr="002151EE">
        <w:rPr>
          <w:rFonts w:asciiTheme="minorHAnsi" w:eastAsiaTheme="minorEastAsia" w:hAnsiTheme="minorHAnsi"/>
        </w:rPr>
        <w:tab/>
      </w:r>
    </w:p>
    <w:p w:rsidR="00473ECC" w:rsidRPr="002151EE" w:rsidRDefault="00473ECC" w:rsidP="00473ECC">
      <w:pPr>
        <w:rPr>
          <w:rFonts w:asciiTheme="minorHAnsi" w:eastAsiaTheme="minorEastAsia" w:hAnsiTheme="minorHAnsi"/>
        </w:rPr>
      </w:pPr>
      <w:r w:rsidRPr="002151EE">
        <w:rPr>
          <w:rFonts w:asciiTheme="minorHAnsi" w:eastAsiaTheme="minorEastAsia" w:hAnsiTheme="minorHAnsi"/>
        </w:rPr>
        <w:tab/>
      </w:r>
      <w:r>
        <w:rPr>
          <w:rFonts w:asciiTheme="minorHAnsi" w:eastAsiaTheme="minorEastAsia" w:hAnsiTheme="minorHAnsi"/>
        </w:rPr>
        <w:tab/>
      </w:r>
      <w:r w:rsidRPr="002151EE">
        <w:rPr>
          <w:rFonts w:asciiTheme="minorHAnsi" w:eastAsiaTheme="minorEastAsia" w:hAnsiTheme="minorHAnsi"/>
        </w:rPr>
        <w:t>= 2</w:t>
      </w:r>
      <m:oMath>
        <m:d>
          <m:dPr>
            <m:begChr m:val="["/>
            <m:endChr m:val="]"/>
            <m:ctrlPr>
              <w:rPr>
                <w:rFonts w:ascii="Cambria Math" w:eastAsiaTheme="minorEastAsia" w:hAnsiTheme="minorHAnsi"/>
                <w:i/>
              </w:rPr>
            </m:ctrlPr>
          </m:dPr>
          <m:e>
            <m:r>
              <w:rPr>
                <w:rFonts w:ascii="Cambria Math" w:eastAsiaTheme="minorEastAsia" w:hAnsiTheme="minorHAnsi"/>
              </w:rPr>
              <m:t>$46.91</m:t>
            </m:r>
          </m:e>
        </m:d>
      </m:oMath>
    </w:p>
    <w:p w:rsidR="00473ECC" w:rsidRPr="002151EE" w:rsidRDefault="00473ECC" w:rsidP="00473ECC">
      <w:pPr>
        <w:rPr>
          <w:rFonts w:asciiTheme="minorHAnsi" w:eastAsiaTheme="minorEastAsia" w:hAnsiTheme="minorHAnsi"/>
        </w:rPr>
      </w:pPr>
      <w:r w:rsidRPr="002151EE">
        <w:rPr>
          <w:rFonts w:asciiTheme="minorHAnsi" w:eastAsiaTheme="minorEastAsia" w:hAnsiTheme="minorHAnsi"/>
        </w:rPr>
        <w:tab/>
      </w:r>
      <w:r>
        <w:rPr>
          <w:rFonts w:asciiTheme="minorHAnsi" w:eastAsiaTheme="minorEastAsia" w:hAnsiTheme="minorHAnsi"/>
        </w:rPr>
        <w:tab/>
      </w:r>
      <w:r w:rsidRPr="002151EE">
        <w:rPr>
          <w:rFonts w:asciiTheme="minorHAnsi" w:eastAsiaTheme="minorEastAsia" w:hAnsiTheme="minorHAnsi"/>
          <w:highlight w:val="yellow"/>
        </w:rPr>
        <w:t>= $</w:t>
      </w:r>
      <w:r>
        <w:rPr>
          <w:rFonts w:asciiTheme="minorHAnsi" w:eastAsiaTheme="minorEastAsia" w:hAnsiTheme="minorHAnsi"/>
          <w:highlight w:val="yellow"/>
        </w:rPr>
        <w:t>93.82</w:t>
      </w:r>
      <w:r w:rsidRPr="002151EE">
        <w:rPr>
          <w:rFonts w:asciiTheme="minorHAnsi" w:eastAsiaTheme="minorEastAsia" w:hAnsiTheme="minorHAnsi"/>
          <w:highlight w:val="yellow"/>
        </w:rPr>
        <w:t xml:space="preserve"> per fuselage</w:t>
      </w:r>
    </w:p>
    <w:p w:rsidR="00473ECC" w:rsidRPr="002151EE" w:rsidRDefault="00473ECC" w:rsidP="00473ECC">
      <w:pPr>
        <w:rPr>
          <w:rFonts w:asciiTheme="minorHAnsi" w:eastAsiaTheme="minorEastAsia" w:hAnsiTheme="minorHAnsi"/>
          <w:b/>
        </w:rPr>
      </w:pPr>
      <w:r>
        <w:rPr>
          <w:rFonts w:asciiTheme="minorHAnsi" w:eastAsiaTheme="minorEastAsia" w:hAnsiTheme="minorHAnsi"/>
          <w:b/>
        </w:rPr>
        <w:t xml:space="preserve">Total Cost of </w:t>
      </w:r>
      <w:r w:rsidRPr="002151EE">
        <w:rPr>
          <w:rFonts w:asciiTheme="minorHAnsi" w:eastAsiaTheme="minorEastAsia" w:hAnsiTheme="minorHAnsi"/>
          <w:b/>
        </w:rPr>
        <w:t>Fuselages:</w:t>
      </w:r>
    </w:p>
    <w:p w:rsidR="00473ECC" w:rsidRDefault="00473ECC" w:rsidP="00473ECC">
      <w:pPr>
        <w:rPr>
          <w:rFonts w:asciiTheme="minorHAnsi" w:eastAsiaTheme="minorEastAsia" w:hAnsiTheme="minorHAnsi"/>
        </w:rPr>
      </w:pPr>
      <w:r w:rsidRPr="002151EE">
        <w:rPr>
          <w:rFonts w:asciiTheme="minorHAnsi" w:eastAsiaTheme="minorEastAsia" w:hAnsiTheme="minorHAnsi"/>
        </w:rPr>
        <w:tab/>
      </w:r>
      <w:r>
        <w:rPr>
          <w:rFonts w:asciiTheme="minorHAnsi" w:eastAsiaTheme="minorEastAsia" w:hAnsiTheme="minorHAnsi"/>
        </w:rPr>
        <w:t>Long Duct Fuselage:</w:t>
      </w:r>
      <w:r>
        <w:rPr>
          <w:rFonts w:asciiTheme="minorHAnsi" w:eastAsiaTheme="minorEastAsia" w:hAnsiTheme="minorHAnsi"/>
        </w:rPr>
        <w:tab/>
        <w:t>= Fuselage + Long Duct +Tail + End Cap</w:t>
      </w:r>
    </w:p>
    <w:p w:rsidR="00473ECC" w:rsidRDefault="00473ECC" w:rsidP="00473ECC">
      <w:pPr>
        <w:rPr>
          <w:rFonts w:asciiTheme="minorHAnsi" w:eastAsiaTheme="minorEastAsia" w:hAnsiTheme="minorHAnsi"/>
        </w:rPr>
      </w:pPr>
      <w:r>
        <w:rPr>
          <w:rFonts w:asciiTheme="minorHAnsi" w:eastAsiaTheme="minorEastAsia" w:hAnsiTheme="minorHAnsi"/>
        </w:rPr>
        <w:tab/>
      </w:r>
      <w:r>
        <w:rPr>
          <w:rFonts w:asciiTheme="minorHAnsi" w:eastAsiaTheme="minorEastAsia" w:hAnsiTheme="minorHAnsi"/>
        </w:rPr>
        <w:tab/>
      </w:r>
      <w:r>
        <w:rPr>
          <w:rFonts w:asciiTheme="minorHAnsi" w:eastAsiaTheme="minorEastAsia" w:hAnsiTheme="minorHAnsi"/>
        </w:rPr>
        <w:tab/>
      </w:r>
      <w:r>
        <w:rPr>
          <w:rFonts w:asciiTheme="minorHAnsi" w:eastAsiaTheme="minorEastAsia" w:hAnsiTheme="minorHAnsi"/>
        </w:rPr>
        <w:tab/>
        <w:t>= $93.82 + $20.38 +$ 7.91 +$18.92</w:t>
      </w:r>
    </w:p>
    <w:p w:rsidR="00473ECC" w:rsidRDefault="00473ECC" w:rsidP="00473ECC">
      <w:pPr>
        <w:rPr>
          <w:rFonts w:asciiTheme="minorHAnsi" w:eastAsiaTheme="minorEastAsia" w:hAnsiTheme="minorHAnsi"/>
        </w:rPr>
      </w:pPr>
      <w:r>
        <w:rPr>
          <w:rFonts w:asciiTheme="minorHAnsi" w:eastAsiaTheme="minorEastAsia" w:hAnsiTheme="minorHAnsi"/>
        </w:rPr>
        <w:tab/>
      </w:r>
      <w:r>
        <w:rPr>
          <w:rFonts w:asciiTheme="minorHAnsi" w:eastAsiaTheme="minorEastAsia" w:hAnsiTheme="minorHAnsi"/>
        </w:rPr>
        <w:tab/>
      </w:r>
      <w:r>
        <w:rPr>
          <w:rFonts w:asciiTheme="minorHAnsi" w:eastAsiaTheme="minorEastAsia" w:hAnsiTheme="minorHAnsi"/>
        </w:rPr>
        <w:tab/>
      </w:r>
      <w:r>
        <w:rPr>
          <w:rFonts w:asciiTheme="minorHAnsi" w:eastAsiaTheme="minorEastAsia" w:hAnsiTheme="minorHAnsi"/>
        </w:rPr>
        <w:tab/>
      </w:r>
      <w:r w:rsidRPr="0032320B">
        <w:rPr>
          <w:rFonts w:asciiTheme="minorHAnsi" w:eastAsiaTheme="minorEastAsia" w:hAnsiTheme="minorHAnsi"/>
          <w:highlight w:val="yellow"/>
        </w:rPr>
        <w:t>= $141.03</w:t>
      </w:r>
    </w:p>
    <w:p w:rsidR="00473ECC" w:rsidRDefault="00473ECC" w:rsidP="00473ECC">
      <w:pPr>
        <w:rPr>
          <w:rFonts w:asciiTheme="minorHAnsi" w:eastAsiaTheme="minorEastAsia" w:hAnsiTheme="minorHAnsi"/>
        </w:rPr>
      </w:pPr>
      <w:r>
        <w:rPr>
          <w:rFonts w:asciiTheme="minorHAnsi" w:eastAsiaTheme="minorEastAsia" w:hAnsiTheme="minorHAnsi"/>
        </w:rPr>
        <w:tab/>
        <w:t>Short Duct Fuselage:</w:t>
      </w:r>
      <w:r>
        <w:rPr>
          <w:rFonts w:asciiTheme="minorHAnsi" w:eastAsiaTheme="minorEastAsia" w:hAnsiTheme="minorHAnsi"/>
        </w:rPr>
        <w:tab/>
        <w:t>= Fuselage + Short Duct +Tail + End Cap</w:t>
      </w:r>
    </w:p>
    <w:p w:rsidR="00473ECC" w:rsidRDefault="00473ECC" w:rsidP="00473ECC">
      <w:pPr>
        <w:rPr>
          <w:rFonts w:asciiTheme="minorHAnsi" w:eastAsiaTheme="minorEastAsia" w:hAnsiTheme="minorHAnsi"/>
        </w:rPr>
      </w:pPr>
      <w:r>
        <w:rPr>
          <w:rFonts w:asciiTheme="minorHAnsi" w:eastAsiaTheme="minorEastAsia" w:hAnsiTheme="minorHAnsi"/>
        </w:rPr>
        <w:tab/>
      </w:r>
      <w:r>
        <w:rPr>
          <w:rFonts w:asciiTheme="minorHAnsi" w:eastAsiaTheme="minorEastAsia" w:hAnsiTheme="minorHAnsi"/>
        </w:rPr>
        <w:tab/>
      </w:r>
      <w:r>
        <w:rPr>
          <w:rFonts w:asciiTheme="minorHAnsi" w:eastAsiaTheme="minorEastAsia" w:hAnsiTheme="minorHAnsi"/>
        </w:rPr>
        <w:tab/>
      </w:r>
      <w:r>
        <w:rPr>
          <w:rFonts w:asciiTheme="minorHAnsi" w:eastAsiaTheme="minorEastAsia" w:hAnsiTheme="minorHAnsi"/>
        </w:rPr>
        <w:tab/>
        <w:t>= $93.82 + $17.02 +$ 7.91 + $18.92</w:t>
      </w:r>
    </w:p>
    <w:p w:rsidR="00473ECC" w:rsidRDefault="00473ECC" w:rsidP="00473ECC">
      <w:pPr>
        <w:rPr>
          <w:rFonts w:asciiTheme="minorHAnsi" w:eastAsiaTheme="minorEastAsia" w:hAnsiTheme="minorHAnsi"/>
        </w:rPr>
      </w:pPr>
      <w:r>
        <w:rPr>
          <w:rFonts w:asciiTheme="minorHAnsi" w:eastAsiaTheme="minorEastAsia" w:hAnsiTheme="minorHAnsi"/>
        </w:rPr>
        <w:lastRenderedPageBreak/>
        <w:tab/>
      </w:r>
      <w:r>
        <w:rPr>
          <w:rFonts w:asciiTheme="minorHAnsi" w:eastAsiaTheme="minorEastAsia" w:hAnsiTheme="minorHAnsi"/>
        </w:rPr>
        <w:tab/>
      </w:r>
      <w:r>
        <w:rPr>
          <w:rFonts w:asciiTheme="minorHAnsi" w:eastAsiaTheme="minorEastAsia" w:hAnsiTheme="minorHAnsi"/>
        </w:rPr>
        <w:tab/>
      </w:r>
      <w:r>
        <w:rPr>
          <w:rFonts w:asciiTheme="minorHAnsi" w:eastAsiaTheme="minorEastAsia" w:hAnsiTheme="minorHAnsi"/>
        </w:rPr>
        <w:tab/>
      </w:r>
      <w:r w:rsidRPr="0032320B">
        <w:rPr>
          <w:rFonts w:asciiTheme="minorHAnsi" w:eastAsiaTheme="minorEastAsia" w:hAnsiTheme="minorHAnsi"/>
          <w:highlight w:val="yellow"/>
        </w:rPr>
        <w:t>= $137.67</w:t>
      </w:r>
    </w:p>
    <w:p w:rsidR="00473ECC" w:rsidRDefault="00473ECC" w:rsidP="00473ECC">
      <w:pPr>
        <w:rPr>
          <w:rFonts w:asciiTheme="minorHAnsi" w:eastAsiaTheme="minorEastAsia" w:hAnsiTheme="minorHAnsi"/>
        </w:rPr>
      </w:pPr>
      <w:r>
        <w:rPr>
          <w:rFonts w:asciiTheme="minorHAnsi" w:eastAsiaTheme="minorEastAsia" w:hAnsiTheme="minorHAnsi"/>
        </w:rPr>
        <w:tab/>
        <w:t>Total Cost:</w:t>
      </w:r>
      <w:r>
        <w:rPr>
          <w:rFonts w:asciiTheme="minorHAnsi" w:eastAsiaTheme="minorEastAsia" w:hAnsiTheme="minorHAnsi"/>
        </w:rPr>
        <w:tab/>
      </w:r>
      <w:r>
        <w:rPr>
          <w:rFonts w:asciiTheme="minorHAnsi" w:eastAsiaTheme="minorEastAsia" w:hAnsiTheme="minorHAnsi"/>
        </w:rPr>
        <w:tab/>
        <w:t>= 1*Short Duct Fuselage + 2*Long Duct Fuselage</w:t>
      </w:r>
    </w:p>
    <w:p w:rsidR="00473ECC" w:rsidRDefault="00473ECC" w:rsidP="00473ECC">
      <w:pPr>
        <w:rPr>
          <w:rFonts w:asciiTheme="minorHAnsi" w:eastAsiaTheme="minorEastAsia" w:hAnsiTheme="minorHAnsi"/>
        </w:rPr>
      </w:pPr>
      <w:r>
        <w:rPr>
          <w:rFonts w:asciiTheme="minorHAnsi" w:eastAsiaTheme="minorEastAsia" w:hAnsiTheme="minorHAnsi"/>
        </w:rPr>
        <w:tab/>
      </w:r>
      <w:r>
        <w:rPr>
          <w:rFonts w:asciiTheme="minorHAnsi" w:eastAsiaTheme="minorEastAsia" w:hAnsiTheme="minorHAnsi"/>
        </w:rPr>
        <w:tab/>
      </w:r>
      <w:r>
        <w:rPr>
          <w:rFonts w:asciiTheme="minorHAnsi" w:eastAsiaTheme="minorEastAsia" w:hAnsiTheme="minorHAnsi"/>
        </w:rPr>
        <w:tab/>
      </w:r>
      <w:r>
        <w:rPr>
          <w:rFonts w:asciiTheme="minorHAnsi" w:eastAsiaTheme="minorEastAsia" w:hAnsiTheme="minorHAnsi"/>
        </w:rPr>
        <w:tab/>
        <w:t>= $137.67 + 2*$141.03</w:t>
      </w:r>
    </w:p>
    <w:p w:rsidR="00473ECC" w:rsidRPr="002151EE" w:rsidRDefault="00473ECC" w:rsidP="00473ECC">
      <w:pPr>
        <w:rPr>
          <w:rFonts w:asciiTheme="minorHAnsi" w:eastAsiaTheme="minorEastAsia" w:hAnsiTheme="minorHAnsi"/>
        </w:rPr>
      </w:pPr>
      <w:r>
        <w:rPr>
          <w:rFonts w:asciiTheme="minorHAnsi" w:eastAsiaTheme="minorEastAsia" w:hAnsiTheme="minorHAnsi"/>
        </w:rPr>
        <w:tab/>
      </w:r>
      <w:r>
        <w:rPr>
          <w:rFonts w:asciiTheme="minorHAnsi" w:eastAsiaTheme="minorEastAsia" w:hAnsiTheme="minorHAnsi"/>
        </w:rPr>
        <w:tab/>
      </w:r>
      <w:r>
        <w:rPr>
          <w:rFonts w:asciiTheme="minorHAnsi" w:eastAsiaTheme="minorEastAsia" w:hAnsiTheme="minorHAnsi"/>
        </w:rPr>
        <w:tab/>
      </w:r>
      <w:r>
        <w:rPr>
          <w:rFonts w:asciiTheme="minorHAnsi" w:eastAsiaTheme="minorEastAsia" w:hAnsiTheme="minorHAnsi"/>
        </w:rPr>
        <w:tab/>
      </w:r>
      <w:r w:rsidRPr="0032320B">
        <w:rPr>
          <w:rFonts w:asciiTheme="minorHAnsi" w:eastAsiaTheme="minorEastAsia" w:hAnsiTheme="minorHAnsi"/>
          <w:highlight w:val="yellow"/>
        </w:rPr>
        <w:t>= $419.73</w:t>
      </w:r>
    </w:p>
    <w:p w:rsidR="00473ECC" w:rsidRPr="002151EE" w:rsidRDefault="00473ECC" w:rsidP="00473ECC">
      <w:pPr>
        <w:rPr>
          <w:rFonts w:asciiTheme="minorHAnsi" w:eastAsiaTheme="minorEastAsia" w:hAnsiTheme="minorHAnsi"/>
          <w:b/>
        </w:rPr>
      </w:pPr>
      <w:r w:rsidRPr="002151EE">
        <w:rPr>
          <w:rFonts w:asciiTheme="minorHAnsi" w:eastAsiaTheme="minorEastAsia" w:hAnsiTheme="minorHAnsi"/>
          <w:b/>
        </w:rPr>
        <w:t>Total Material Cost:</w:t>
      </w:r>
    </w:p>
    <w:p w:rsidR="00473ECC" w:rsidRPr="002151EE" w:rsidRDefault="00473ECC" w:rsidP="00473ECC">
      <w:pPr>
        <w:rPr>
          <w:rFonts w:asciiTheme="minorHAnsi" w:eastAsiaTheme="minorEastAsia" w:hAnsiTheme="minorHAnsi"/>
        </w:rPr>
      </w:pPr>
      <w:r w:rsidRPr="002151EE">
        <w:rPr>
          <w:rFonts w:asciiTheme="minorHAnsi" w:eastAsiaTheme="minorEastAsia" w:hAnsiTheme="minorHAnsi"/>
        </w:rPr>
        <w:tab/>
        <w:t>1. Resin</w:t>
      </w:r>
      <w:r w:rsidRPr="002151EE">
        <w:rPr>
          <w:rFonts w:asciiTheme="minorHAnsi" w:eastAsiaTheme="minorEastAsia" w:hAnsiTheme="minorHAnsi"/>
        </w:rPr>
        <w:tab/>
      </w:r>
      <w:r w:rsidRPr="002151EE">
        <w:rPr>
          <w:rFonts w:asciiTheme="minorHAnsi" w:eastAsiaTheme="minorEastAsia" w:hAnsiTheme="minorHAnsi"/>
        </w:rPr>
        <w:tab/>
      </w:r>
      <w:r>
        <w:rPr>
          <w:rFonts w:asciiTheme="minorHAnsi" w:eastAsiaTheme="minorEastAsia" w:hAnsiTheme="minorHAnsi"/>
        </w:rPr>
        <w:t xml:space="preserve">             </w:t>
      </w:r>
      <w:r w:rsidRPr="002151EE">
        <w:rPr>
          <w:rFonts w:asciiTheme="minorHAnsi" w:eastAsiaTheme="minorEastAsia" w:hAnsiTheme="minorHAnsi"/>
        </w:rPr>
        <w:t xml:space="preserve">→    1 quart   →   </w:t>
      </w:r>
      <w:r>
        <w:rPr>
          <w:rFonts w:asciiTheme="minorHAnsi" w:eastAsiaTheme="minorEastAsia" w:hAnsiTheme="minorHAnsi"/>
        </w:rPr>
        <w:t xml:space="preserve">  (</w:t>
      </w:r>
      <w:r w:rsidRPr="002151EE">
        <w:rPr>
          <w:rFonts w:asciiTheme="minorHAnsi" w:eastAsiaTheme="minorEastAsia" w:hAnsiTheme="minorHAnsi"/>
        </w:rPr>
        <w:t>$22.25</w:t>
      </w:r>
      <w:r>
        <w:rPr>
          <w:rFonts w:asciiTheme="minorHAnsi" w:eastAsiaTheme="minorEastAsia" w:hAnsiTheme="minorHAnsi"/>
        </w:rPr>
        <w:t xml:space="preserve"> * 1)        </w:t>
      </w:r>
      <w:proofErr w:type="gramStart"/>
      <w:r w:rsidRPr="002151EE">
        <w:rPr>
          <w:rFonts w:asciiTheme="minorHAnsi" w:eastAsiaTheme="minorEastAsia" w:hAnsiTheme="minorHAnsi"/>
        </w:rPr>
        <w:t>→  $</w:t>
      </w:r>
      <w:proofErr w:type="gramEnd"/>
      <w:r>
        <w:rPr>
          <w:rFonts w:asciiTheme="minorHAnsi" w:eastAsiaTheme="minorEastAsia" w:hAnsiTheme="minorHAnsi"/>
        </w:rPr>
        <w:t>22.25</w:t>
      </w:r>
    </w:p>
    <w:p w:rsidR="00473ECC" w:rsidRPr="002151EE" w:rsidRDefault="00473ECC" w:rsidP="00473ECC">
      <w:pPr>
        <w:rPr>
          <w:rFonts w:asciiTheme="minorHAnsi" w:eastAsiaTheme="minorEastAsia" w:hAnsiTheme="minorHAnsi"/>
        </w:rPr>
      </w:pPr>
      <w:r w:rsidRPr="002151EE">
        <w:rPr>
          <w:rFonts w:asciiTheme="minorHAnsi" w:eastAsiaTheme="minorEastAsia" w:hAnsiTheme="minorHAnsi"/>
        </w:rPr>
        <w:tab/>
        <w:t>2. Spray Adhesive</w:t>
      </w:r>
      <w:r w:rsidRPr="002151EE">
        <w:rPr>
          <w:rFonts w:asciiTheme="minorHAnsi" w:eastAsiaTheme="minorEastAsia" w:hAnsiTheme="minorHAnsi"/>
        </w:rPr>
        <w:tab/>
        <w:t xml:space="preserve">→    1 can      →    </w:t>
      </w:r>
      <w:r>
        <w:rPr>
          <w:rFonts w:asciiTheme="minorHAnsi" w:eastAsiaTheme="minorEastAsia" w:hAnsiTheme="minorHAnsi"/>
        </w:rPr>
        <w:t>(</w:t>
      </w:r>
      <w:r w:rsidRPr="002151EE">
        <w:rPr>
          <w:rFonts w:asciiTheme="minorHAnsi" w:eastAsiaTheme="minorEastAsia" w:hAnsiTheme="minorHAnsi"/>
        </w:rPr>
        <w:t>$12.95</w:t>
      </w:r>
      <w:r>
        <w:rPr>
          <w:rFonts w:asciiTheme="minorHAnsi" w:eastAsiaTheme="minorEastAsia" w:hAnsiTheme="minorHAnsi"/>
        </w:rPr>
        <w:t xml:space="preserve"> * 1)        </w:t>
      </w:r>
      <w:proofErr w:type="gramStart"/>
      <w:r w:rsidRPr="002151EE">
        <w:rPr>
          <w:rFonts w:asciiTheme="minorHAnsi" w:eastAsiaTheme="minorEastAsia" w:hAnsiTheme="minorHAnsi"/>
        </w:rPr>
        <w:t>→  $</w:t>
      </w:r>
      <w:proofErr w:type="gramEnd"/>
      <w:r>
        <w:rPr>
          <w:rFonts w:asciiTheme="minorHAnsi" w:eastAsiaTheme="minorEastAsia" w:hAnsiTheme="minorHAnsi"/>
        </w:rPr>
        <w:t>12.95</w:t>
      </w:r>
    </w:p>
    <w:p w:rsidR="00473ECC" w:rsidRPr="002151EE" w:rsidRDefault="00473ECC" w:rsidP="00473ECC">
      <w:pPr>
        <w:rPr>
          <w:rFonts w:asciiTheme="minorHAnsi" w:eastAsiaTheme="minorEastAsia" w:hAnsiTheme="minorHAnsi"/>
        </w:rPr>
      </w:pPr>
      <w:r w:rsidRPr="002151EE">
        <w:rPr>
          <w:rFonts w:asciiTheme="minorHAnsi" w:eastAsiaTheme="minorEastAsia" w:hAnsiTheme="minorHAnsi"/>
        </w:rPr>
        <w:tab/>
        <w:t>3. Carbon Fiber</w:t>
      </w:r>
      <w:r w:rsidRPr="002151EE">
        <w:rPr>
          <w:rFonts w:asciiTheme="minorHAnsi" w:eastAsiaTheme="minorEastAsia" w:hAnsiTheme="minorHAnsi"/>
        </w:rPr>
        <w:tab/>
      </w:r>
      <w:r>
        <w:rPr>
          <w:rFonts w:asciiTheme="minorHAnsi" w:eastAsiaTheme="minorEastAsia" w:hAnsiTheme="minorHAnsi"/>
        </w:rPr>
        <w:t xml:space="preserve">              </w:t>
      </w:r>
      <w:r w:rsidRPr="002151EE">
        <w:rPr>
          <w:rFonts w:asciiTheme="minorHAnsi" w:eastAsiaTheme="minorEastAsia" w:hAnsiTheme="minorHAnsi"/>
        </w:rPr>
        <w:t xml:space="preserve">→    6 yards   →   </w:t>
      </w:r>
      <w:r>
        <w:rPr>
          <w:rFonts w:asciiTheme="minorHAnsi" w:eastAsiaTheme="minorEastAsia" w:hAnsiTheme="minorHAnsi"/>
        </w:rPr>
        <w:t xml:space="preserve"> </w:t>
      </w:r>
      <w:r w:rsidRPr="002151EE">
        <w:rPr>
          <w:rFonts w:asciiTheme="minorHAnsi" w:eastAsiaTheme="minorEastAsia" w:hAnsiTheme="minorHAnsi"/>
        </w:rPr>
        <w:t xml:space="preserve">($33.50 * 9)   </w:t>
      </w:r>
      <w:r>
        <w:rPr>
          <w:rFonts w:asciiTheme="minorHAnsi" w:eastAsiaTheme="minorEastAsia" w:hAnsiTheme="minorHAnsi"/>
        </w:rPr>
        <w:t xml:space="preserve">     </w:t>
      </w:r>
      <w:proofErr w:type="gramStart"/>
      <w:r w:rsidRPr="002151EE">
        <w:rPr>
          <w:rFonts w:asciiTheme="minorHAnsi" w:eastAsiaTheme="minorEastAsia" w:hAnsiTheme="minorHAnsi"/>
        </w:rPr>
        <w:t>→  $</w:t>
      </w:r>
      <w:proofErr w:type="gramEnd"/>
      <w:r w:rsidRPr="002151EE">
        <w:rPr>
          <w:rFonts w:asciiTheme="minorHAnsi" w:eastAsiaTheme="minorEastAsia" w:hAnsiTheme="minorHAnsi"/>
        </w:rPr>
        <w:t>301.50</w:t>
      </w:r>
    </w:p>
    <w:p w:rsidR="00473ECC" w:rsidRPr="002151EE" w:rsidRDefault="00473ECC" w:rsidP="00473ECC">
      <w:pPr>
        <w:rPr>
          <w:rFonts w:asciiTheme="minorHAnsi" w:eastAsiaTheme="minorEastAsia" w:hAnsiTheme="minorHAnsi"/>
        </w:rPr>
      </w:pPr>
      <w:r w:rsidRPr="002151EE">
        <w:rPr>
          <w:rFonts w:asciiTheme="minorHAnsi" w:eastAsiaTheme="minorEastAsia" w:hAnsiTheme="minorHAnsi"/>
        </w:rPr>
        <w:tab/>
        <w:t>4. Peel Ply</w:t>
      </w:r>
      <w:r w:rsidRPr="002151EE">
        <w:rPr>
          <w:rFonts w:asciiTheme="minorHAnsi" w:eastAsiaTheme="minorEastAsia" w:hAnsiTheme="minorHAnsi"/>
        </w:rPr>
        <w:tab/>
      </w:r>
      <w:r w:rsidRPr="002151EE">
        <w:rPr>
          <w:rFonts w:asciiTheme="minorHAnsi" w:eastAsiaTheme="minorEastAsia" w:hAnsiTheme="minorHAnsi"/>
        </w:rPr>
        <w:tab/>
        <w:t>→    2 yards   →    ($5.50 * 4)</w:t>
      </w:r>
      <w:r w:rsidRPr="002151EE">
        <w:rPr>
          <w:rFonts w:asciiTheme="minorHAnsi" w:eastAsiaTheme="minorEastAsia" w:hAnsiTheme="minorHAnsi"/>
        </w:rPr>
        <w:tab/>
        <w:t xml:space="preserve">   </w:t>
      </w:r>
      <w:proofErr w:type="gramStart"/>
      <w:r w:rsidRPr="002151EE">
        <w:rPr>
          <w:rFonts w:asciiTheme="minorHAnsi" w:eastAsiaTheme="minorEastAsia" w:hAnsiTheme="minorHAnsi"/>
        </w:rPr>
        <w:t>→  $</w:t>
      </w:r>
      <w:proofErr w:type="gramEnd"/>
      <w:r w:rsidRPr="002151EE">
        <w:rPr>
          <w:rFonts w:asciiTheme="minorHAnsi" w:eastAsiaTheme="minorEastAsia" w:hAnsiTheme="minorHAnsi"/>
        </w:rPr>
        <w:t>22.00</w:t>
      </w:r>
      <w:r w:rsidRPr="002151EE">
        <w:rPr>
          <w:rFonts w:asciiTheme="minorHAnsi" w:eastAsiaTheme="minorEastAsia" w:hAnsiTheme="minorHAnsi"/>
        </w:rPr>
        <w:tab/>
      </w:r>
    </w:p>
    <w:p w:rsidR="00473ECC" w:rsidRPr="002151EE" w:rsidRDefault="00473ECC" w:rsidP="00473ECC">
      <w:pPr>
        <w:rPr>
          <w:rFonts w:asciiTheme="minorHAnsi" w:eastAsiaTheme="minorEastAsia" w:hAnsiTheme="minorHAnsi"/>
        </w:rPr>
      </w:pPr>
      <w:r w:rsidRPr="002151EE">
        <w:rPr>
          <w:rFonts w:asciiTheme="minorHAnsi" w:eastAsiaTheme="minorEastAsia" w:hAnsiTheme="minorHAnsi"/>
        </w:rPr>
        <w:tab/>
        <w:t>5. Breather Cloth</w:t>
      </w:r>
      <w:r w:rsidRPr="002151EE">
        <w:rPr>
          <w:rFonts w:asciiTheme="minorHAnsi" w:eastAsiaTheme="minorEastAsia" w:hAnsiTheme="minorHAnsi"/>
        </w:rPr>
        <w:tab/>
        <w:t>→    2 yards   →    ($4.00 * 4)</w:t>
      </w:r>
      <w:r w:rsidRPr="002151EE">
        <w:rPr>
          <w:rFonts w:asciiTheme="minorHAnsi" w:eastAsiaTheme="minorEastAsia" w:hAnsiTheme="minorHAnsi"/>
        </w:rPr>
        <w:tab/>
        <w:t xml:space="preserve">   </w:t>
      </w:r>
      <w:proofErr w:type="gramStart"/>
      <w:r w:rsidRPr="002151EE">
        <w:rPr>
          <w:rFonts w:asciiTheme="minorHAnsi" w:eastAsiaTheme="minorEastAsia" w:hAnsiTheme="minorHAnsi"/>
        </w:rPr>
        <w:t>→  $</w:t>
      </w:r>
      <w:proofErr w:type="gramEnd"/>
      <w:r w:rsidRPr="002151EE">
        <w:rPr>
          <w:rFonts w:asciiTheme="minorHAnsi" w:eastAsiaTheme="minorEastAsia" w:hAnsiTheme="minorHAnsi"/>
        </w:rPr>
        <w:t>16.00</w:t>
      </w:r>
    </w:p>
    <w:p w:rsidR="00473ECC" w:rsidRPr="002151EE" w:rsidRDefault="00473ECC" w:rsidP="00473ECC">
      <w:pPr>
        <w:rPr>
          <w:rFonts w:asciiTheme="minorHAnsi" w:eastAsiaTheme="minorEastAsia" w:hAnsiTheme="minorHAnsi"/>
        </w:rPr>
      </w:pPr>
      <w:r w:rsidRPr="002151EE">
        <w:rPr>
          <w:rFonts w:asciiTheme="minorHAnsi" w:eastAsiaTheme="minorEastAsia" w:hAnsiTheme="minorHAnsi"/>
        </w:rPr>
        <w:tab/>
        <w:t>6. Flow Media</w:t>
      </w:r>
      <w:r w:rsidRPr="002151EE">
        <w:rPr>
          <w:rFonts w:asciiTheme="minorHAnsi" w:eastAsiaTheme="minorEastAsia" w:hAnsiTheme="minorHAnsi"/>
        </w:rPr>
        <w:tab/>
      </w:r>
      <w:r w:rsidRPr="002151EE">
        <w:rPr>
          <w:rFonts w:asciiTheme="minorHAnsi" w:eastAsiaTheme="minorEastAsia" w:hAnsiTheme="minorHAnsi"/>
        </w:rPr>
        <w:tab/>
        <w:t xml:space="preserve">→    2 yards   →    ($18.95 * 4)  </w:t>
      </w:r>
      <w:r>
        <w:rPr>
          <w:rFonts w:asciiTheme="minorHAnsi" w:eastAsiaTheme="minorEastAsia" w:hAnsiTheme="minorHAnsi"/>
        </w:rPr>
        <w:t xml:space="preserve">    </w:t>
      </w:r>
      <w:r w:rsidRPr="002151EE">
        <w:rPr>
          <w:rFonts w:asciiTheme="minorHAnsi" w:eastAsiaTheme="minorEastAsia" w:hAnsiTheme="minorHAnsi"/>
        </w:rPr>
        <w:t xml:space="preserve"> </w:t>
      </w:r>
      <w:proofErr w:type="gramStart"/>
      <w:r w:rsidRPr="002151EE">
        <w:rPr>
          <w:rFonts w:asciiTheme="minorHAnsi" w:eastAsiaTheme="minorEastAsia" w:hAnsiTheme="minorHAnsi"/>
        </w:rPr>
        <w:t>→  $</w:t>
      </w:r>
      <w:proofErr w:type="gramEnd"/>
      <w:r w:rsidRPr="002151EE">
        <w:rPr>
          <w:rFonts w:asciiTheme="minorHAnsi" w:eastAsiaTheme="minorEastAsia" w:hAnsiTheme="minorHAnsi"/>
        </w:rPr>
        <w:t>75.80</w:t>
      </w:r>
    </w:p>
    <w:p w:rsidR="00473ECC" w:rsidRPr="002151EE" w:rsidRDefault="00473ECC" w:rsidP="00473ECC">
      <w:pPr>
        <w:rPr>
          <w:rFonts w:asciiTheme="minorHAnsi" w:eastAsiaTheme="minorEastAsia" w:hAnsiTheme="minorHAnsi"/>
        </w:rPr>
      </w:pPr>
      <w:r w:rsidRPr="002151EE">
        <w:rPr>
          <w:rFonts w:asciiTheme="minorHAnsi" w:eastAsiaTheme="minorEastAsia" w:hAnsiTheme="minorHAnsi"/>
        </w:rPr>
        <w:tab/>
        <w:t>7. Nylon Bagging Film</w:t>
      </w:r>
      <w:r w:rsidRPr="002151EE">
        <w:rPr>
          <w:rFonts w:asciiTheme="minorHAnsi" w:eastAsiaTheme="minorEastAsia" w:hAnsiTheme="minorHAnsi"/>
        </w:rPr>
        <w:tab/>
        <w:t>→    2 yards   →    ($4.25 * 4)</w:t>
      </w:r>
      <w:r w:rsidRPr="002151EE">
        <w:rPr>
          <w:rFonts w:asciiTheme="minorHAnsi" w:eastAsiaTheme="minorEastAsia" w:hAnsiTheme="minorHAnsi"/>
        </w:rPr>
        <w:tab/>
        <w:t xml:space="preserve">   </w:t>
      </w:r>
      <w:proofErr w:type="gramStart"/>
      <w:r w:rsidRPr="002151EE">
        <w:rPr>
          <w:rFonts w:asciiTheme="minorHAnsi" w:eastAsiaTheme="minorEastAsia" w:hAnsiTheme="minorHAnsi"/>
        </w:rPr>
        <w:t>→  $</w:t>
      </w:r>
      <w:proofErr w:type="gramEnd"/>
      <w:r w:rsidRPr="002151EE">
        <w:rPr>
          <w:rFonts w:asciiTheme="minorHAnsi" w:eastAsiaTheme="minorEastAsia" w:hAnsiTheme="minorHAnsi"/>
        </w:rPr>
        <w:t>17.00</w:t>
      </w:r>
    </w:p>
    <w:p w:rsidR="00473ECC" w:rsidRPr="002151EE" w:rsidRDefault="00473ECC" w:rsidP="00473ECC">
      <w:pPr>
        <w:rPr>
          <w:rFonts w:asciiTheme="minorHAnsi" w:eastAsiaTheme="minorEastAsia" w:hAnsiTheme="minorHAnsi"/>
        </w:rPr>
      </w:pPr>
      <w:r w:rsidRPr="002151EE">
        <w:rPr>
          <w:rFonts w:asciiTheme="minorHAnsi" w:eastAsiaTheme="minorEastAsia" w:hAnsiTheme="minorHAnsi"/>
        </w:rPr>
        <w:tab/>
        <w:t>8. Vacuum Tubing</w:t>
      </w:r>
      <w:r w:rsidRPr="002151EE">
        <w:rPr>
          <w:rFonts w:asciiTheme="minorHAnsi" w:eastAsiaTheme="minorEastAsia" w:hAnsiTheme="minorHAnsi"/>
        </w:rPr>
        <w:tab/>
        <w:t>→    3 ft          →    ($1.45 * 3)</w:t>
      </w:r>
      <w:r w:rsidRPr="002151EE">
        <w:rPr>
          <w:rFonts w:asciiTheme="minorHAnsi" w:eastAsiaTheme="minorEastAsia" w:hAnsiTheme="minorHAnsi"/>
        </w:rPr>
        <w:tab/>
        <w:t xml:space="preserve">   </w:t>
      </w:r>
      <w:proofErr w:type="gramStart"/>
      <w:r w:rsidRPr="002151EE">
        <w:rPr>
          <w:rFonts w:asciiTheme="minorHAnsi" w:eastAsiaTheme="minorEastAsia" w:hAnsiTheme="minorHAnsi"/>
        </w:rPr>
        <w:t>→  $</w:t>
      </w:r>
      <w:proofErr w:type="gramEnd"/>
      <w:r w:rsidRPr="002151EE">
        <w:rPr>
          <w:rFonts w:asciiTheme="minorHAnsi" w:eastAsiaTheme="minorEastAsia" w:hAnsiTheme="minorHAnsi"/>
        </w:rPr>
        <w:t>4.35</w:t>
      </w:r>
    </w:p>
    <w:p w:rsidR="00473ECC" w:rsidRPr="002151EE" w:rsidRDefault="00473ECC" w:rsidP="00473ECC">
      <w:pPr>
        <w:rPr>
          <w:rFonts w:asciiTheme="minorHAnsi" w:eastAsiaTheme="minorEastAsia" w:hAnsiTheme="minorHAnsi"/>
        </w:rPr>
      </w:pPr>
      <w:r w:rsidRPr="002151EE">
        <w:rPr>
          <w:rFonts w:asciiTheme="minorHAnsi" w:eastAsiaTheme="minorEastAsia" w:hAnsiTheme="minorHAnsi"/>
        </w:rPr>
        <w:tab/>
        <w:t>9. Sealant Tape</w:t>
      </w:r>
      <w:r w:rsidRPr="002151EE">
        <w:rPr>
          <w:rFonts w:asciiTheme="minorHAnsi" w:eastAsiaTheme="minorEastAsia" w:hAnsiTheme="minorHAnsi"/>
        </w:rPr>
        <w:tab/>
      </w:r>
      <w:r>
        <w:rPr>
          <w:rFonts w:asciiTheme="minorHAnsi" w:eastAsiaTheme="minorEastAsia" w:hAnsiTheme="minorHAnsi"/>
        </w:rPr>
        <w:t xml:space="preserve">               </w:t>
      </w:r>
      <w:r w:rsidRPr="002151EE">
        <w:rPr>
          <w:rFonts w:asciiTheme="minorHAnsi" w:eastAsiaTheme="minorEastAsia" w:hAnsiTheme="minorHAnsi"/>
        </w:rPr>
        <w:t>→    2 rolls     →    ($6.95 * 4)</w:t>
      </w:r>
      <w:r w:rsidRPr="002151EE">
        <w:rPr>
          <w:rFonts w:asciiTheme="minorHAnsi" w:eastAsiaTheme="minorEastAsia" w:hAnsiTheme="minorHAnsi"/>
        </w:rPr>
        <w:tab/>
        <w:t xml:space="preserve">   </w:t>
      </w:r>
      <w:proofErr w:type="gramStart"/>
      <w:r w:rsidRPr="002151EE">
        <w:rPr>
          <w:rFonts w:asciiTheme="minorHAnsi" w:eastAsiaTheme="minorEastAsia" w:hAnsiTheme="minorHAnsi"/>
        </w:rPr>
        <w:t>→  $</w:t>
      </w:r>
      <w:proofErr w:type="gramEnd"/>
      <w:r w:rsidRPr="002151EE">
        <w:rPr>
          <w:rFonts w:asciiTheme="minorHAnsi" w:eastAsiaTheme="minorEastAsia" w:hAnsiTheme="minorHAnsi"/>
        </w:rPr>
        <w:t>27.80</w:t>
      </w:r>
    </w:p>
    <w:p w:rsidR="00473ECC" w:rsidRPr="002151EE" w:rsidRDefault="00473ECC" w:rsidP="00473ECC">
      <w:pPr>
        <w:rPr>
          <w:rFonts w:asciiTheme="minorHAnsi" w:eastAsiaTheme="minorEastAsia" w:hAnsiTheme="minorHAnsi"/>
        </w:rPr>
      </w:pPr>
      <w:r w:rsidRPr="002151EE">
        <w:rPr>
          <w:rFonts w:asciiTheme="minorHAnsi" w:eastAsiaTheme="minorEastAsia" w:hAnsiTheme="minorHAnsi"/>
        </w:rPr>
        <w:tab/>
      </w:r>
      <w:r w:rsidRPr="002151EE">
        <w:rPr>
          <w:rFonts w:asciiTheme="minorHAnsi" w:eastAsiaTheme="minorEastAsia" w:hAnsiTheme="minorHAnsi"/>
          <w:highlight w:val="yellow"/>
        </w:rPr>
        <w:t>Total (1-9): $ 499.65</w:t>
      </w:r>
    </w:p>
    <w:p w:rsidR="00473ECC" w:rsidRPr="00473ECC" w:rsidRDefault="00473ECC" w:rsidP="00473ECC"/>
    <w:p w:rsidR="00FF254C" w:rsidRPr="005D1A8D" w:rsidRDefault="00FF254C" w:rsidP="00FF254C">
      <w:pPr>
        <w:pStyle w:val="Heading2"/>
      </w:pPr>
      <w:bookmarkStart w:id="74" w:name="_Toc284286765"/>
      <w:r>
        <w:lastRenderedPageBreak/>
        <w:t>A.5 Calculations</w:t>
      </w:r>
      <w:bookmarkEnd w:id="74"/>
    </w:p>
    <w:p w:rsidR="00FF254C" w:rsidRPr="00D73EF7" w:rsidRDefault="00FF254C" w:rsidP="00FF254C">
      <w:r>
        <w:rPr>
          <w:noProof/>
        </w:rPr>
        <w:drawing>
          <wp:inline distT="0" distB="0" distL="0" distR="0">
            <wp:extent cx="5353050" cy="2855964"/>
            <wp:effectExtent l="38100" t="57150" r="114300" b="96786"/>
            <wp:docPr id="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srcRect l="31090" t="20597" r="22276" b="48296"/>
                    <a:stretch>
                      <a:fillRect/>
                    </a:stretch>
                  </pic:blipFill>
                  <pic:spPr bwMode="auto">
                    <a:xfrm>
                      <a:off x="0" y="0"/>
                      <a:ext cx="5353050" cy="285596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F254C" w:rsidRDefault="00FF254C" w:rsidP="00FF254C">
      <w:r>
        <w:rPr>
          <w:noProof/>
        </w:rPr>
        <w:drawing>
          <wp:inline distT="0" distB="0" distL="0" distR="0">
            <wp:extent cx="5400675" cy="3363589"/>
            <wp:effectExtent l="38100" t="57150" r="123825" b="103511"/>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srcRect l="31597" t="53106" r="29808" b="16834"/>
                    <a:stretch>
                      <a:fillRect/>
                    </a:stretch>
                  </pic:blipFill>
                  <pic:spPr bwMode="auto">
                    <a:xfrm>
                      <a:off x="0" y="0"/>
                      <a:ext cx="5400675" cy="336358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F254C" w:rsidRDefault="00FF254C" w:rsidP="00FF254C">
      <w:r>
        <w:rPr>
          <w:noProof/>
        </w:rPr>
        <w:lastRenderedPageBreak/>
        <w:drawing>
          <wp:inline distT="0" distB="0" distL="0" distR="0">
            <wp:extent cx="4933950" cy="5113020"/>
            <wp:effectExtent l="38100" t="57150" r="114300" b="87630"/>
            <wp:docPr id="2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srcRect l="40385" t="28791" r="22756" b="23447"/>
                    <a:stretch>
                      <a:fillRect/>
                    </a:stretch>
                  </pic:blipFill>
                  <pic:spPr bwMode="auto">
                    <a:xfrm>
                      <a:off x="0" y="0"/>
                      <a:ext cx="4933950" cy="51130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F254C" w:rsidRDefault="00FF254C" w:rsidP="00FF254C">
      <w:r>
        <w:rPr>
          <w:noProof/>
        </w:rPr>
        <w:lastRenderedPageBreak/>
        <w:drawing>
          <wp:inline distT="0" distB="0" distL="0" distR="0">
            <wp:extent cx="4448175" cy="4928870"/>
            <wp:effectExtent l="38100" t="57150" r="123825" b="100330"/>
            <wp:docPr id="2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cstate="print"/>
                    <a:srcRect l="40545" t="27725" r="24359" b="23647"/>
                    <a:stretch>
                      <a:fillRect/>
                    </a:stretch>
                  </pic:blipFill>
                  <pic:spPr bwMode="auto">
                    <a:xfrm>
                      <a:off x="0" y="0"/>
                      <a:ext cx="4448175" cy="49288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F254C" w:rsidRPr="00D73EF7" w:rsidRDefault="00FF254C" w:rsidP="00FF254C"/>
    <w:p w:rsidR="00B36CD9" w:rsidRDefault="00B36CD9"/>
    <w:sectPr w:rsidR="00B36CD9" w:rsidSect="00CB283E">
      <w:footerReference w:type="default" r:id="rId49"/>
      <w:pgSz w:w="12240" w:h="15840"/>
      <w:pgMar w:top="1440" w:right="1440" w:bottom="1440" w:left="1440"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73ECC" w:rsidRDefault="00473ECC" w:rsidP="0032656B">
      <w:pPr>
        <w:spacing w:after="0" w:line="240" w:lineRule="auto"/>
      </w:pPr>
      <w:r>
        <w:separator/>
      </w:r>
    </w:p>
  </w:endnote>
  <w:endnote w:type="continuationSeparator" w:id="0">
    <w:p w:rsidR="00473ECC" w:rsidRDefault="00473ECC" w:rsidP="0032656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alibri">
    <w:panose1 w:val="020F0502020204030204"/>
    <w:charset w:val="00"/>
    <w:family w:val="swiss"/>
    <w:pitch w:val="variable"/>
    <w:sig w:usb0="A00002EF" w:usb1="4000207B"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Cambria Math">
    <w:panose1 w:val="02040503050406030204"/>
    <w:charset w:val="00"/>
    <w:family w:val="roman"/>
    <w:pitch w:val="variable"/>
    <w:sig w:usb0="A00002EF" w:usb1="420020EB" w:usb2="00000000" w:usb3="00000000" w:csb0="0000009F" w:csb1="00000000"/>
  </w:font>
  <w:font w:name="Trebuchet MS">
    <w:panose1 w:val="020B0603020202020204"/>
    <w:charset w:val="00"/>
    <w:family w:val="swiss"/>
    <w:pitch w:val="variable"/>
    <w:sig w:usb0="00000287" w:usb1="00000000" w:usb2="00000000" w:usb3="00000000" w:csb0="0000009F" w:csb1="00000000"/>
  </w:font>
  <w:font w:name="Arial">
    <w:panose1 w:val="020B0604020202020204"/>
    <w:charset w:val="00"/>
    <w:family w:val="swiss"/>
    <w:pitch w:val="variable"/>
    <w:sig w:usb0="20002A87" w:usb1="00000000" w:usb2="00000000"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62741986"/>
      <w:docPartObj>
        <w:docPartGallery w:val="Page Numbers (Bottom of Page)"/>
        <w:docPartUnique/>
      </w:docPartObj>
    </w:sdtPr>
    <w:sdtContent>
      <w:p w:rsidR="00473ECC" w:rsidRDefault="00473ECC">
        <w:pPr>
          <w:pStyle w:val="Footer"/>
          <w:jc w:val="right"/>
        </w:pPr>
        <w:fldSimple w:instr=" PAGE   \* MERGEFORMAT ">
          <w:r w:rsidR="001754A0">
            <w:rPr>
              <w:noProof/>
            </w:rPr>
            <w:t>21</w:t>
          </w:r>
        </w:fldSimple>
      </w:p>
    </w:sdtContent>
  </w:sdt>
  <w:p w:rsidR="00473ECC" w:rsidRDefault="00473ECC">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73ECC" w:rsidRDefault="00473ECC" w:rsidP="0032656B">
      <w:pPr>
        <w:spacing w:after="0" w:line="240" w:lineRule="auto"/>
      </w:pPr>
      <w:r>
        <w:separator/>
      </w:r>
    </w:p>
  </w:footnote>
  <w:footnote w:type="continuationSeparator" w:id="0">
    <w:p w:rsidR="00473ECC" w:rsidRDefault="00473ECC" w:rsidP="0032656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1AAC949E"/>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15B879D5"/>
    <w:multiLevelType w:val="hybridMultilevel"/>
    <w:tmpl w:val="A22889A8"/>
    <w:lvl w:ilvl="0" w:tplc="661CA3F2">
      <w:start w:val="1"/>
      <w:numFmt w:val="decimal"/>
      <w:lvlText w:val="%1."/>
      <w:lvlJc w:val="left"/>
      <w:pPr>
        <w:tabs>
          <w:tab w:val="num" w:pos="720"/>
        </w:tabs>
        <w:ind w:left="720" w:hanging="360"/>
      </w:pPr>
      <w:rPr>
        <w:rFonts w:ascii="Calibri" w:eastAsia="Calibri" w:hAnsi="Calibri" w:cs="Calibri"/>
      </w:rPr>
    </w:lvl>
    <w:lvl w:ilvl="1" w:tplc="8D92BD98" w:tentative="1">
      <w:start w:val="1"/>
      <w:numFmt w:val="bullet"/>
      <w:lvlText w:val=""/>
      <w:lvlJc w:val="left"/>
      <w:pPr>
        <w:tabs>
          <w:tab w:val="num" w:pos="1440"/>
        </w:tabs>
        <w:ind w:left="1440" w:hanging="360"/>
      </w:pPr>
      <w:rPr>
        <w:rFonts w:ascii="Wingdings 2" w:hAnsi="Wingdings 2" w:hint="default"/>
      </w:rPr>
    </w:lvl>
    <w:lvl w:ilvl="2" w:tplc="F264790A" w:tentative="1">
      <w:start w:val="1"/>
      <w:numFmt w:val="bullet"/>
      <w:lvlText w:val=""/>
      <w:lvlJc w:val="left"/>
      <w:pPr>
        <w:tabs>
          <w:tab w:val="num" w:pos="2160"/>
        </w:tabs>
        <w:ind w:left="2160" w:hanging="360"/>
      </w:pPr>
      <w:rPr>
        <w:rFonts w:ascii="Wingdings 2" w:hAnsi="Wingdings 2" w:hint="default"/>
      </w:rPr>
    </w:lvl>
    <w:lvl w:ilvl="3" w:tplc="DBAE6370" w:tentative="1">
      <w:start w:val="1"/>
      <w:numFmt w:val="bullet"/>
      <w:lvlText w:val=""/>
      <w:lvlJc w:val="left"/>
      <w:pPr>
        <w:tabs>
          <w:tab w:val="num" w:pos="2880"/>
        </w:tabs>
        <w:ind w:left="2880" w:hanging="360"/>
      </w:pPr>
      <w:rPr>
        <w:rFonts w:ascii="Wingdings 2" w:hAnsi="Wingdings 2" w:hint="default"/>
      </w:rPr>
    </w:lvl>
    <w:lvl w:ilvl="4" w:tplc="38B86A68" w:tentative="1">
      <w:start w:val="1"/>
      <w:numFmt w:val="bullet"/>
      <w:lvlText w:val=""/>
      <w:lvlJc w:val="left"/>
      <w:pPr>
        <w:tabs>
          <w:tab w:val="num" w:pos="3600"/>
        </w:tabs>
        <w:ind w:left="3600" w:hanging="360"/>
      </w:pPr>
      <w:rPr>
        <w:rFonts w:ascii="Wingdings 2" w:hAnsi="Wingdings 2" w:hint="default"/>
      </w:rPr>
    </w:lvl>
    <w:lvl w:ilvl="5" w:tplc="8FBC8CD2" w:tentative="1">
      <w:start w:val="1"/>
      <w:numFmt w:val="bullet"/>
      <w:lvlText w:val=""/>
      <w:lvlJc w:val="left"/>
      <w:pPr>
        <w:tabs>
          <w:tab w:val="num" w:pos="4320"/>
        </w:tabs>
        <w:ind w:left="4320" w:hanging="360"/>
      </w:pPr>
      <w:rPr>
        <w:rFonts w:ascii="Wingdings 2" w:hAnsi="Wingdings 2" w:hint="default"/>
      </w:rPr>
    </w:lvl>
    <w:lvl w:ilvl="6" w:tplc="E690B4BE" w:tentative="1">
      <w:start w:val="1"/>
      <w:numFmt w:val="bullet"/>
      <w:lvlText w:val=""/>
      <w:lvlJc w:val="left"/>
      <w:pPr>
        <w:tabs>
          <w:tab w:val="num" w:pos="5040"/>
        </w:tabs>
        <w:ind w:left="5040" w:hanging="360"/>
      </w:pPr>
      <w:rPr>
        <w:rFonts w:ascii="Wingdings 2" w:hAnsi="Wingdings 2" w:hint="default"/>
      </w:rPr>
    </w:lvl>
    <w:lvl w:ilvl="7" w:tplc="727C9762" w:tentative="1">
      <w:start w:val="1"/>
      <w:numFmt w:val="bullet"/>
      <w:lvlText w:val=""/>
      <w:lvlJc w:val="left"/>
      <w:pPr>
        <w:tabs>
          <w:tab w:val="num" w:pos="5760"/>
        </w:tabs>
        <w:ind w:left="5760" w:hanging="360"/>
      </w:pPr>
      <w:rPr>
        <w:rFonts w:ascii="Wingdings 2" w:hAnsi="Wingdings 2" w:hint="default"/>
      </w:rPr>
    </w:lvl>
    <w:lvl w:ilvl="8" w:tplc="2C6C932A" w:tentative="1">
      <w:start w:val="1"/>
      <w:numFmt w:val="bullet"/>
      <w:lvlText w:val=""/>
      <w:lvlJc w:val="left"/>
      <w:pPr>
        <w:tabs>
          <w:tab w:val="num" w:pos="6480"/>
        </w:tabs>
        <w:ind w:left="6480" w:hanging="360"/>
      </w:pPr>
      <w:rPr>
        <w:rFonts w:ascii="Wingdings 2" w:hAnsi="Wingdings 2" w:hint="default"/>
      </w:rPr>
    </w:lvl>
  </w:abstractNum>
  <w:abstractNum w:abstractNumId="2">
    <w:nsid w:val="173F6F38"/>
    <w:multiLevelType w:val="multilevel"/>
    <w:tmpl w:val="FECED5E4"/>
    <w:lvl w:ilvl="0">
      <w:start w:val="8"/>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7920" w:hanging="2160"/>
      </w:pPr>
      <w:rPr>
        <w:rFonts w:hint="default"/>
      </w:rPr>
    </w:lvl>
  </w:abstractNum>
  <w:abstractNum w:abstractNumId="3">
    <w:nsid w:val="4B1B0D8D"/>
    <w:multiLevelType w:val="hybridMultilevel"/>
    <w:tmpl w:val="FB0EE03A"/>
    <w:lvl w:ilvl="0" w:tplc="04090001">
      <w:start w:val="1"/>
      <w:numFmt w:val="decimal"/>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nsid w:val="57994291"/>
    <w:multiLevelType w:val="multilevel"/>
    <w:tmpl w:val="6AF47FAC"/>
    <w:lvl w:ilvl="0">
      <w:start w:val="8"/>
      <w:numFmt w:val="decimal"/>
      <w:lvlText w:val="%1.0"/>
      <w:lvlJc w:val="left"/>
      <w:pPr>
        <w:ind w:left="390" w:hanging="390"/>
      </w:pPr>
      <w:rPr>
        <w:rFonts w:hint="default"/>
      </w:rPr>
    </w:lvl>
    <w:lvl w:ilvl="1">
      <w:start w:val="1"/>
      <w:numFmt w:val="decimal"/>
      <w:lvlText w:val="%1.%2"/>
      <w:lvlJc w:val="left"/>
      <w:pPr>
        <w:ind w:left="1110" w:hanging="39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5">
    <w:nsid w:val="58254FD0"/>
    <w:multiLevelType w:val="hybridMultilevel"/>
    <w:tmpl w:val="7792AB2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6CD20E3B"/>
    <w:multiLevelType w:val="hybridMultilevel"/>
    <w:tmpl w:val="48DC95C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0"/>
  </w:num>
  <w:num w:numId="2">
    <w:abstractNumId w:val="6"/>
  </w:num>
  <w:num w:numId="3">
    <w:abstractNumId w:val="1"/>
  </w:num>
  <w:num w:numId="4">
    <w:abstractNumId w:val="4"/>
  </w:num>
  <w:num w:numId="5">
    <w:abstractNumId w:val="2"/>
  </w:num>
  <w:num w:numId="6">
    <w:abstractNumId w:val="5"/>
  </w:num>
  <w:num w:numId="7">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footnotePr>
    <w:footnote w:id="-1"/>
    <w:footnote w:id="0"/>
  </w:footnotePr>
  <w:endnotePr>
    <w:endnote w:id="-1"/>
    <w:endnote w:id="0"/>
  </w:endnotePr>
  <w:compat/>
  <w:rsids>
    <w:rsidRoot w:val="00FF254C"/>
    <w:rsid w:val="0002757D"/>
    <w:rsid w:val="00047ACC"/>
    <w:rsid w:val="00091D25"/>
    <w:rsid w:val="000B0B5A"/>
    <w:rsid w:val="000B10A1"/>
    <w:rsid w:val="000B2201"/>
    <w:rsid w:val="001215D1"/>
    <w:rsid w:val="001754A0"/>
    <w:rsid w:val="001A7A5D"/>
    <w:rsid w:val="001D2B94"/>
    <w:rsid w:val="00216E86"/>
    <w:rsid w:val="00263070"/>
    <w:rsid w:val="002E6791"/>
    <w:rsid w:val="0032656B"/>
    <w:rsid w:val="00353309"/>
    <w:rsid w:val="0036486E"/>
    <w:rsid w:val="00381C3E"/>
    <w:rsid w:val="00384AEC"/>
    <w:rsid w:val="003B6704"/>
    <w:rsid w:val="003C5EAC"/>
    <w:rsid w:val="003E46DC"/>
    <w:rsid w:val="003E5974"/>
    <w:rsid w:val="00473ECC"/>
    <w:rsid w:val="004B1F20"/>
    <w:rsid w:val="004D5A71"/>
    <w:rsid w:val="004F0217"/>
    <w:rsid w:val="004F7809"/>
    <w:rsid w:val="00593EEC"/>
    <w:rsid w:val="005D2975"/>
    <w:rsid w:val="006B01CD"/>
    <w:rsid w:val="006B167A"/>
    <w:rsid w:val="006E1724"/>
    <w:rsid w:val="007A1E77"/>
    <w:rsid w:val="007B3F7F"/>
    <w:rsid w:val="0081670D"/>
    <w:rsid w:val="008269EC"/>
    <w:rsid w:val="00897BFE"/>
    <w:rsid w:val="008B750F"/>
    <w:rsid w:val="008F0DD0"/>
    <w:rsid w:val="0097270B"/>
    <w:rsid w:val="009B61A0"/>
    <w:rsid w:val="009C0FB5"/>
    <w:rsid w:val="00A12EAC"/>
    <w:rsid w:val="00A20094"/>
    <w:rsid w:val="00AA0879"/>
    <w:rsid w:val="00AA0F8F"/>
    <w:rsid w:val="00AB23B2"/>
    <w:rsid w:val="00AF4A99"/>
    <w:rsid w:val="00B23186"/>
    <w:rsid w:val="00B36CD9"/>
    <w:rsid w:val="00B567F4"/>
    <w:rsid w:val="00B7246D"/>
    <w:rsid w:val="00B91DDE"/>
    <w:rsid w:val="00C05CA8"/>
    <w:rsid w:val="00C40F16"/>
    <w:rsid w:val="00C54F0C"/>
    <w:rsid w:val="00C732D9"/>
    <w:rsid w:val="00CA6C39"/>
    <w:rsid w:val="00CB283E"/>
    <w:rsid w:val="00D1032E"/>
    <w:rsid w:val="00D209B3"/>
    <w:rsid w:val="00D2734F"/>
    <w:rsid w:val="00D365A1"/>
    <w:rsid w:val="00D47C3B"/>
    <w:rsid w:val="00D72ABE"/>
    <w:rsid w:val="00D82FEA"/>
    <w:rsid w:val="00E27920"/>
    <w:rsid w:val="00E36935"/>
    <w:rsid w:val="00E4786B"/>
    <w:rsid w:val="00E8633C"/>
    <w:rsid w:val="00F44C27"/>
    <w:rsid w:val="00FF254C"/>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F254C"/>
    <w:rPr>
      <w:rFonts w:ascii="Calibri" w:eastAsia="Calibri" w:hAnsi="Calibri" w:cs="Calibri"/>
    </w:rPr>
  </w:style>
  <w:style w:type="paragraph" w:styleId="Heading1">
    <w:name w:val="heading 1"/>
    <w:basedOn w:val="Normal"/>
    <w:next w:val="Normal"/>
    <w:link w:val="Heading1Char"/>
    <w:uiPriority w:val="9"/>
    <w:qFormat/>
    <w:rsid w:val="00FF254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F254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F254C"/>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FF254C"/>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F254C"/>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F254C"/>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F254C"/>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FF254C"/>
    <w:rPr>
      <w:rFonts w:asciiTheme="majorHAnsi" w:eastAsiaTheme="majorEastAsia" w:hAnsiTheme="majorHAnsi" w:cstheme="majorBidi"/>
      <w:b/>
      <w:bCs/>
      <w:i/>
      <w:iCs/>
      <w:color w:val="4F81BD" w:themeColor="accent1"/>
    </w:rPr>
  </w:style>
  <w:style w:type="paragraph" w:styleId="NoSpacing">
    <w:name w:val="No Spacing"/>
    <w:link w:val="NoSpacingChar"/>
    <w:uiPriority w:val="99"/>
    <w:qFormat/>
    <w:rsid w:val="00FF254C"/>
    <w:pPr>
      <w:spacing w:after="0" w:line="240" w:lineRule="auto"/>
    </w:pPr>
    <w:rPr>
      <w:rFonts w:ascii="Calibri" w:eastAsia="Times New Roman" w:hAnsi="Calibri" w:cs="Calibri"/>
    </w:rPr>
  </w:style>
  <w:style w:type="character" w:customStyle="1" w:styleId="NoSpacingChar">
    <w:name w:val="No Spacing Char"/>
    <w:basedOn w:val="DefaultParagraphFont"/>
    <w:link w:val="NoSpacing"/>
    <w:uiPriority w:val="99"/>
    <w:locked/>
    <w:rsid w:val="00FF254C"/>
    <w:rPr>
      <w:rFonts w:ascii="Calibri" w:eastAsia="Times New Roman" w:hAnsi="Calibri" w:cs="Calibri"/>
    </w:rPr>
  </w:style>
  <w:style w:type="paragraph" w:styleId="TOCHeading">
    <w:name w:val="TOC Heading"/>
    <w:basedOn w:val="Heading1"/>
    <w:next w:val="Normal"/>
    <w:uiPriority w:val="39"/>
    <w:semiHidden/>
    <w:unhideWhenUsed/>
    <w:qFormat/>
    <w:rsid w:val="00FF254C"/>
    <w:pPr>
      <w:outlineLvl w:val="9"/>
    </w:pPr>
  </w:style>
  <w:style w:type="paragraph" w:styleId="BalloonText">
    <w:name w:val="Balloon Text"/>
    <w:basedOn w:val="Normal"/>
    <w:link w:val="BalloonTextChar"/>
    <w:uiPriority w:val="99"/>
    <w:semiHidden/>
    <w:unhideWhenUsed/>
    <w:rsid w:val="00FF254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F254C"/>
    <w:rPr>
      <w:rFonts w:ascii="Tahoma" w:eastAsia="Calibri" w:hAnsi="Tahoma" w:cs="Tahoma"/>
      <w:sz w:val="16"/>
      <w:szCs w:val="16"/>
    </w:rPr>
  </w:style>
  <w:style w:type="paragraph" w:styleId="TOC1">
    <w:name w:val="toc 1"/>
    <w:basedOn w:val="Normal"/>
    <w:next w:val="Normal"/>
    <w:autoRedefine/>
    <w:uiPriority w:val="39"/>
    <w:unhideWhenUsed/>
    <w:rsid w:val="00FF254C"/>
    <w:pPr>
      <w:spacing w:after="100"/>
    </w:pPr>
  </w:style>
  <w:style w:type="character" w:styleId="Hyperlink">
    <w:name w:val="Hyperlink"/>
    <w:basedOn w:val="DefaultParagraphFont"/>
    <w:uiPriority w:val="99"/>
    <w:unhideWhenUsed/>
    <w:rsid w:val="00FF254C"/>
    <w:rPr>
      <w:color w:val="0000FF" w:themeColor="hyperlink"/>
      <w:u w:val="single"/>
    </w:rPr>
  </w:style>
  <w:style w:type="paragraph" w:styleId="Caption">
    <w:name w:val="caption"/>
    <w:basedOn w:val="Normal"/>
    <w:next w:val="Normal"/>
    <w:uiPriority w:val="35"/>
    <w:unhideWhenUsed/>
    <w:qFormat/>
    <w:rsid w:val="00FF254C"/>
    <w:pPr>
      <w:spacing w:line="240" w:lineRule="auto"/>
    </w:pPr>
    <w:rPr>
      <w:b/>
      <w:bCs/>
      <w:color w:val="4F81BD" w:themeColor="accent1"/>
      <w:sz w:val="18"/>
      <w:szCs w:val="18"/>
    </w:rPr>
  </w:style>
  <w:style w:type="paragraph" w:styleId="TableofFigures">
    <w:name w:val="table of figures"/>
    <w:basedOn w:val="Normal"/>
    <w:next w:val="Normal"/>
    <w:uiPriority w:val="99"/>
    <w:unhideWhenUsed/>
    <w:rsid w:val="00FF254C"/>
    <w:pPr>
      <w:spacing w:after="0"/>
    </w:pPr>
  </w:style>
  <w:style w:type="paragraph" w:styleId="TOC2">
    <w:name w:val="toc 2"/>
    <w:basedOn w:val="Normal"/>
    <w:next w:val="Normal"/>
    <w:autoRedefine/>
    <w:uiPriority w:val="39"/>
    <w:unhideWhenUsed/>
    <w:rsid w:val="00FF254C"/>
    <w:pPr>
      <w:spacing w:after="100"/>
      <w:ind w:left="220"/>
    </w:pPr>
  </w:style>
  <w:style w:type="paragraph" w:styleId="TOC3">
    <w:name w:val="toc 3"/>
    <w:basedOn w:val="Normal"/>
    <w:next w:val="Normal"/>
    <w:autoRedefine/>
    <w:uiPriority w:val="39"/>
    <w:unhideWhenUsed/>
    <w:rsid w:val="00FF254C"/>
    <w:pPr>
      <w:spacing w:after="100"/>
      <w:ind w:left="440"/>
    </w:pPr>
  </w:style>
  <w:style w:type="table" w:styleId="TableGrid">
    <w:name w:val="Table Grid"/>
    <w:basedOn w:val="TableNormal"/>
    <w:uiPriority w:val="59"/>
    <w:rsid w:val="00FF254C"/>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Bullet">
    <w:name w:val="List Bullet"/>
    <w:basedOn w:val="Normal"/>
    <w:uiPriority w:val="99"/>
    <w:unhideWhenUsed/>
    <w:rsid w:val="00FF254C"/>
    <w:pPr>
      <w:numPr>
        <w:numId w:val="1"/>
      </w:numPr>
      <w:contextualSpacing/>
    </w:pPr>
    <w:rPr>
      <w:rFonts w:asciiTheme="minorHAnsi" w:eastAsiaTheme="minorHAnsi" w:hAnsiTheme="minorHAnsi" w:cstheme="minorBidi"/>
    </w:rPr>
  </w:style>
  <w:style w:type="table" w:styleId="LightList-Accent2">
    <w:name w:val="Light List Accent 2"/>
    <w:basedOn w:val="TableNormal"/>
    <w:uiPriority w:val="61"/>
    <w:rsid w:val="00FF254C"/>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Grid-Accent2">
    <w:name w:val="Light Grid Accent 2"/>
    <w:basedOn w:val="TableNormal"/>
    <w:uiPriority w:val="62"/>
    <w:rsid w:val="00FF254C"/>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customStyle="1" w:styleId="LightGrid1">
    <w:name w:val="Light Grid1"/>
    <w:basedOn w:val="TableNormal"/>
    <w:uiPriority w:val="62"/>
    <w:rsid w:val="00FF254C"/>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styleId="ListParagraph">
    <w:name w:val="List Paragraph"/>
    <w:basedOn w:val="Normal"/>
    <w:uiPriority w:val="34"/>
    <w:qFormat/>
    <w:rsid w:val="00FF254C"/>
    <w:pPr>
      <w:ind w:left="720"/>
      <w:contextualSpacing/>
    </w:pPr>
  </w:style>
  <w:style w:type="paragraph" w:styleId="NormalWeb">
    <w:name w:val="Normal (Web)"/>
    <w:basedOn w:val="Normal"/>
    <w:uiPriority w:val="99"/>
    <w:unhideWhenUsed/>
    <w:rsid w:val="00FF254C"/>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MediumShading1-Accent11">
    <w:name w:val="Medium Shading 1 - Accent 11"/>
    <w:basedOn w:val="TableNormal"/>
    <w:uiPriority w:val="63"/>
    <w:rsid w:val="00FF254C"/>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Grid3-Accent1">
    <w:name w:val="Medium Grid 3 Accent 1"/>
    <w:basedOn w:val="TableNormal"/>
    <w:uiPriority w:val="69"/>
    <w:rsid w:val="00FF254C"/>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LightList-Accent11">
    <w:name w:val="Light List - Accent 11"/>
    <w:basedOn w:val="TableNormal"/>
    <w:uiPriority w:val="61"/>
    <w:rsid w:val="00FF254C"/>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MediumShading21">
    <w:name w:val="Medium Shading 21"/>
    <w:basedOn w:val="TableNormal"/>
    <w:uiPriority w:val="64"/>
    <w:rsid w:val="00FF254C"/>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FollowedHyperlink">
    <w:name w:val="FollowedHyperlink"/>
    <w:basedOn w:val="DefaultParagraphFont"/>
    <w:uiPriority w:val="99"/>
    <w:semiHidden/>
    <w:unhideWhenUsed/>
    <w:rsid w:val="00FF254C"/>
    <w:rPr>
      <w:color w:val="800080" w:themeColor="followedHyperlink"/>
      <w:u w:val="single"/>
    </w:rPr>
  </w:style>
  <w:style w:type="paragraph" w:styleId="Header">
    <w:name w:val="header"/>
    <w:basedOn w:val="Normal"/>
    <w:link w:val="HeaderChar"/>
    <w:uiPriority w:val="99"/>
    <w:semiHidden/>
    <w:unhideWhenUsed/>
    <w:rsid w:val="00FF254C"/>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FF254C"/>
    <w:rPr>
      <w:rFonts w:ascii="Calibri" w:eastAsia="Calibri" w:hAnsi="Calibri" w:cs="Calibri"/>
    </w:rPr>
  </w:style>
  <w:style w:type="paragraph" w:styleId="Footer">
    <w:name w:val="footer"/>
    <w:basedOn w:val="Normal"/>
    <w:link w:val="FooterChar"/>
    <w:uiPriority w:val="99"/>
    <w:unhideWhenUsed/>
    <w:rsid w:val="00FF254C"/>
    <w:pPr>
      <w:tabs>
        <w:tab w:val="center" w:pos="4680"/>
        <w:tab w:val="right" w:pos="9360"/>
      </w:tabs>
      <w:spacing w:after="0" w:line="240" w:lineRule="auto"/>
    </w:pPr>
  </w:style>
  <w:style w:type="character" w:customStyle="1" w:styleId="FooterChar">
    <w:name w:val="Footer Char"/>
    <w:basedOn w:val="DefaultParagraphFont"/>
    <w:link w:val="Footer"/>
    <w:uiPriority w:val="99"/>
    <w:rsid w:val="00FF254C"/>
    <w:rPr>
      <w:rFonts w:ascii="Calibri" w:eastAsia="Calibri" w:hAnsi="Calibri" w:cs="Calibri"/>
    </w:rPr>
  </w:style>
</w:styles>
</file>

<file path=word/webSettings.xml><?xml version="1.0" encoding="utf-8"?>
<w:webSettings xmlns:r="http://schemas.openxmlformats.org/officeDocument/2006/relationships" xmlns:w="http://schemas.openxmlformats.org/wordprocessingml/2006/main">
  <w:divs>
    <w:div w:id="20368073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http://www.fibreglast.com" TargetMode="External"/><Relationship Id="rId26" Type="http://schemas.openxmlformats.org/officeDocument/2006/relationships/image" Target="media/image15.png"/><Relationship Id="rId39" Type="http://schemas.openxmlformats.org/officeDocument/2006/relationships/image" Target="media/image28.png"/><Relationship Id="rId3" Type="http://schemas.openxmlformats.org/officeDocument/2006/relationships/settings" Target="settings.xml"/><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image" Target="media/image30.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chart" Target="charts/chart1.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footer" Target="footer1.xml"/><Relationship Id="rId10" Type="http://schemas.openxmlformats.org/officeDocument/2006/relationships/hyperlink" Target="file:///F:\My%20Documents\SENIOR%20DESIGN\Analyze%20Phase\Analyze%20Plan.docx" TargetMode="External"/><Relationship Id="rId19" Type="http://schemas.openxmlformats.org/officeDocument/2006/relationships/hyperlink" Target="http://www.shopmaninc.com" TargetMode="External"/><Relationship Id="rId31" Type="http://schemas.openxmlformats.org/officeDocument/2006/relationships/image" Target="media/image20.png"/><Relationship Id="rId44" Type="http://schemas.openxmlformats.org/officeDocument/2006/relationships/image" Target="media/image33.png"/><Relationship Id="rId4" Type="http://schemas.openxmlformats.org/officeDocument/2006/relationships/webSettings" Target="webSettings.xml"/><Relationship Id="rId9" Type="http://schemas.openxmlformats.org/officeDocument/2006/relationships/hyperlink" Target="file:///F:\My%20Documents\SENIOR%20DESIGN\Analyze%20Phase\Analyze%20Plan.docx" TargetMode="External"/><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8" Type="http://schemas.openxmlformats.org/officeDocument/2006/relationships/image" Target="media/image2.png"/><Relationship Id="rId51"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Erica\Documents\My%20Dropbox\Senior%20Design\powervsmass%20flowrate.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lgn="ctr">
              <a:defRPr/>
            </a:pPr>
            <a:r>
              <a:rPr lang="en-US"/>
              <a:t>Power  Vs. Mass Flow</a:t>
            </a:r>
            <a:r>
              <a:rPr lang="en-US" baseline="0"/>
              <a:t> Rate</a:t>
            </a:r>
            <a:r>
              <a:rPr lang="en-US"/>
              <a:t> </a:t>
            </a:r>
          </a:p>
        </c:rich>
      </c:tx>
      <c:layout>
        <c:manualLayout>
          <c:xMode val="edge"/>
          <c:yMode val="edge"/>
          <c:x val="0.22591924449974896"/>
          <c:y val="2.8559242437984994E-2"/>
        </c:manualLayout>
      </c:layout>
    </c:title>
    <c:plotArea>
      <c:layout/>
      <c:lineChart>
        <c:grouping val="standard"/>
        <c:ser>
          <c:idx val="0"/>
          <c:order val="0"/>
          <c:cat>
            <c:numRef>
              <c:f>Sheet1!$C$2:$C$46</c:f>
              <c:numCache>
                <c:formatCode>General</c:formatCode>
                <c:ptCount val="45"/>
                <c:pt idx="0">
                  <c:v>0.13339999999999999</c:v>
                </c:pt>
                <c:pt idx="1">
                  <c:v>0.23340000000000041</c:v>
                </c:pt>
                <c:pt idx="2">
                  <c:v>0.33340000000000314</c:v>
                </c:pt>
                <c:pt idx="3">
                  <c:v>0.43340000000000234</c:v>
                </c:pt>
                <c:pt idx="4">
                  <c:v>0.53339999999999999</c:v>
                </c:pt>
                <c:pt idx="5">
                  <c:v>0.63340000000000063</c:v>
                </c:pt>
                <c:pt idx="6">
                  <c:v>0.73339999999999994</c:v>
                </c:pt>
                <c:pt idx="7">
                  <c:v>0.83339999999999992</c:v>
                </c:pt>
                <c:pt idx="8">
                  <c:v>0.9333999999999999</c:v>
                </c:pt>
                <c:pt idx="9">
                  <c:v>1.0333999999999894</c:v>
                </c:pt>
                <c:pt idx="10">
                  <c:v>1.1334</c:v>
                </c:pt>
                <c:pt idx="11">
                  <c:v>1.2333999999999881</c:v>
                </c:pt>
                <c:pt idx="12">
                  <c:v>1.333399999999991</c:v>
                </c:pt>
                <c:pt idx="13">
                  <c:v>1.4333999999999862</c:v>
                </c:pt>
                <c:pt idx="14">
                  <c:v>1.5333999999999901</c:v>
                </c:pt>
                <c:pt idx="15">
                  <c:v>1.6334000000000004</c:v>
                </c:pt>
                <c:pt idx="16">
                  <c:v>1.7333999999999932</c:v>
                </c:pt>
                <c:pt idx="17">
                  <c:v>1.8334000000000006</c:v>
                </c:pt>
                <c:pt idx="18">
                  <c:v>1.9333999999999942</c:v>
                </c:pt>
                <c:pt idx="19">
                  <c:v>2.0334000000000008</c:v>
                </c:pt>
                <c:pt idx="20">
                  <c:v>2.1334000000000009</c:v>
                </c:pt>
                <c:pt idx="21">
                  <c:v>2.2334000000000009</c:v>
                </c:pt>
                <c:pt idx="22">
                  <c:v>2.3333999999999997</c:v>
                </c:pt>
                <c:pt idx="23">
                  <c:v>2.4334000000000007</c:v>
                </c:pt>
                <c:pt idx="24">
                  <c:v>2.5334000000000008</c:v>
                </c:pt>
                <c:pt idx="25">
                  <c:v>2.6334000000000013</c:v>
                </c:pt>
                <c:pt idx="26">
                  <c:v>2.7334000000000014</c:v>
                </c:pt>
                <c:pt idx="27">
                  <c:v>2.8333999999999997</c:v>
                </c:pt>
                <c:pt idx="28">
                  <c:v>2.9334000000000007</c:v>
                </c:pt>
                <c:pt idx="29">
                  <c:v>3.0334000000000017</c:v>
                </c:pt>
                <c:pt idx="30">
                  <c:v>3.1334000000000017</c:v>
                </c:pt>
                <c:pt idx="31">
                  <c:v>3.2334000000000018</c:v>
                </c:pt>
                <c:pt idx="32">
                  <c:v>3.3333999999999997</c:v>
                </c:pt>
                <c:pt idx="33">
                  <c:v>3.433400000000002</c:v>
                </c:pt>
                <c:pt idx="34">
                  <c:v>3.5334000000000021</c:v>
                </c:pt>
                <c:pt idx="35">
                  <c:v>3.6334000000000022</c:v>
                </c:pt>
                <c:pt idx="36">
                  <c:v>3.7334000000000032</c:v>
                </c:pt>
                <c:pt idx="37">
                  <c:v>3.8334000000000024</c:v>
                </c:pt>
                <c:pt idx="38">
                  <c:v>3.9334000000000024</c:v>
                </c:pt>
                <c:pt idx="39">
                  <c:v>4.0334000000000021</c:v>
                </c:pt>
                <c:pt idx="40">
                  <c:v>4.1334000000000017</c:v>
                </c:pt>
                <c:pt idx="41">
                  <c:v>4.2334000000000014</c:v>
                </c:pt>
                <c:pt idx="42">
                  <c:v>4.333400000000001</c:v>
                </c:pt>
                <c:pt idx="43">
                  <c:v>4.4334000000000024</c:v>
                </c:pt>
                <c:pt idx="44">
                  <c:v>4.5334000000000003</c:v>
                </c:pt>
              </c:numCache>
            </c:numRef>
          </c:cat>
          <c:val>
            <c:numRef>
              <c:f>Sheet1!$G$2:$G$46</c:f>
              <c:numCache>
                <c:formatCode>General</c:formatCode>
                <c:ptCount val="45"/>
                <c:pt idx="0">
                  <c:v>3.0223013493253412</c:v>
                </c:pt>
                <c:pt idx="1">
                  <c:v>2.1558483290487978</c:v>
                </c:pt>
                <c:pt idx="2">
                  <c:v>1.8091631673665267</c:v>
                </c:pt>
                <c:pt idx="3">
                  <c:v>1.6224619289340103</c:v>
                </c:pt>
                <c:pt idx="4">
                  <c:v>1.5057649043869517</c:v>
                </c:pt>
                <c:pt idx="5">
                  <c:v>1.4259156930849222</c:v>
                </c:pt>
                <c:pt idx="6">
                  <c:v>1.3678415598581948</c:v>
                </c:pt>
                <c:pt idx="7">
                  <c:v>1.3237041036717063</c:v>
                </c:pt>
                <c:pt idx="8">
                  <c:v>1.2890239982858358</c:v>
                </c:pt>
                <c:pt idx="9">
                  <c:v>1.2610557383394618</c:v>
                </c:pt>
                <c:pt idx="10">
                  <c:v>1.2380227633668621</c:v>
                </c:pt>
                <c:pt idx="11">
                  <c:v>1.2187246635317008</c:v>
                </c:pt>
                <c:pt idx="12">
                  <c:v>1.2023211339433029</c:v>
                </c:pt>
                <c:pt idx="13">
                  <c:v>1.1882063624947681</c:v>
                </c:pt>
                <c:pt idx="14">
                  <c:v>1.1759325681492121</c:v>
                </c:pt>
                <c:pt idx="15">
                  <c:v>1.1651616260560793</c:v>
                </c:pt>
                <c:pt idx="16">
                  <c:v>1.1556334371754851</c:v>
                </c:pt>
                <c:pt idx="17">
                  <c:v>1.1471446492854798</c:v>
                </c:pt>
                <c:pt idx="18">
                  <c:v>1.1395339815868499</c:v>
                </c:pt>
                <c:pt idx="19">
                  <c:v>1.1326718796105126</c:v>
                </c:pt>
                <c:pt idx="20">
                  <c:v>1.1264530795912793</c:v>
                </c:pt>
                <c:pt idx="21">
                  <c:v>1.1207911704128235</c:v>
                </c:pt>
                <c:pt idx="22">
                  <c:v>1.1156145538698894</c:v>
                </c:pt>
                <c:pt idx="23">
                  <c:v>1.1108634010027121</c:v>
                </c:pt>
                <c:pt idx="24">
                  <c:v>1.1064873292808248</c:v>
                </c:pt>
                <c:pt idx="25">
                  <c:v>1.1024436090225564</c:v>
                </c:pt>
                <c:pt idx="26">
                  <c:v>1.0986957635179628</c:v>
                </c:pt>
                <c:pt idx="27">
                  <c:v>1.0952124655890449</c:v>
                </c:pt>
                <c:pt idx="28">
                  <c:v>1.0919666598486315</c:v>
                </c:pt>
                <c:pt idx="29">
                  <c:v>1.0889348585745358</c:v>
                </c:pt>
                <c:pt idx="30">
                  <c:v>1.0860965724133529</c:v>
                </c:pt>
                <c:pt idx="31">
                  <c:v>1.0834338467248097</c:v>
                </c:pt>
                <c:pt idx="32">
                  <c:v>1.0809308813823724</c:v>
                </c:pt>
                <c:pt idx="33">
                  <c:v>1.0785737170152037</c:v>
                </c:pt>
                <c:pt idx="34">
                  <c:v>1.0763499745287968</c:v>
                </c:pt>
                <c:pt idx="35">
                  <c:v>1.0742486376396758</c:v>
                </c:pt>
                <c:pt idx="36">
                  <c:v>1.0722598703594579</c:v>
                </c:pt>
                <c:pt idx="37">
                  <c:v>1.07037486304586</c:v>
                </c:pt>
                <c:pt idx="38">
                  <c:v>1.0685857019372647</c:v>
                </c:pt>
                <c:pt idx="39">
                  <c:v>1.0668852580949058</c:v>
                </c:pt>
                <c:pt idx="40">
                  <c:v>1.0652670924662506</c:v>
                </c:pt>
                <c:pt idx="41">
                  <c:v>1.0637253744035526</c:v>
                </c:pt>
                <c:pt idx="42">
                  <c:v>1.062254811464439</c:v>
                </c:pt>
                <c:pt idx="43">
                  <c:v>1.060850588712952</c:v>
                </c:pt>
                <c:pt idx="44">
                  <c:v>1.0595083160541647</c:v>
                </c:pt>
              </c:numCache>
            </c:numRef>
          </c:val>
        </c:ser>
        <c:marker val="1"/>
        <c:axId val="138443776"/>
        <c:axId val="153930368"/>
      </c:lineChart>
      <c:catAx>
        <c:axId val="138443776"/>
        <c:scaling>
          <c:orientation val="minMax"/>
        </c:scaling>
        <c:axPos val="b"/>
        <c:title>
          <c:tx>
            <c:rich>
              <a:bodyPr/>
              <a:lstStyle/>
              <a:p>
                <a:pPr>
                  <a:defRPr/>
                </a:pPr>
                <a:r>
                  <a:rPr lang="en-US"/>
                  <a:t>Mass Flow (kg/s)</a:t>
                </a:r>
              </a:p>
            </c:rich>
          </c:tx>
          <c:layout/>
        </c:title>
        <c:numFmt formatCode="#,##0.0" sourceLinked="0"/>
        <c:tickLblPos val="nextTo"/>
        <c:crossAx val="153930368"/>
        <c:crosses val="autoZero"/>
        <c:auto val="1"/>
        <c:lblAlgn val="ctr"/>
        <c:lblOffset val="100"/>
      </c:catAx>
      <c:valAx>
        <c:axId val="153930368"/>
        <c:scaling>
          <c:orientation val="minMax"/>
          <c:min val="1"/>
        </c:scaling>
        <c:axPos val="l"/>
        <c:majorGridlines/>
        <c:title>
          <c:tx>
            <c:rich>
              <a:bodyPr rot="0" vert="horz"/>
              <a:lstStyle/>
              <a:p>
                <a:pPr>
                  <a:defRPr/>
                </a:pPr>
                <a:r>
                  <a:rPr lang="en-US"/>
                  <a:t>Power Required/</a:t>
                </a:r>
              </a:p>
              <a:p>
                <a:pPr>
                  <a:defRPr/>
                </a:pPr>
                <a:r>
                  <a:rPr lang="en-US"/>
                  <a:t>Ideal Power</a:t>
                </a:r>
              </a:p>
            </c:rich>
          </c:tx>
          <c:layout/>
        </c:title>
        <c:numFmt formatCode="General" sourceLinked="1"/>
        <c:tickLblPos val="nextTo"/>
        <c:crossAx val="138443776"/>
        <c:crosses val="autoZero"/>
        <c:crossBetween val="between"/>
      </c:valAx>
    </c:plotArea>
    <c:plotVisOnly val="1"/>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TotalTime>
  <Pages>45</Pages>
  <Words>7957</Words>
  <Characters>45359</Characters>
  <Application>Microsoft Office Word</Application>
  <DocSecurity>0</DocSecurity>
  <Lines>377</Lines>
  <Paragraphs>106</Paragraphs>
  <ScaleCrop>false</ScaleCrop>
  <HeadingPairs>
    <vt:vector size="2" baseType="variant">
      <vt:variant>
        <vt:lpstr>Title</vt:lpstr>
      </vt:variant>
      <vt:variant>
        <vt:i4>1</vt:i4>
      </vt:variant>
    </vt:vector>
  </HeadingPairs>
  <TitlesOfParts>
    <vt:vector size="1" baseType="lpstr">
      <vt:lpstr/>
    </vt:vector>
  </TitlesOfParts>
  <Company>FAMU-FSU College of Engineering</Company>
  <LinksUpToDate>false</LinksUpToDate>
  <CharactersWithSpaces>53210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cmstest</dc:creator>
  <cp:keywords/>
  <dc:description/>
  <cp:lastModifiedBy>cmstest</cp:lastModifiedBy>
  <cp:revision>3</cp:revision>
  <cp:lastPrinted>2011-02-01T06:10:00Z</cp:lastPrinted>
  <dcterms:created xsi:type="dcterms:W3CDTF">2011-02-01T07:31:00Z</dcterms:created>
  <dcterms:modified xsi:type="dcterms:W3CDTF">2011-02-01T07:32:00Z</dcterms:modified>
</cp:coreProperties>
</file>